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rFonts w:ascii="Times New Roman"/>
          <w:sz w:val="24"/>
        </w:rPr>
      </w:pPr>
    </w:p>
    <w:p>
      <w:pPr>
        <w:spacing w:line="405" w:lineRule="auto" w:before="0"/>
        <w:ind w:left="3251" w:right="222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112791</wp:posOffset>
                </wp:positionH>
                <wp:positionV relativeFrom="paragraph">
                  <wp:posOffset>187689</wp:posOffset>
                </wp:positionV>
                <wp:extent cx="2271395" cy="873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271395" cy="873125"/>
                          <a:chExt cx="2271395" cy="8731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48"/>
                            <a:ext cx="2271064" cy="829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78242" y="0"/>
                            <a:ext cx="5829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997CD3"/>
                                  <w:spacing w:val="-4"/>
                                  <w:w w:val="85"/>
                                  <w:sz w:val="32"/>
                                </w:rPr>
                                <w:t>CERTJ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64637" y="646505"/>
                            <a:ext cx="17716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76E9E"/>
                                  <w:w w:val="80"/>
                                  <w:sz w:val="24"/>
                                </w:rPr>
                                <w:t>JPREME</w:t>
                              </w:r>
                              <w:r>
                                <w:rPr>
                                  <w:color w:val="776E9E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97CD3"/>
                                  <w:w w:val="80"/>
                                  <w:sz w:val="24"/>
                                </w:rPr>
                                <w:t>COURT,</w:t>
                              </w:r>
                              <w:r>
                                <w:rPr>
                                  <w:color w:val="997CD3"/>
                                  <w:spacing w:val="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97CD3"/>
                                  <w:w w:val="80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color w:val="997CD3"/>
                                  <w:spacing w:val="5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97CD3"/>
                                  <w:w w:val="80"/>
                                  <w:sz w:val="24"/>
                                </w:rPr>
                                <w:t>RA,</w:t>
                              </w:r>
                              <w:r>
                                <w:rPr>
                                  <w:color w:val="997CD3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97CD3"/>
                                  <w:w w:val="8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997CD3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97CD3"/>
                                  <w:spacing w:val="-7"/>
                                  <w:w w:val="80"/>
                                  <w:sz w:val="24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12pt;margin-top:14.778721pt;width:178.85pt;height:68.75pt;mso-position-horizontal-relative:page;mso-position-vertical-relative:paragraph;z-index:15729664" id="docshapegroup1" coordorigin="178,296" coordsize="3577,1375">
                <v:shape style="position:absolute;left:177;top:364;width:3577;height:1306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0;top:295;width:918;height:358" type="#_x0000_t202" id="docshape3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997CD3"/>
                            <w:spacing w:val="-4"/>
                            <w:w w:val="85"/>
                            <w:sz w:val="32"/>
                          </w:rPr>
                          <w:t>CERTJ</w:t>
                        </w:r>
                      </w:p>
                    </w:txbxContent>
                  </v:textbox>
                  <w10:wrap type="none"/>
                </v:shape>
                <v:shape style="position:absolute;left:751;top:1313;width:2790;height:269" type="#_x0000_t202" id="docshape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76E9E"/>
                            <w:w w:val="80"/>
                            <w:sz w:val="24"/>
                          </w:rPr>
                          <w:t>JPREME</w:t>
                        </w:r>
                        <w:r>
                          <w:rPr>
                            <w:color w:val="776E9E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997CD3"/>
                            <w:w w:val="80"/>
                            <w:sz w:val="24"/>
                          </w:rPr>
                          <w:t>COURT,</w:t>
                        </w:r>
                        <w:r>
                          <w:rPr>
                            <w:color w:val="997CD3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997CD3"/>
                            <w:w w:val="80"/>
                            <w:sz w:val="24"/>
                          </w:rPr>
                          <w:t>AC</w:t>
                        </w:r>
                        <w:r>
                          <w:rPr>
                            <w:color w:val="997CD3"/>
                            <w:spacing w:val="55"/>
                            <w:sz w:val="24"/>
                          </w:rPr>
                          <w:t> </w:t>
                        </w:r>
                        <w:r>
                          <w:rPr>
                            <w:color w:val="997CD3"/>
                            <w:w w:val="80"/>
                            <w:sz w:val="24"/>
                          </w:rPr>
                          <w:t>RA,</w:t>
                        </w:r>
                        <w:r>
                          <w:rPr>
                            <w:color w:val="997CD3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997CD3"/>
                            <w:w w:val="80"/>
                            <w:sz w:val="24"/>
                          </w:rPr>
                          <w:t>6</w:t>
                        </w:r>
                        <w:r>
                          <w:rPr>
                            <w:color w:val="997CD3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color w:val="997CD3"/>
                            <w:spacing w:val="-7"/>
                            <w:w w:val="80"/>
                            <w:sz w:val="24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75757"/>
          <w:spacing w:val="-4"/>
          <w:sz w:val="24"/>
          <w:u w:val="double" w:color="575757"/>
        </w:rPr>
        <w:t>IN</w:t>
      </w:r>
      <w:r>
        <w:rPr>
          <w:color w:val="575757"/>
          <w:spacing w:val="13"/>
          <w:sz w:val="24"/>
          <w:u w:val="double" w:color="575757"/>
        </w:rPr>
        <w:t> </w:t>
      </w:r>
      <w:r>
        <w:rPr>
          <w:color w:val="575757"/>
          <w:spacing w:val="-4"/>
          <w:sz w:val="24"/>
          <w:u w:val="double" w:color="575757"/>
        </w:rPr>
        <w:t>THE</w:t>
      </w:r>
      <w:r>
        <w:rPr>
          <w:color w:val="575757"/>
          <w:spacing w:val="-12"/>
          <w:sz w:val="24"/>
          <w:u w:val="double" w:color="575757"/>
        </w:rPr>
        <w:t> </w:t>
      </w:r>
      <w:r>
        <w:rPr>
          <w:color w:val="575757"/>
          <w:spacing w:val="-4"/>
          <w:sz w:val="24"/>
          <w:u w:val="double" w:color="575757"/>
        </w:rPr>
        <w:t>SUPERIOR</w:t>
      </w:r>
      <w:r>
        <w:rPr>
          <w:color w:val="575757"/>
          <w:spacing w:val="-11"/>
          <w:sz w:val="24"/>
          <w:u w:val="double" w:color="575757"/>
        </w:rPr>
        <w:t> </w:t>
      </w:r>
      <w:r>
        <w:rPr>
          <w:color w:val="575757"/>
          <w:spacing w:val="-4"/>
          <w:sz w:val="24"/>
          <w:u w:val="double" w:color="575757"/>
        </w:rPr>
        <w:t>COURT</w:t>
      </w:r>
      <w:r>
        <w:rPr>
          <w:color w:val="575757"/>
          <w:spacing w:val="-12"/>
          <w:sz w:val="24"/>
          <w:u w:val="double" w:color="575757"/>
        </w:rPr>
        <w:t> </w:t>
      </w:r>
      <w:r>
        <w:rPr>
          <w:color w:val="575757"/>
          <w:spacing w:val="-4"/>
          <w:sz w:val="24"/>
          <w:u w:val="double" w:color="575757"/>
        </w:rPr>
        <w:t>OF</w:t>
      </w:r>
      <w:r>
        <w:rPr>
          <w:color w:val="575757"/>
          <w:spacing w:val="-13"/>
          <w:sz w:val="24"/>
          <w:u w:val="double" w:color="575757"/>
        </w:rPr>
        <w:t> </w:t>
      </w:r>
      <w:r>
        <w:rPr>
          <w:color w:val="575757"/>
          <w:spacing w:val="-4"/>
          <w:sz w:val="24"/>
          <w:u w:val="double" w:color="575757"/>
        </w:rPr>
        <w:t>3UDICATURE</w:t>
      </w:r>
      <w:r>
        <w:rPr>
          <w:color w:val="575757"/>
          <w:spacing w:val="-4"/>
          <w:sz w:val="24"/>
          <w:u w:val="none"/>
        </w:rPr>
        <w:t> </w:t>
      </w:r>
      <w:r>
        <w:rPr>
          <w:color w:val="575757"/>
          <w:sz w:val="24"/>
          <w:u w:val="thick" w:color="575757"/>
        </w:rPr>
        <w:t>THE</w:t>
      </w:r>
      <w:r>
        <w:rPr>
          <w:color w:val="575757"/>
          <w:spacing w:val="-3"/>
          <w:sz w:val="24"/>
          <w:u w:val="thick" w:color="575757"/>
        </w:rPr>
        <w:t> </w:t>
      </w:r>
      <w:r>
        <w:rPr>
          <w:color w:val="575757"/>
          <w:sz w:val="24"/>
          <w:u w:val="thick" w:color="575757"/>
        </w:rPr>
        <w:t>SUPREME COURT</w:t>
      </w:r>
    </w:p>
    <w:p>
      <w:pPr>
        <w:spacing w:before="3"/>
        <w:ind w:left="3110" w:right="2034" w:firstLine="0"/>
        <w:jc w:val="center"/>
        <w:rPr>
          <w:sz w:val="24"/>
        </w:rPr>
      </w:pPr>
      <w:r>
        <w:rPr>
          <w:color w:val="575757"/>
          <w:spacing w:val="-2"/>
          <w:sz w:val="24"/>
          <w:u w:val="thick" w:color="575757"/>
        </w:rPr>
        <w:t>ACCRA</w:t>
      </w:r>
      <w:r>
        <w:rPr>
          <w:color w:val="575757"/>
          <w:spacing w:val="-7"/>
          <w:sz w:val="24"/>
          <w:u w:val="thick" w:color="575757"/>
        </w:rPr>
        <w:t> </w:t>
      </w:r>
      <w:r>
        <w:rPr>
          <w:color w:val="575757"/>
          <w:spacing w:val="-2"/>
          <w:sz w:val="24"/>
          <w:u w:val="thick" w:color="575757"/>
        </w:rPr>
        <w:t>-</w:t>
      </w:r>
      <w:r>
        <w:rPr>
          <w:color w:val="575757"/>
          <w:spacing w:val="-4"/>
          <w:sz w:val="24"/>
          <w:u w:val="thick" w:color="575757"/>
        </w:rPr>
        <w:t> </w:t>
      </w:r>
      <w:r>
        <w:rPr>
          <w:color w:val="575757"/>
          <w:spacing w:val="-2"/>
          <w:sz w:val="24"/>
          <w:u w:val="thick" w:color="575757"/>
        </w:rPr>
        <w:t>AD</w:t>
      </w:r>
      <w:r>
        <w:rPr>
          <w:color w:val="575757"/>
          <w:spacing w:val="-14"/>
          <w:sz w:val="24"/>
          <w:u w:val="thick" w:color="575757"/>
        </w:rPr>
        <w:t> </w:t>
      </w:r>
      <w:r>
        <w:rPr>
          <w:color w:val="575757"/>
          <w:spacing w:val="-4"/>
          <w:sz w:val="24"/>
          <w:u w:val="thick" w:color="575757"/>
        </w:rPr>
        <w:t>2024</w:t>
      </w:r>
    </w:p>
    <w:p>
      <w:pPr>
        <w:pStyle w:val="BodyText"/>
        <w:rPr>
          <w:sz w:val="24"/>
        </w:rPr>
      </w:pPr>
    </w:p>
    <w:p>
      <w:pPr>
        <w:pStyle w:val="BodyText"/>
        <w:spacing w:before="41"/>
        <w:rPr>
          <w:sz w:val="24"/>
        </w:rPr>
      </w:pPr>
    </w:p>
    <w:p>
      <w:pPr>
        <w:pStyle w:val="BodyText"/>
        <w:tabs>
          <w:tab w:pos="4690" w:val="left" w:leader="none"/>
        </w:tabs>
        <w:spacing w:line="331" w:lineRule="auto" w:before="1"/>
        <w:ind w:left="4689" w:right="491" w:hanging="1371"/>
      </w:pPr>
      <w:r>
        <w:rPr>
          <w:color w:val="5B5B5B"/>
          <w:spacing w:val="-2"/>
        </w:rPr>
        <w:t>CORAM:</w:t>
      </w:r>
      <w:r>
        <w:rPr>
          <w:color w:val="5B5B5B"/>
        </w:rPr>
        <w:tab/>
      </w:r>
      <w:r>
        <w:rPr>
          <w:color w:val="575757"/>
          <w:w w:val="90"/>
        </w:rPr>
        <w:t>LOVELACE-JOHNSON,</w:t>
      </w:r>
      <w:r>
        <w:rPr>
          <w:color w:val="575757"/>
          <w:spacing w:val="-7"/>
          <w:w w:val="90"/>
        </w:rPr>
        <w:t> </w:t>
      </w:r>
      <w:r>
        <w:rPr>
          <w:color w:val="575757"/>
          <w:w w:val="90"/>
        </w:rPr>
        <w:t>(PIS) 3SC</w:t>
      </w:r>
      <w:r>
        <w:rPr>
          <w:color w:val="575757"/>
          <w:spacing w:val="-3"/>
          <w:w w:val="90"/>
        </w:rPr>
        <w:t> </w:t>
      </w:r>
      <w:r>
        <w:rPr>
          <w:color w:val="575757"/>
          <w:w w:val="90"/>
        </w:rPr>
        <w:t>(PRESIDING) PROF. MENSA-BONSU</w:t>
      </w:r>
      <w:r>
        <w:rPr>
          <w:color w:val="575757"/>
          <w:spacing w:val="40"/>
        </w:rPr>
        <w:t> </w:t>
      </w:r>
      <w:r>
        <w:rPr>
          <w:color w:val="575757"/>
          <w:w w:val="90"/>
        </w:rPr>
        <w:t>(AIRS) 3SC</w:t>
      </w:r>
    </w:p>
    <w:p>
      <w:pPr>
        <w:spacing w:line="489" w:lineRule="auto" w:before="177"/>
        <w:ind w:left="4705" w:right="2889" w:hanging="48"/>
        <w:jc w:val="left"/>
        <w:rPr>
          <w:sz w:val="24"/>
        </w:rPr>
      </w:pPr>
      <w:r>
        <w:rPr>
          <w:color w:val="575757"/>
          <w:spacing w:val="-4"/>
          <w:sz w:val="24"/>
        </w:rPr>
        <w:t>ACKAH</w:t>
      </w:r>
      <w:r>
        <w:rPr>
          <w:color w:val="575757"/>
          <w:spacing w:val="-15"/>
          <w:sz w:val="24"/>
        </w:rPr>
        <w:t> </w:t>
      </w:r>
      <w:r>
        <w:rPr>
          <w:color w:val="575757"/>
          <w:spacing w:val="-4"/>
          <w:sz w:val="24"/>
        </w:rPr>
        <w:t>YENSU,</w:t>
      </w:r>
      <w:r>
        <w:rPr>
          <w:color w:val="575757"/>
          <w:spacing w:val="-13"/>
          <w:sz w:val="24"/>
        </w:rPr>
        <w:t> </w:t>
      </w:r>
      <w:r>
        <w:rPr>
          <w:color w:val="575757"/>
          <w:spacing w:val="-4"/>
          <w:sz w:val="24"/>
        </w:rPr>
        <w:t>(MS)</w:t>
      </w:r>
      <w:r>
        <w:rPr>
          <w:color w:val="575757"/>
          <w:spacing w:val="-12"/>
          <w:sz w:val="24"/>
        </w:rPr>
        <w:t> </w:t>
      </w:r>
      <w:r>
        <w:rPr>
          <w:color w:val="575757"/>
          <w:spacing w:val="-4"/>
          <w:sz w:val="24"/>
        </w:rPr>
        <w:t>3SC </w:t>
      </w:r>
      <w:r>
        <w:rPr>
          <w:color w:val="575757"/>
          <w:sz w:val="24"/>
        </w:rPr>
        <w:t>ASIEDU, 3SC</w:t>
      </w:r>
    </w:p>
    <w:p>
      <w:pPr>
        <w:spacing w:line="491" w:lineRule="auto" w:before="2"/>
        <w:ind w:left="4700" w:right="3518" w:hanging="9"/>
        <w:jc w:val="left"/>
        <w:rPr>
          <w:sz w:val="24"/>
        </w:rPr>
      </w:pPr>
      <w:r>
        <w:rPr>
          <w:color w:val="575757"/>
          <w:sz w:val="24"/>
        </w:rPr>
        <w:t>GAEWU 3SC </w:t>
      </w:r>
      <w:r>
        <w:rPr>
          <w:color w:val="575757"/>
          <w:spacing w:val="-10"/>
          <w:sz w:val="24"/>
        </w:rPr>
        <w:t>DARKO</w:t>
      </w:r>
      <w:r>
        <w:rPr>
          <w:color w:val="575757"/>
          <w:spacing w:val="-7"/>
          <w:sz w:val="24"/>
        </w:rPr>
        <w:t> </w:t>
      </w:r>
      <w:r>
        <w:rPr>
          <w:color w:val="575757"/>
          <w:spacing w:val="-10"/>
          <w:sz w:val="24"/>
        </w:rPr>
        <w:t>ASARE</w:t>
      </w:r>
      <w:r>
        <w:rPr>
          <w:color w:val="575757"/>
          <w:spacing w:val="-7"/>
          <w:sz w:val="24"/>
        </w:rPr>
        <w:t> </w:t>
      </w:r>
      <w:r>
        <w:rPr>
          <w:color w:val="575757"/>
          <w:spacing w:val="-10"/>
          <w:sz w:val="24"/>
        </w:rPr>
        <w:t>3SC</w:t>
      </w:r>
    </w:p>
    <w:p>
      <w:pPr>
        <w:spacing w:before="2"/>
        <w:ind w:left="4705" w:right="0" w:firstLine="0"/>
        <w:jc w:val="left"/>
        <w:rPr>
          <w:sz w:val="24"/>
        </w:rPr>
      </w:pPr>
      <w:r>
        <w:rPr>
          <w:color w:val="575757"/>
          <w:spacing w:val="-6"/>
          <w:sz w:val="24"/>
        </w:rPr>
        <w:t>AD3EI-F•RIMPONG</w:t>
      </w:r>
      <w:r>
        <w:rPr>
          <w:color w:val="575757"/>
          <w:spacing w:val="-5"/>
          <w:sz w:val="24"/>
        </w:rPr>
        <w:t> </w:t>
      </w:r>
      <w:r>
        <w:rPr>
          <w:color w:val="575757"/>
          <w:spacing w:val="-6"/>
          <w:sz w:val="24"/>
        </w:rPr>
        <w:t>3SC</w:t>
      </w:r>
    </w:p>
    <w:p>
      <w:pPr>
        <w:pStyle w:val="BodyText"/>
        <w:rPr>
          <w:sz w:val="27"/>
        </w:rPr>
      </w:pPr>
    </w:p>
    <w:p>
      <w:pPr>
        <w:pStyle w:val="BodyText"/>
        <w:spacing w:before="68"/>
        <w:rPr>
          <w:sz w:val="27"/>
        </w:rPr>
      </w:pPr>
    </w:p>
    <w:p>
      <w:pPr>
        <w:spacing w:line="333" w:lineRule="auto" w:before="0"/>
        <w:ind w:left="7439" w:right="418" w:firstLine="8"/>
        <w:jc w:val="left"/>
        <w:rPr>
          <w:sz w:val="27"/>
        </w:rPr>
      </w:pPr>
      <w:r>
        <w:rPr>
          <w:color w:val="525252"/>
          <w:sz w:val="27"/>
          <w:u w:val="thick" w:color="4F4F4F"/>
        </w:rPr>
        <w:t>WRIT No:</w:t>
      </w:r>
      <w:r>
        <w:rPr>
          <w:color w:val="525252"/>
          <w:sz w:val="27"/>
          <w:u w:val="none"/>
        </w:rPr>
        <w:t> </w:t>
      </w:r>
      <w:r>
        <w:rPr>
          <w:color w:val="525252"/>
          <w:spacing w:val="-2"/>
          <w:sz w:val="27"/>
          <w:u w:val="thick" w:color="4F4F4F"/>
        </w:rPr>
        <w:t>31/09/2024</w:t>
      </w:r>
    </w:p>
    <w:p>
      <w:pPr>
        <w:pStyle w:val="BodyText"/>
        <w:spacing w:before="113"/>
        <w:rPr>
          <w:sz w:val="27"/>
        </w:rPr>
      </w:pPr>
    </w:p>
    <w:p>
      <w:pPr>
        <w:spacing w:before="0"/>
        <w:ind w:left="7448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32768">
                <wp:simplePos x="0" y="0"/>
                <wp:positionH relativeFrom="page">
                  <wp:posOffset>4923180</wp:posOffset>
                </wp:positionH>
                <wp:positionV relativeFrom="paragraph">
                  <wp:posOffset>156623</wp:posOffset>
                </wp:positionV>
                <wp:extent cx="1682750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68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0" h="0">
                              <a:moveTo>
                                <a:pt x="0" y="0"/>
                              </a:moveTo>
                              <a:lnTo>
                                <a:pt x="1682721" y="0"/>
                              </a:lnTo>
                            </a:path>
                          </a:pathLst>
                        </a:custGeom>
                        <a:ln w="15241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883712" from="387.652008pt,12.332587pt" to="520.149759pt,12.332587pt" stroked="true" strokeweight="1.200114pt" strokecolor="#4f4f4f">
                <v:stroke dashstyle="solid"/>
                <w10:wrap type="none"/>
              </v:line>
            </w:pict>
          </mc:Fallback>
        </mc:AlternateContent>
      </w:r>
      <w:r>
        <w:rPr>
          <w:color w:val="525252"/>
          <w:spacing w:val="-6"/>
          <w:sz w:val="24"/>
        </w:rPr>
        <w:t>18</w:t>
      </w:r>
      <w:r>
        <w:rPr>
          <w:color w:val="525252"/>
          <w:spacing w:val="-6"/>
          <w:position w:val="8"/>
          <w:sz w:val="17"/>
        </w:rPr>
        <w:t>TH</w:t>
      </w:r>
      <w:r>
        <w:rPr>
          <w:color w:val="525252"/>
          <w:spacing w:val="-5"/>
          <w:position w:val="8"/>
          <w:sz w:val="17"/>
        </w:rPr>
        <w:t> </w:t>
      </w:r>
      <w:r>
        <w:rPr>
          <w:color w:val="525252"/>
          <w:spacing w:val="-6"/>
          <w:sz w:val="24"/>
        </w:rPr>
        <w:t>DECEPIBER.</w:t>
      </w:r>
      <w:r>
        <w:rPr>
          <w:color w:val="525252"/>
          <w:spacing w:val="17"/>
          <w:sz w:val="24"/>
        </w:rPr>
        <w:t> </w:t>
      </w:r>
      <w:r>
        <w:rPr>
          <w:color w:val="525252"/>
          <w:spacing w:val="-6"/>
          <w:sz w:val="24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20" w:h="16840"/>
          <w:pgMar w:top="1940" w:bottom="280" w:left="283" w:right="1275"/>
        </w:sectPr>
      </w:pPr>
    </w:p>
    <w:p>
      <w:pPr>
        <w:spacing w:line="491" w:lineRule="auto" w:before="93"/>
        <w:ind w:left="1271" w:right="1904" w:hanging="9"/>
        <w:jc w:val="left"/>
        <w:rPr>
          <w:sz w:val="24"/>
        </w:rPr>
      </w:pPr>
      <w:r>
        <w:rPr>
          <w:color w:val="575757"/>
          <w:sz w:val="24"/>
        </w:rPr>
        <w:t>RICHARD</w:t>
      </w:r>
      <w:r>
        <w:rPr>
          <w:color w:val="575757"/>
          <w:spacing w:val="-11"/>
          <w:sz w:val="24"/>
        </w:rPr>
        <w:t> </w:t>
      </w:r>
      <w:r>
        <w:rPr>
          <w:color w:val="575757"/>
          <w:sz w:val="24"/>
        </w:rPr>
        <w:t>SKY </w:t>
      </w:r>
      <w:r>
        <w:rPr>
          <w:color w:val="575757"/>
          <w:spacing w:val="-4"/>
          <w:sz w:val="24"/>
        </w:rPr>
        <w:t>VRS.</w:t>
      </w:r>
    </w:p>
    <w:p>
      <w:pPr>
        <w:pStyle w:val="ListParagraph"/>
        <w:numPr>
          <w:ilvl w:val="0"/>
          <w:numId w:val="1"/>
        </w:numPr>
        <w:tabs>
          <w:tab w:pos="1965" w:val="left" w:leader="none"/>
        </w:tabs>
        <w:spacing w:line="282" w:lineRule="exact" w:before="0" w:after="0"/>
        <w:ind w:left="1965" w:right="0" w:hanging="352"/>
        <w:jc w:val="left"/>
        <w:rPr>
          <w:rFonts w:ascii="Arial"/>
          <w:sz w:val="26"/>
        </w:rPr>
      </w:pPr>
      <w:r>
        <w:rPr>
          <w:rFonts w:ascii="Arial"/>
          <w:color w:val="575757"/>
          <w:w w:val="90"/>
          <w:sz w:val="26"/>
        </w:rPr>
        <w:t>PARLIAMENT</w:t>
      </w:r>
      <w:r>
        <w:rPr>
          <w:rFonts w:ascii="Arial"/>
          <w:color w:val="575757"/>
          <w:spacing w:val="17"/>
          <w:sz w:val="26"/>
        </w:rPr>
        <w:t> </w:t>
      </w:r>
      <w:r>
        <w:rPr>
          <w:rFonts w:ascii="Arial"/>
          <w:color w:val="575757"/>
          <w:w w:val="90"/>
          <w:sz w:val="26"/>
        </w:rPr>
        <w:t>OF</w:t>
      </w:r>
      <w:r>
        <w:rPr>
          <w:rFonts w:ascii="Arial"/>
          <w:color w:val="575757"/>
          <w:spacing w:val="-5"/>
          <w:w w:val="90"/>
          <w:sz w:val="26"/>
        </w:rPr>
        <w:t> </w:t>
      </w:r>
      <w:r>
        <w:rPr>
          <w:rFonts w:ascii="Arial"/>
          <w:color w:val="575757"/>
          <w:spacing w:val="-4"/>
          <w:w w:val="90"/>
          <w:sz w:val="26"/>
        </w:rPr>
        <w:t>GHANA</w:t>
      </w:r>
    </w:p>
    <w:p>
      <w:pPr>
        <w:pStyle w:val="ListParagraph"/>
        <w:numPr>
          <w:ilvl w:val="0"/>
          <w:numId w:val="1"/>
        </w:numPr>
        <w:tabs>
          <w:tab w:pos="1971" w:val="left" w:leader="none"/>
        </w:tabs>
        <w:spacing w:line="240" w:lineRule="auto" w:before="118" w:after="0"/>
        <w:ind w:left="1971" w:right="0" w:hanging="337"/>
        <w:jc w:val="left"/>
        <w:rPr>
          <w:rFonts w:ascii="Arial"/>
          <w:sz w:val="26"/>
        </w:rPr>
      </w:pPr>
      <w:r>
        <w:rPr>
          <w:rFonts w:ascii="Arial"/>
          <w:color w:val="575757"/>
          <w:w w:val="85"/>
          <w:sz w:val="26"/>
        </w:rPr>
        <w:t>ATTORNEY</w:t>
      </w:r>
      <w:r>
        <w:rPr>
          <w:rFonts w:ascii="Arial"/>
          <w:color w:val="575757"/>
          <w:spacing w:val="29"/>
          <w:sz w:val="26"/>
        </w:rPr>
        <w:t> </w:t>
      </w:r>
      <w:r>
        <w:rPr>
          <w:rFonts w:ascii="Arial"/>
          <w:color w:val="575757"/>
          <w:spacing w:val="-2"/>
          <w:w w:val="90"/>
          <w:sz w:val="26"/>
        </w:rPr>
        <w:t>GENERAL</w:t>
      </w:r>
    </w:p>
    <w:p>
      <w:pPr>
        <w:spacing w:before="93"/>
        <w:ind w:left="1263" w:right="0" w:firstLine="0"/>
        <w:jc w:val="left"/>
        <w:rPr>
          <w:sz w:val="24"/>
        </w:rPr>
      </w:pPr>
      <w:r>
        <w:rPr/>
        <w:br w:type="column"/>
      </w:r>
      <w:r>
        <w:rPr>
          <w:color w:val="565656"/>
          <w:spacing w:val="-2"/>
          <w:w w:val="105"/>
          <w:sz w:val="24"/>
        </w:rPr>
        <w:t>PLAINTIFF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1669" w:val="left" w:leader="none"/>
        </w:tabs>
        <w:ind w:left="1272"/>
      </w:pPr>
      <w:r>
        <w:rPr>
          <w:color w:val="5B5B5B"/>
          <w:spacing w:val="-10"/>
        </w:rPr>
        <w:t>1</w:t>
      </w:r>
      <w:r>
        <w:rPr>
          <w:color w:val="5B5B5B"/>
        </w:rPr>
        <w:tab/>
      </w:r>
      <w:r>
        <w:rPr>
          <w:color w:val="5B5B5B"/>
          <w:spacing w:val="-2"/>
        </w:rPr>
        <w:t>DEFENDANT</w:t>
      </w:r>
    </w:p>
    <w:p>
      <w:pPr>
        <w:pStyle w:val="BodyText"/>
        <w:spacing w:before="109"/>
        <w:ind w:left="1293"/>
      </w:pPr>
      <w:r>
        <w:rPr>
          <w:color w:val="5B5B5B"/>
          <w:w w:val="90"/>
        </w:rPr>
        <w:t>2</w:t>
      </w:r>
      <w:r>
        <w:rPr>
          <w:color w:val="5B5B5B"/>
          <w:w w:val="90"/>
          <w:position w:val="8"/>
          <w:sz w:val="19"/>
        </w:rPr>
        <w:t>N</w:t>
      </w:r>
      <w:r>
        <w:rPr>
          <w:color w:val="5B5B5B"/>
          <w:w w:val="90"/>
        </w:rPr>
        <w:t>^</w:t>
      </w:r>
      <w:r>
        <w:rPr>
          <w:color w:val="5B5B5B"/>
          <w:spacing w:val="-2"/>
          <w:w w:val="90"/>
        </w:rPr>
        <w:t> </w:t>
      </w:r>
      <w:r>
        <w:rPr>
          <w:color w:val="5B5B5B"/>
          <w:spacing w:val="-2"/>
          <w:w w:val="95"/>
        </w:rPr>
        <w:t>DEFENDANT</w:t>
      </w:r>
    </w:p>
    <w:p>
      <w:pPr>
        <w:pStyle w:val="BodyText"/>
        <w:spacing w:after="0"/>
        <w:sectPr>
          <w:type w:val="continuous"/>
          <w:pgSz w:w="11920" w:h="16840"/>
          <w:pgMar w:top="1940" w:bottom="280" w:left="283" w:right="1275"/>
          <w:cols w:num="2" w:equalWidth="0">
            <w:col w:w="4809" w:space="1384"/>
            <w:col w:w="4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5" w:after="1"/>
        <w:rPr>
          <w:sz w:val="20"/>
        </w:rPr>
      </w:pPr>
    </w:p>
    <w:p>
      <w:pPr>
        <w:pStyle w:val="BodyText"/>
        <w:spacing w:line="20" w:lineRule="exact"/>
        <w:ind w:left="12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657850" cy="18415"/>
                <wp:effectExtent l="9525" t="0" r="0" b="63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657850" cy="18415"/>
                          <a:chExt cx="5657850" cy="184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9144"/>
                            <a:ext cx="565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0">
                                <a:moveTo>
                                  <a:pt x="0" y="0"/>
                                </a:moveTo>
                                <a:lnTo>
                                  <a:pt x="5657846" y="0"/>
                                </a:lnTo>
                              </a:path>
                            </a:pathLst>
                          </a:custGeom>
                          <a:ln w="18289">
                            <a:solidFill>
                              <a:srgbClr val="6969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5pt;height:1.45pt;mso-position-horizontal-relative:char;mso-position-vertical-relative:line" id="docshapegroup5" coordorigin="0,0" coordsize="8910,29">
                <v:line style="position:absolute" from="0,14" to="8910,14" stroked="true" strokeweight="1.440137pt" strokecolor="#69696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6"/>
        <w:rPr>
          <w:sz w:val="24"/>
        </w:rPr>
      </w:pPr>
    </w:p>
    <w:p>
      <w:pPr>
        <w:spacing w:before="0"/>
        <w:ind w:left="1129" w:right="0" w:firstLine="0"/>
        <w:jc w:val="center"/>
        <w:rPr>
          <w:sz w:val="24"/>
        </w:rPr>
      </w:pPr>
      <w:r>
        <w:rPr>
          <w:color w:val="696969"/>
          <w:spacing w:val="-2"/>
          <w:sz w:val="24"/>
        </w:rPr>
        <w:t>JUDGMENT</w:t>
      </w: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1012071</wp:posOffset>
                </wp:positionH>
                <wp:positionV relativeFrom="paragraph">
                  <wp:posOffset>189339</wp:posOffset>
                </wp:positionV>
                <wp:extent cx="5645785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645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5785" h="0">
                              <a:moveTo>
                                <a:pt x="0" y="0"/>
                              </a:moveTo>
                              <a:lnTo>
                                <a:pt x="56456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90697pt;margin-top:14.908587pt;width:444.55pt;height:.1pt;mso-position-horizontal-relative:page;mso-position-vertical-relative:paragraph;z-index:-15728128;mso-wrap-distance-left:0;mso-wrap-distance-right:0" id="docshape6" coordorigin="1594,298" coordsize="8891,0" path="m1594,298l10485,298e" filled="false" stroked="true" strokeweight=".720068pt" strokecolor="#7070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before="148"/>
        <w:rPr>
          <w:sz w:val="19"/>
        </w:rPr>
      </w:pPr>
    </w:p>
    <w:p>
      <w:pPr>
        <w:spacing w:before="0"/>
        <w:ind w:left="0" w:right="128" w:firstLine="0"/>
        <w:jc w:val="right"/>
        <w:rPr>
          <w:sz w:val="19"/>
        </w:rPr>
      </w:pPr>
      <w:r>
        <w:rPr>
          <w:color w:val="646464"/>
          <w:spacing w:val="-4"/>
          <w:sz w:val="19"/>
        </w:rPr>
        <w:t>Page</w:t>
      </w:r>
      <w:r>
        <w:rPr>
          <w:color w:val="646464"/>
          <w:spacing w:val="-10"/>
          <w:sz w:val="19"/>
        </w:rPr>
        <w:t> </w:t>
      </w:r>
      <w:r>
        <w:rPr>
          <w:color w:val="646464"/>
          <w:spacing w:val="-4"/>
          <w:sz w:val="19"/>
        </w:rPr>
        <w:t>1</w:t>
      </w:r>
      <w:r>
        <w:rPr>
          <w:color w:val="646464"/>
          <w:spacing w:val="3"/>
          <w:sz w:val="19"/>
        </w:rPr>
        <w:t> </w:t>
      </w:r>
      <w:r>
        <w:rPr>
          <w:color w:val="646464"/>
          <w:spacing w:val="-4"/>
          <w:sz w:val="19"/>
        </w:rPr>
        <w:t>of</w:t>
      </w:r>
      <w:r>
        <w:rPr>
          <w:color w:val="646464"/>
          <w:spacing w:val="-9"/>
          <w:sz w:val="19"/>
        </w:rPr>
        <w:t> </w:t>
      </w:r>
      <w:r>
        <w:rPr>
          <w:color w:val="646464"/>
          <w:spacing w:val="-5"/>
          <w:sz w:val="19"/>
        </w:rPr>
        <w:t>90</w:t>
      </w:r>
    </w:p>
    <w:p>
      <w:pPr>
        <w:spacing w:after="0"/>
        <w:jc w:val="right"/>
        <w:rPr>
          <w:sz w:val="19"/>
        </w:rPr>
        <w:sectPr>
          <w:type w:val="continuous"/>
          <w:pgSz w:w="11920" w:h="16840"/>
          <w:pgMar w:top="1940" w:bottom="280" w:left="283" w:right="1275"/>
        </w:sectPr>
      </w:pPr>
    </w:p>
    <w:p>
      <w:pPr>
        <w:spacing w:before="242"/>
        <w:ind w:left="1264" w:right="0" w:firstLine="0"/>
        <w:jc w:val="left"/>
        <w:rPr>
          <w:rFonts w:ascii="Arial Black"/>
          <w:sz w:val="25"/>
        </w:rPr>
      </w:pPr>
      <w:r>
        <w:rPr>
          <w:rFonts w:ascii="Arial Black"/>
          <w:sz w:val="25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2960005</wp:posOffset>
            </wp:positionH>
            <wp:positionV relativeFrom="page">
              <wp:posOffset>9324718</wp:posOffset>
            </wp:positionV>
            <wp:extent cx="1158395" cy="89924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95" cy="89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5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4459822</wp:posOffset>
            </wp:positionH>
            <wp:positionV relativeFrom="page">
              <wp:posOffset>9364346</wp:posOffset>
            </wp:positionV>
            <wp:extent cx="691988" cy="24995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88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25252"/>
          <w:w w:val="80"/>
          <w:sz w:val="25"/>
          <w:u w:val="thick" w:color="4F4F4F"/>
        </w:rPr>
        <w:t>PROF.</w:t>
      </w:r>
      <w:r>
        <w:rPr>
          <w:rFonts w:ascii="Arial Black"/>
          <w:color w:val="525252"/>
          <w:spacing w:val="30"/>
          <w:sz w:val="25"/>
          <w:u w:val="thick" w:color="4F4F4F"/>
        </w:rPr>
        <w:t> </w:t>
      </w:r>
      <w:r>
        <w:rPr>
          <w:rFonts w:ascii="Arial Black"/>
          <w:color w:val="525252"/>
          <w:w w:val="80"/>
          <w:sz w:val="25"/>
          <w:u w:val="thick" w:color="4F4F4F"/>
        </w:rPr>
        <w:t>MENSA-BONSU</w:t>
      </w:r>
      <w:r>
        <w:rPr>
          <w:rFonts w:ascii="Arial Black"/>
          <w:color w:val="525252"/>
          <w:spacing w:val="67"/>
          <w:sz w:val="25"/>
          <w:u w:val="thick" w:color="4F4F4F"/>
        </w:rPr>
        <w:t> </w:t>
      </w:r>
      <w:r>
        <w:rPr>
          <w:rFonts w:ascii="Arial Black"/>
          <w:color w:val="525252"/>
          <w:spacing w:val="-2"/>
          <w:w w:val="80"/>
          <w:sz w:val="25"/>
          <w:u w:val="thick" w:color="4F4F4F"/>
        </w:rPr>
        <w:t>f3SCT</w:t>
      </w:r>
    </w:p>
    <w:p>
      <w:pPr>
        <w:pStyle w:val="BodyText"/>
        <w:spacing w:before="149"/>
        <w:rPr>
          <w:rFonts w:ascii="Arial Black"/>
          <w:sz w:val="25"/>
        </w:rPr>
      </w:pPr>
    </w:p>
    <w:p>
      <w:pPr>
        <w:spacing w:line="446" w:lineRule="auto" w:before="0"/>
        <w:ind w:left="2666" w:right="4630" w:firstLine="2"/>
        <w:jc w:val="left"/>
        <w:rPr>
          <w:rFonts w:ascii="Cambria"/>
          <w:i/>
          <w:sz w:val="26"/>
        </w:rPr>
      </w:pPr>
      <w:r>
        <w:rPr>
          <w:rFonts w:ascii="Cambria"/>
          <w:i/>
          <w:color w:val="525252"/>
          <w:spacing w:val="-2"/>
          <w:sz w:val="26"/>
        </w:rPr>
        <w:t>..</w:t>
      </w:r>
      <w:r>
        <w:rPr>
          <w:rFonts w:ascii="Cambria"/>
          <w:i/>
          <w:color w:val="525252"/>
          <w:spacing w:val="64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"Then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lest</w:t>
      </w:r>
      <w:r>
        <w:rPr>
          <w:rFonts w:ascii="Cambria"/>
          <w:i/>
          <w:color w:val="525252"/>
          <w:spacing w:val="-1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he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may,</w:t>
      </w:r>
      <w:r>
        <w:rPr>
          <w:rFonts w:ascii="Cambria"/>
          <w:i/>
          <w:color w:val="525252"/>
          <w:spacing w:val="-7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Prevent.</w:t>
      </w:r>
      <w:r>
        <w:rPr>
          <w:rFonts w:ascii="Cambria"/>
          <w:i/>
          <w:color w:val="525252"/>
          <w:spacing w:val="-2"/>
          <w:sz w:val="26"/>
        </w:rPr>
        <w:t> </w:t>
      </w:r>
      <w:r>
        <w:rPr>
          <w:rFonts w:ascii="Cambria"/>
          <w:i/>
          <w:color w:val="525252"/>
          <w:sz w:val="26"/>
        </w:rPr>
        <w:t>And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z w:val="26"/>
        </w:rPr>
        <w:t>sinCe the quarrel</w:t>
      </w:r>
    </w:p>
    <w:p>
      <w:pPr>
        <w:spacing w:line="451" w:lineRule="auto" w:before="4"/>
        <w:ind w:left="2673" w:right="2977" w:firstLine="1"/>
        <w:jc w:val="left"/>
        <w:rPr>
          <w:rFonts w:ascii="Cambria"/>
          <w:i/>
          <w:sz w:val="25"/>
        </w:rPr>
      </w:pPr>
      <w:r>
        <w:rPr>
          <w:rFonts w:ascii="Cambria"/>
          <w:i/>
          <w:color w:val="525252"/>
          <w:sz w:val="25"/>
        </w:rPr>
        <w:t>Will</w:t>
      </w:r>
      <w:r>
        <w:rPr>
          <w:rFonts w:ascii="Cambria"/>
          <w:i/>
          <w:color w:val="525252"/>
          <w:spacing w:val="-6"/>
          <w:sz w:val="25"/>
        </w:rPr>
        <w:t> </w:t>
      </w:r>
      <w:r>
        <w:rPr>
          <w:rFonts w:ascii="Cambria"/>
          <w:i/>
          <w:color w:val="525252"/>
          <w:sz w:val="25"/>
        </w:rPr>
        <w:t>bear no colour</w:t>
      </w:r>
      <w:r>
        <w:rPr>
          <w:rFonts w:ascii="Cambria"/>
          <w:i/>
          <w:color w:val="525252"/>
          <w:spacing w:val="40"/>
          <w:sz w:val="25"/>
        </w:rPr>
        <w:t> </w:t>
      </w:r>
      <w:r>
        <w:rPr>
          <w:rFonts w:ascii="Cambria"/>
          <w:i/>
          <w:color w:val="525252"/>
          <w:sz w:val="25"/>
        </w:rPr>
        <w:t>for</w:t>
      </w:r>
      <w:r>
        <w:rPr>
          <w:rFonts w:ascii="Cambria"/>
          <w:i/>
          <w:color w:val="525252"/>
          <w:spacing w:val="-10"/>
          <w:sz w:val="25"/>
        </w:rPr>
        <w:t> </w:t>
      </w:r>
      <w:r>
        <w:rPr>
          <w:rFonts w:ascii="Cambria"/>
          <w:i/>
          <w:color w:val="525252"/>
          <w:sz w:val="25"/>
        </w:rPr>
        <w:t>the thinp</w:t>
      </w:r>
      <w:r>
        <w:rPr>
          <w:rFonts w:ascii="Cambria"/>
          <w:i/>
          <w:color w:val="525252"/>
          <w:spacing w:val="-5"/>
          <w:sz w:val="25"/>
        </w:rPr>
        <w:t> </w:t>
      </w:r>
      <w:r>
        <w:rPr>
          <w:rFonts w:ascii="Cambria"/>
          <w:i/>
          <w:color w:val="525252"/>
          <w:sz w:val="25"/>
        </w:rPr>
        <w:t>he is,</w:t>
      </w:r>
      <w:r>
        <w:rPr>
          <w:rFonts w:ascii="Cambria"/>
          <w:i/>
          <w:color w:val="525252"/>
          <w:sz w:val="25"/>
        </w:rPr>
        <w:t> </w:t>
      </w:r>
      <w:r>
        <w:rPr>
          <w:rFonts w:ascii="Cambria"/>
          <w:i/>
          <w:color w:val="525252"/>
          <w:spacing w:val="-6"/>
          <w:sz w:val="26"/>
        </w:rPr>
        <w:t>FdShion</w:t>
      </w:r>
      <w:r>
        <w:rPr>
          <w:rFonts w:ascii="Cambria"/>
          <w:i/>
          <w:color w:val="525252"/>
          <w:spacing w:val="-9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it</w:t>
      </w:r>
      <w:r>
        <w:rPr>
          <w:rFonts w:ascii="Cambria"/>
          <w:i/>
          <w:color w:val="525252"/>
          <w:spacing w:val="-8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r/us:</w:t>
      </w:r>
      <w:r>
        <w:rPr>
          <w:rFonts w:ascii="Cambria"/>
          <w:i/>
          <w:color w:val="525252"/>
          <w:spacing w:val="-8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that</w:t>
      </w:r>
      <w:r>
        <w:rPr>
          <w:rFonts w:ascii="Cambria"/>
          <w:i/>
          <w:color w:val="525252"/>
          <w:spacing w:val="-7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what</w:t>
      </w:r>
      <w:r>
        <w:rPr>
          <w:rFonts w:ascii="Cambria"/>
          <w:i/>
          <w:color w:val="525252"/>
          <w:spacing w:val="-9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he</w:t>
      </w:r>
      <w:r>
        <w:rPr>
          <w:rFonts w:ascii="Cambria"/>
          <w:i/>
          <w:color w:val="525252"/>
          <w:spacing w:val="-8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is,</w:t>
      </w:r>
      <w:r>
        <w:rPr>
          <w:rFonts w:ascii="Cambria"/>
          <w:i/>
          <w:color w:val="525252"/>
          <w:spacing w:val="-8"/>
          <w:sz w:val="26"/>
        </w:rPr>
        <w:t> </w:t>
      </w:r>
      <w:r>
        <w:rPr>
          <w:rFonts w:ascii="Cambria"/>
          <w:i/>
          <w:color w:val="525252"/>
          <w:spacing w:val="-6"/>
          <w:sz w:val="26"/>
        </w:rPr>
        <w:t>augmented </w:t>
      </w:r>
      <w:r>
        <w:rPr>
          <w:rFonts w:ascii="Cambria"/>
          <w:i/>
          <w:color w:val="525252"/>
          <w:sz w:val="26"/>
        </w:rPr>
        <w:t>Would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run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to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these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and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these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extremities </w:t>
      </w:r>
      <w:r>
        <w:rPr>
          <w:rFonts w:ascii="Cambria"/>
          <w:i/>
          <w:color w:val="525252"/>
          <w:sz w:val="25"/>
        </w:rPr>
        <w:t>And</w:t>
      </w:r>
      <w:r>
        <w:rPr>
          <w:rFonts w:ascii="Cambria"/>
          <w:i/>
          <w:color w:val="525252"/>
          <w:spacing w:val="-12"/>
          <w:sz w:val="25"/>
        </w:rPr>
        <w:t> </w:t>
      </w:r>
      <w:r>
        <w:rPr>
          <w:rFonts w:ascii="Cambria"/>
          <w:i/>
          <w:color w:val="525252"/>
          <w:sz w:val="25"/>
        </w:rPr>
        <w:t>therefore think</w:t>
      </w:r>
      <w:r>
        <w:rPr>
          <w:rFonts w:ascii="Cambria"/>
          <w:i/>
          <w:color w:val="525252"/>
          <w:spacing w:val="-2"/>
          <w:sz w:val="25"/>
        </w:rPr>
        <w:t> </w:t>
      </w:r>
      <w:r>
        <w:rPr>
          <w:rFonts w:ascii="Cambria"/>
          <w:i/>
          <w:color w:val="525252"/>
          <w:sz w:val="25"/>
        </w:rPr>
        <w:t>him</w:t>
      </w:r>
      <w:r>
        <w:rPr>
          <w:rFonts w:ascii="Cambria"/>
          <w:i/>
          <w:color w:val="525252"/>
          <w:spacing w:val="-4"/>
          <w:sz w:val="25"/>
        </w:rPr>
        <w:t> </w:t>
      </w:r>
      <w:r>
        <w:rPr>
          <w:rFonts w:ascii="Cambria"/>
          <w:i/>
          <w:color w:val="525252"/>
          <w:sz w:val="25"/>
        </w:rPr>
        <w:t>as</w:t>
      </w:r>
      <w:r>
        <w:rPr>
          <w:rFonts w:ascii="Cambria"/>
          <w:i/>
          <w:color w:val="525252"/>
          <w:spacing w:val="-5"/>
          <w:sz w:val="25"/>
        </w:rPr>
        <w:t> </w:t>
      </w:r>
      <w:r>
        <w:rPr>
          <w:rFonts w:ascii="Cambria"/>
          <w:i/>
          <w:color w:val="525252"/>
          <w:sz w:val="25"/>
        </w:rPr>
        <w:t>a serpent's</w:t>
      </w:r>
      <w:r>
        <w:rPr>
          <w:rFonts w:ascii="Cambria"/>
          <w:i/>
          <w:color w:val="525252"/>
          <w:spacing w:val="18"/>
          <w:sz w:val="25"/>
        </w:rPr>
        <w:t> </w:t>
      </w:r>
      <w:r>
        <w:rPr>
          <w:rFonts w:ascii="Cambria"/>
          <w:i/>
          <w:color w:val="525252"/>
          <w:sz w:val="25"/>
        </w:rPr>
        <w:t>epp</w:t>
      </w:r>
    </w:p>
    <w:p>
      <w:pPr>
        <w:spacing w:before="13"/>
        <w:ind w:left="2683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25252"/>
          <w:w w:val="95"/>
          <w:sz w:val="26"/>
        </w:rPr>
        <w:t>Which,</w:t>
      </w:r>
      <w:r>
        <w:rPr>
          <w:rFonts w:ascii="Cambria" w:hAnsi="Cambria"/>
          <w:i/>
          <w:color w:val="525252"/>
          <w:spacing w:val="2"/>
          <w:sz w:val="26"/>
        </w:rPr>
        <w:t> </w:t>
      </w:r>
      <w:r>
        <w:rPr>
          <w:rFonts w:ascii="Cambria" w:hAnsi="Cambria"/>
          <w:i/>
          <w:color w:val="525252"/>
          <w:w w:val="95"/>
          <w:sz w:val="26"/>
        </w:rPr>
        <w:t>hatched,</w:t>
      </w:r>
      <w:r>
        <w:rPr>
          <w:rFonts w:ascii="Cambria" w:hAnsi="Cambria"/>
          <w:i/>
          <w:color w:val="525252"/>
          <w:spacing w:val="23"/>
          <w:sz w:val="26"/>
        </w:rPr>
        <w:t> </w:t>
      </w:r>
      <w:r>
        <w:rPr>
          <w:rFonts w:ascii="Cambria" w:hAnsi="Cambria"/>
          <w:i/>
          <w:color w:val="525252"/>
          <w:w w:val="95"/>
          <w:sz w:val="26"/>
        </w:rPr>
        <w:t>would</w:t>
      </w:r>
      <w:r>
        <w:rPr>
          <w:rFonts w:ascii="Cambria" w:hAnsi="Cambria"/>
          <w:i/>
          <w:color w:val="525252"/>
          <w:spacing w:val="-11"/>
          <w:w w:val="95"/>
          <w:sz w:val="26"/>
        </w:rPr>
        <w:t> </w:t>
      </w:r>
      <w:r>
        <w:rPr>
          <w:rFonts w:ascii="Cambria" w:hAnsi="Cambria"/>
          <w:i/>
          <w:color w:val="525252"/>
          <w:w w:val="95"/>
          <w:sz w:val="26"/>
        </w:rPr>
        <w:t>as</w:t>
      </w:r>
      <w:r>
        <w:rPr>
          <w:rFonts w:ascii="Cambria" w:hAnsi="Cambria"/>
          <w:i/>
          <w:color w:val="525252"/>
          <w:spacing w:val="-12"/>
          <w:w w:val="95"/>
          <w:sz w:val="26"/>
        </w:rPr>
        <w:t> </w:t>
      </w:r>
      <w:r>
        <w:rPr>
          <w:rFonts w:ascii="Cambria" w:hAnsi="Cambria"/>
          <w:i/>
          <w:color w:val="525252"/>
          <w:w w:val="95"/>
          <w:sz w:val="26"/>
        </w:rPr>
        <w:t>his</w:t>
      </w:r>
      <w:r>
        <w:rPr>
          <w:rFonts w:ascii="Cambria" w:hAnsi="Cambria"/>
          <w:i/>
          <w:color w:val="525252"/>
          <w:spacing w:val="-7"/>
          <w:w w:val="95"/>
          <w:sz w:val="26"/>
        </w:rPr>
        <w:t> </w:t>
      </w:r>
      <w:r>
        <w:rPr>
          <w:rFonts w:ascii="Cambria" w:hAnsi="Cambria"/>
          <w:i/>
          <w:color w:val="525252"/>
          <w:w w:val="95"/>
          <w:sz w:val="26"/>
        </w:rPr>
        <w:t>kindprow</w:t>
      </w:r>
      <w:r>
        <w:rPr>
          <w:rFonts w:ascii="Cambria" w:hAnsi="Cambria"/>
          <w:i/>
          <w:color w:val="525252"/>
          <w:spacing w:val="-4"/>
          <w:w w:val="95"/>
          <w:sz w:val="26"/>
        </w:rPr>
        <w:t> </w:t>
      </w:r>
      <w:r>
        <w:rPr>
          <w:rFonts w:ascii="Cambria" w:hAnsi="Cambria"/>
          <w:i/>
          <w:color w:val="525252"/>
          <w:w w:val="95"/>
          <w:sz w:val="26"/>
        </w:rPr>
        <w:t>mischievous</w:t>
      </w:r>
      <w:r>
        <w:rPr>
          <w:rFonts w:ascii="Cambria" w:hAnsi="Cambria"/>
          <w:i/>
          <w:color w:val="525252"/>
          <w:spacing w:val="4"/>
          <w:sz w:val="26"/>
        </w:rPr>
        <w:t> </w:t>
      </w:r>
      <w:r>
        <w:rPr>
          <w:rFonts w:ascii="Cambria" w:hAnsi="Cambria"/>
          <w:i/>
          <w:color w:val="525252"/>
          <w:spacing w:val="-10"/>
          <w:w w:val="90"/>
          <w:sz w:val="26"/>
        </w:rPr>
        <w:t>—</w:t>
      </w:r>
    </w:p>
    <w:p>
      <w:pPr>
        <w:spacing w:before="266"/>
        <w:ind w:left="2680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color w:val="525252"/>
          <w:sz w:val="25"/>
        </w:rPr>
        <w:t>And</w:t>
      </w:r>
      <w:r>
        <w:rPr>
          <w:rFonts w:ascii="Cambria" w:hAnsi="Cambria"/>
          <w:i/>
          <w:color w:val="525252"/>
          <w:spacing w:val="-14"/>
          <w:sz w:val="25"/>
        </w:rPr>
        <w:t> </w:t>
      </w:r>
      <w:r>
        <w:rPr>
          <w:rFonts w:ascii="Cambria" w:hAnsi="Cambria"/>
          <w:i/>
          <w:color w:val="525252"/>
          <w:sz w:val="25"/>
        </w:rPr>
        <w:t>kill</w:t>
      </w:r>
      <w:r>
        <w:rPr>
          <w:rFonts w:ascii="Cambria" w:hAnsi="Cambria"/>
          <w:i/>
          <w:color w:val="525252"/>
          <w:spacing w:val="-14"/>
          <w:sz w:val="25"/>
        </w:rPr>
        <w:t> </w:t>
      </w:r>
      <w:r>
        <w:rPr>
          <w:rFonts w:ascii="Cambria" w:hAnsi="Cambria"/>
          <w:i/>
          <w:color w:val="525252"/>
          <w:sz w:val="25"/>
        </w:rPr>
        <w:t>him</w:t>
      </w:r>
      <w:r>
        <w:rPr>
          <w:rFonts w:ascii="Cambria" w:hAnsi="Cambria"/>
          <w:i/>
          <w:color w:val="525252"/>
          <w:spacing w:val="-14"/>
          <w:sz w:val="25"/>
        </w:rPr>
        <w:t> </w:t>
      </w:r>
      <w:r>
        <w:rPr>
          <w:rFonts w:ascii="Cambria" w:hAnsi="Cambria"/>
          <w:i/>
          <w:color w:val="525252"/>
          <w:sz w:val="25"/>
        </w:rPr>
        <w:t>in</w:t>
      </w:r>
      <w:r>
        <w:rPr>
          <w:rFonts w:ascii="Cambria" w:hAnsi="Cambria"/>
          <w:i/>
          <w:color w:val="525252"/>
          <w:spacing w:val="-12"/>
          <w:sz w:val="25"/>
        </w:rPr>
        <w:t> </w:t>
      </w:r>
      <w:r>
        <w:rPr>
          <w:rFonts w:ascii="Cambria" w:hAnsi="Cambria"/>
          <w:i/>
          <w:color w:val="525252"/>
          <w:sz w:val="25"/>
        </w:rPr>
        <w:t>the</w:t>
      </w:r>
      <w:r>
        <w:rPr>
          <w:rFonts w:ascii="Cambria" w:hAnsi="Cambria"/>
          <w:i/>
          <w:color w:val="525252"/>
          <w:spacing w:val="-8"/>
          <w:sz w:val="25"/>
        </w:rPr>
        <w:t> </w:t>
      </w:r>
      <w:r>
        <w:rPr>
          <w:rFonts w:ascii="Cambria" w:hAnsi="Cambria"/>
          <w:i/>
          <w:color w:val="525252"/>
          <w:spacing w:val="-2"/>
          <w:sz w:val="25"/>
        </w:rPr>
        <w:t>shell”</w:t>
      </w:r>
    </w:p>
    <w:p>
      <w:pPr>
        <w:pStyle w:val="BodyText"/>
        <w:spacing w:before="264"/>
        <w:ind w:left="4730"/>
        <w:rPr>
          <w:rFonts w:ascii="Cambria" w:hAnsi="Cambria"/>
        </w:rPr>
      </w:pPr>
      <w:r>
        <w:rPr>
          <w:rFonts w:ascii="Cambria" w:hAnsi="Cambria"/>
          <w:color w:val="525252"/>
          <w:w w:val="90"/>
        </w:rPr>
        <w:t>William</w:t>
      </w:r>
      <w:r>
        <w:rPr>
          <w:rFonts w:ascii="Cambria" w:hAnsi="Cambria"/>
          <w:color w:val="525252"/>
          <w:spacing w:val="40"/>
        </w:rPr>
        <w:t> </w:t>
      </w:r>
      <w:r>
        <w:rPr>
          <w:rFonts w:ascii="Cambria" w:hAnsi="Cambria"/>
          <w:color w:val="525252"/>
          <w:w w:val="90"/>
        </w:rPr>
        <w:t>Shakespeare</w:t>
      </w:r>
      <w:r>
        <w:rPr>
          <w:rFonts w:ascii="Cambria" w:hAnsi="Cambria"/>
          <w:color w:val="525252"/>
          <w:spacing w:val="-2"/>
        </w:rPr>
        <w:t> </w:t>
      </w:r>
      <w:r>
        <w:rPr>
          <w:rFonts w:ascii="Cambria" w:hAnsi="Cambria"/>
          <w:i/>
          <w:color w:val="525252"/>
          <w:w w:val="90"/>
        </w:rPr>
        <w:t>'Julius</w:t>
      </w:r>
      <w:r>
        <w:rPr>
          <w:rFonts w:ascii="Cambria" w:hAnsi="Cambria"/>
          <w:i/>
          <w:color w:val="525252"/>
          <w:spacing w:val="18"/>
        </w:rPr>
        <w:t> </w:t>
      </w:r>
      <w:r>
        <w:rPr>
          <w:rFonts w:ascii="Cambria" w:hAnsi="Cambria"/>
          <w:color w:val="525252"/>
          <w:w w:val="90"/>
        </w:rPr>
        <w:t>6aesar’Act</w:t>
      </w:r>
      <w:r>
        <w:rPr>
          <w:rFonts w:ascii="Cambria" w:hAnsi="Cambria"/>
          <w:color w:val="525252"/>
          <w:spacing w:val="33"/>
        </w:rPr>
        <w:t> </w:t>
      </w:r>
      <w:r>
        <w:rPr>
          <w:rFonts w:ascii="Cambria" w:hAnsi="Cambria"/>
          <w:color w:val="525252"/>
          <w:w w:val="90"/>
        </w:rPr>
        <w:t>2</w:t>
      </w:r>
      <w:r>
        <w:rPr>
          <w:rFonts w:ascii="Cambria" w:hAnsi="Cambria"/>
          <w:color w:val="525252"/>
          <w:spacing w:val="2"/>
        </w:rPr>
        <w:t> </w:t>
      </w:r>
      <w:r>
        <w:rPr>
          <w:rFonts w:ascii="Cambria" w:hAnsi="Cambria"/>
          <w:color w:val="525252"/>
          <w:w w:val="90"/>
        </w:rPr>
        <w:t>Scene</w:t>
      </w:r>
      <w:r>
        <w:rPr>
          <w:rFonts w:ascii="Cambria" w:hAnsi="Cambria"/>
          <w:color w:val="525252"/>
          <w:spacing w:val="29"/>
        </w:rPr>
        <w:t> </w:t>
      </w:r>
      <w:r>
        <w:rPr>
          <w:rFonts w:ascii="Cambria" w:hAnsi="Cambria"/>
          <w:color w:val="525252"/>
          <w:spacing w:val="-10"/>
          <w:w w:val="90"/>
        </w:rPr>
        <w:t>1</w:t>
      </w:r>
    </w:p>
    <w:p>
      <w:pPr>
        <w:pStyle w:val="BodyText"/>
        <w:spacing w:before="221"/>
        <w:rPr>
          <w:rFonts w:ascii="Cambria"/>
        </w:rPr>
      </w:pPr>
    </w:p>
    <w:p>
      <w:pPr>
        <w:pStyle w:val="Heading6"/>
        <w:ind w:left="1284"/>
        <w:rPr>
          <w:rFonts w:ascii="Cambria"/>
        </w:rPr>
      </w:pPr>
      <w:r>
        <w:rPr>
          <w:rFonts w:ascii="Cambria"/>
          <w:color w:val="525252"/>
          <w:spacing w:val="-2"/>
        </w:rPr>
        <w:t>INTRODUCTION:</w:t>
      </w:r>
    </w:p>
    <w:p>
      <w:pPr>
        <w:pStyle w:val="BodyText"/>
        <w:spacing w:line="331" w:lineRule="auto" w:before="269"/>
        <w:ind w:left="1287" w:right="120" w:hanging="7"/>
        <w:jc w:val="both"/>
      </w:pPr>
      <w:r>
        <w:rPr>
          <w:color w:val="525252"/>
          <w:w w:val="90"/>
        </w:rPr>
        <w:t>The plaintiff, a citizen of Ghana</w:t>
      </w:r>
      <w:r>
        <w:rPr>
          <w:color w:val="525252"/>
        </w:rPr>
        <w:t> </w:t>
      </w:r>
      <w:r>
        <w:rPr>
          <w:color w:val="525252"/>
          <w:w w:val="90"/>
        </w:rPr>
        <w:t>who, in a pre-emptive strike, has invoked the original </w:t>
      </w:r>
      <w:r>
        <w:rPr>
          <w:color w:val="525252"/>
          <w:spacing w:val="-2"/>
          <w:w w:val="90"/>
        </w:rPr>
        <w:t>jurisdiction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the Supreme Court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under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Article 2(1)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and Article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130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Constitution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of </w:t>
      </w:r>
      <w:r>
        <w:rPr>
          <w:color w:val="525252"/>
          <w:w w:val="85"/>
        </w:rPr>
        <w:t>Ghana,1992,</w:t>
      </w:r>
      <w:r>
        <w:rPr>
          <w:color w:val="525252"/>
          <w:spacing w:val="28"/>
        </w:rPr>
        <w:t> </w:t>
      </w:r>
      <w:r>
        <w:rPr>
          <w:color w:val="525252"/>
          <w:w w:val="85"/>
        </w:rPr>
        <w:t>to</w:t>
      </w:r>
      <w:r>
        <w:rPr>
          <w:color w:val="525252"/>
          <w:spacing w:val="-8"/>
          <w:w w:val="85"/>
        </w:rPr>
        <w:t> </w:t>
      </w:r>
      <w:r>
        <w:rPr>
          <w:color w:val="525252"/>
          <w:w w:val="85"/>
        </w:rPr>
        <w:t>challenge</w:t>
      </w:r>
      <w:r>
        <w:rPr>
          <w:color w:val="525252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-1"/>
          <w:w w:val="85"/>
        </w:rPr>
        <w:t> </w:t>
      </w:r>
      <w:r>
        <w:rPr>
          <w:color w:val="525252"/>
          <w:w w:val="85"/>
        </w:rPr>
        <w:t>constitutionality</w:t>
      </w:r>
      <w:r>
        <w:rPr>
          <w:color w:val="525252"/>
          <w:spacing w:val="-5"/>
          <w:w w:val="85"/>
        </w:rPr>
        <w:t> </w:t>
      </w:r>
      <w:r>
        <w:rPr>
          <w:color w:val="525252"/>
          <w:w w:val="85"/>
        </w:rPr>
        <w:t>of the</w:t>
      </w:r>
      <w:r>
        <w:rPr>
          <w:color w:val="525252"/>
          <w:spacing w:val="-5"/>
          <w:w w:val="85"/>
        </w:rPr>
        <w:t> </w:t>
      </w:r>
      <w:r>
        <w:rPr>
          <w:color w:val="525252"/>
          <w:w w:val="85"/>
        </w:rPr>
        <w:t>’Human</w:t>
      </w:r>
      <w:r>
        <w:rPr>
          <w:color w:val="525252"/>
        </w:rPr>
        <w:t> </w:t>
      </w:r>
      <w:r>
        <w:rPr>
          <w:color w:val="525252"/>
          <w:w w:val="85"/>
        </w:rPr>
        <w:t>Sexual Rights and Ghanaian </w:t>
      </w:r>
      <w:r>
        <w:rPr>
          <w:color w:val="525252"/>
          <w:w w:val="90"/>
        </w:rPr>
        <w:t>Family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Values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Bill,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2021’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(“the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Bill'g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passed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by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Parliament</w:t>
      </w:r>
      <w:r>
        <w:rPr>
          <w:color w:val="525252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2024.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plaintiff says he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seeking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uphold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fundamental human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rights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freedoms guaranteed under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Constitution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Republic</w:t>
      </w:r>
      <w:r>
        <w:rPr>
          <w:color w:val="525252"/>
          <w:spacing w:val="-3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Ghana,1992,</w:t>
      </w:r>
      <w:r>
        <w:rPr>
          <w:color w:val="525252"/>
          <w:spacing w:val="7"/>
        </w:rPr>
        <w:t> </w:t>
      </w:r>
      <w:r>
        <w:rPr>
          <w:color w:val="525252"/>
          <w:spacing w:val="-2"/>
          <w:w w:val="90"/>
        </w:rPr>
        <w:t>and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contends that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Bill,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as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passed by </w:t>
      </w:r>
      <w:r>
        <w:rPr>
          <w:color w:val="525252"/>
          <w:w w:val="85"/>
        </w:rPr>
        <w:t>Parliament</w:t>
      </w:r>
      <w:r>
        <w:rPr>
          <w:color w:val="525252"/>
        </w:rPr>
        <w:t> </w:t>
      </w:r>
      <w:r>
        <w:rPr>
          <w:color w:val="525252"/>
          <w:w w:val="85"/>
        </w:rPr>
        <w:t>violates certain provisions</w:t>
      </w:r>
      <w:r>
        <w:rPr>
          <w:color w:val="525252"/>
        </w:rPr>
        <w:t> </w:t>
      </w:r>
      <w:r>
        <w:rPr>
          <w:color w:val="525252"/>
          <w:w w:val="85"/>
        </w:rPr>
        <w:t>in the Constitution</w:t>
      </w:r>
      <w:r>
        <w:rPr>
          <w:color w:val="525252"/>
        </w:rPr>
        <w:t> </w:t>
      </w:r>
      <w:r>
        <w:rPr>
          <w:color w:val="525252"/>
          <w:w w:val="85"/>
        </w:rPr>
        <w:t>of Ghana,1992.</w:t>
      </w:r>
      <w:r>
        <w:rPr>
          <w:color w:val="525252"/>
        </w:rPr>
        <w:t> </w:t>
      </w:r>
      <w:r>
        <w:rPr>
          <w:color w:val="525252"/>
          <w:w w:val="85"/>
        </w:rPr>
        <w:t>In</w:t>
      </w:r>
      <w:r>
        <w:rPr>
          <w:color w:val="525252"/>
          <w:spacing w:val="-8"/>
          <w:w w:val="85"/>
        </w:rPr>
        <w:t> </w:t>
      </w:r>
      <w:r>
        <w:rPr>
          <w:color w:val="525252"/>
          <w:w w:val="85"/>
        </w:rPr>
        <w:t>ringing tones,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plaintiff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declares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purpose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paragraph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3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amended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Statement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Case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filed </w:t>
      </w:r>
      <w:r>
        <w:rPr>
          <w:color w:val="525252"/>
          <w:spacing w:val="-10"/>
        </w:rPr>
        <w:t>on</w:t>
      </w:r>
      <w:r>
        <w:rPr>
          <w:color w:val="525252"/>
          <w:spacing w:val="-9"/>
        </w:rPr>
        <w:t> </w:t>
      </w:r>
      <w:r>
        <w:rPr>
          <w:color w:val="525252"/>
          <w:spacing w:val="-10"/>
        </w:rPr>
        <w:t>21a</w:t>
      </w:r>
      <w:r>
        <w:rPr>
          <w:color w:val="525252"/>
          <w:spacing w:val="-16"/>
        </w:rPr>
        <w:t> </w:t>
      </w:r>
      <w:r>
        <w:rPr>
          <w:color w:val="525252"/>
          <w:spacing w:val="-10"/>
        </w:rPr>
        <w:t>November,</w:t>
      </w:r>
      <w:r>
        <w:rPr>
          <w:color w:val="525252"/>
          <w:spacing w:val="-5"/>
        </w:rPr>
        <w:t> </w:t>
      </w:r>
      <w:r>
        <w:rPr>
          <w:color w:val="525252"/>
          <w:spacing w:val="-10"/>
        </w:rPr>
        <w:t>2024</w:t>
      </w:r>
      <w:r>
        <w:rPr>
          <w:color w:val="525252"/>
          <w:spacing w:val="-6"/>
        </w:rPr>
        <w:t> </w:t>
      </w:r>
      <w:r>
        <w:rPr>
          <w:color w:val="525252"/>
          <w:spacing w:val="-10"/>
        </w:rPr>
        <w:t>thus:</w:t>
      </w:r>
    </w:p>
    <w:p>
      <w:pPr>
        <w:pStyle w:val="BodyText"/>
        <w:spacing w:before="123"/>
      </w:pPr>
    </w:p>
    <w:p>
      <w:pPr>
        <w:spacing w:line="326" w:lineRule="auto" w:before="0"/>
        <w:ind w:left="2019" w:right="101" w:firstLine="16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25252"/>
          <w:spacing w:val="-2"/>
          <w:sz w:val="26"/>
        </w:rPr>
        <w:t>”Ny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Lords,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thi5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case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b/>
          <w:i/>
          <w:color w:val="525252"/>
          <w:spacing w:val="-2"/>
          <w:sz w:val="26"/>
        </w:rPr>
        <w:t>Comes</w:t>
      </w:r>
      <w:r>
        <w:rPr>
          <w:rFonts w:ascii="Cambria" w:hAnsi="Cambria"/>
          <w:b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before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the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Supreme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court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not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as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an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inquiry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into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the</w:t>
      </w:r>
      <w:r>
        <w:rPr>
          <w:rFonts w:ascii="Cambria" w:hAnsi="Cambria"/>
          <w:i/>
          <w:color w:val="525252"/>
          <w:spacing w:val="-2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moral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judgments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surrounding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sexual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relationships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within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our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society,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nor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does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i/ </w:t>
      </w:r>
      <w:r>
        <w:rPr>
          <w:rFonts w:ascii="Cambria" w:hAnsi="Cambria"/>
          <w:i/>
          <w:color w:val="525252"/>
          <w:spacing w:val="-4"/>
          <w:sz w:val="26"/>
        </w:rPr>
        <w:t>seek</w:t>
      </w:r>
      <w:r>
        <w:rPr>
          <w:rFonts w:ascii="Cambria" w:hAnsi="Cambria"/>
          <w:i/>
          <w:color w:val="525252"/>
          <w:spacing w:val="7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to</w:t>
      </w:r>
      <w:r>
        <w:rPr>
          <w:rFonts w:ascii="Cambria" w:hAnsi="Cambria"/>
          <w:i/>
          <w:color w:val="525252"/>
          <w:spacing w:val="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traverse</w:t>
      </w:r>
      <w:r>
        <w:rPr>
          <w:rFonts w:ascii="Cambria" w:hAnsi="Cambria"/>
          <w:i/>
          <w:color w:val="525252"/>
          <w:spacing w:val="2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15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deeply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personal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and</w:t>
      </w:r>
      <w:r>
        <w:rPr>
          <w:rFonts w:ascii="Cambria" w:hAnsi="Cambria"/>
          <w:i/>
          <w:color w:val="525252"/>
          <w:spacing w:val="17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varied</w:t>
      </w:r>
      <w:r>
        <w:rPr>
          <w:rFonts w:ascii="Cambria" w:hAnsi="Cambria"/>
          <w:i/>
          <w:color w:val="525252"/>
          <w:spacing w:val="7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landscape</w:t>
      </w:r>
      <w:r>
        <w:rPr>
          <w:rFonts w:ascii="Cambria" w:hAnsi="Cambria"/>
          <w:i/>
          <w:color w:val="525252"/>
          <w:spacing w:val="22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</w:t>
      </w:r>
      <w:r>
        <w:rPr>
          <w:rFonts w:ascii="Cambria" w:hAnsi="Cambria"/>
          <w:i/>
          <w:color w:val="525252"/>
          <w:spacing w:val="16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human</w:t>
      </w:r>
      <w:r>
        <w:rPr>
          <w:rFonts w:ascii="Cambria" w:hAnsi="Cambria"/>
          <w:i/>
          <w:color w:val="525252"/>
          <w:spacing w:val="17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sexuality</w:t>
      </w:r>
    </w:p>
    <w:p>
      <w:pPr>
        <w:spacing w:after="0" w:line="326" w:lineRule="auto"/>
        <w:jc w:val="both"/>
        <w:rPr>
          <w:rFonts w:ascii="Cambria" w:hAnsi="Cambria"/>
          <w:i/>
          <w:sz w:val="26"/>
        </w:rPr>
        <w:sectPr>
          <w:footerReference w:type="default" r:id="rId6"/>
          <w:pgSz w:w="11920" w:h="16840"/>
          <w:pgMar w:header="0" w:footer="1912" w:top="1940" w:bottom="2100" w:left="283" w:right="1275"/>
          <w:pgNumType w:start="2"/>
        </w:sectPr>
      </w:pPr>
    </w:p>
    <w:p>
      <w:pPr>
        <w:spacing w:line="331" w:lineRule="auto" w:before="250"/>
        <w:ind w:left="1960" w:right="152" w:firstLine="2"/>
        <w:jc w:val="both"/>
        <w:rPr>
          <w:i/>
          <w:sz w:val="26"/>
        </w:rPr>
      </w:pPr>
      <w:r>
        <w:rPr>
          <w:i/>
          <w:sz w:val="26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3228265</wp:posOffset>
            </wp:positionH>
            <wp:positionV relativeFrom="page">
              <wp:posOffset>9016841</wp:posOffset>
            </wp:positionV>
            <wp:extent cx="1118766" cy="84132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66" cy="84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25252"/>
          <w:w w:val="90"/>
          <w:sz w:val="26"/>
        </w:rPr>
        <w:t>through the lens of</w:t>
      </w:r>
      <w:r>
        <w:rPr>
          <w:i/>
          <w:color w:val="525252"/>
          <w:spacing w:val="-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judicial</w:t>
      </w:r>
      <w:r>
        <w:rPr>
          <w:i/>
          <w:color w:val="525252"/>
          <w:spacing w:val="-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scrutiny. Rather, at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its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core, this a‹::tion embodies a</w:t>
      </w:r>
      <w:r>
        <w:rPr>
          <w:i/>
          <w:color w:val="525252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profoundConstitutionafinquiry,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inviting</w:t>
      </w:r>
      <w:r>
        <w:rPr>
          <w:i/>
          <w:color w:val="525252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the</w:t>
      </w:r>
      <w:r>
        <w:rPr>
          <w:i/>
          <w:color w:val="525252"/>
          <w:spacing w:val="-5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honourable</w:t>
      </w:r>
      <w:r>
        <w:rPr>
          <w:i/>
          <w:color w:val="525252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Court to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properly delineate </w:t>
      </w:r>
      <w:r>
        <w:rPr>
          <w:i/>
          <w:color w:val="525252"/>
          <w:spacing w:val="-8"/>
          <w:sz w:val="26"/>
        </w:rPr>
        <w:t>the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8"/>
          <w:sz w:val="26"/>
        </w:rPr>
        <w:t>boundaries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of/ep/s/alive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power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as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enshrined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in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our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nations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supreme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lepal </w:t>
      </w:r>
      <w:r>
        <w:rPr>
          <w:i/>
          <w:color w:val="525252"/>
          <w:w w:val="90"/>
          <w:sz w:val="26"/>
        </w:rPr>
        <w:t>document.</w:t>
      </w:r>
      <w:r>
        <w:rPr>
          <w:i/>
          <w:color w:val="525252"/>
          <w:spacing w:val="20"/>
          <w:sz w:val="26"/>
        </w:rPr>
        <w:t> </w:t>
      </w:r>
      <w:r>
        <w:rPr>
          <w:i/>
          <w:color w:val="525252"/>
          <w:w w:val="90"/>
          <w:sz w:val="26"/>
        </w:rPr>
        <w:t>/t</w:t>
      </w:r>
      <w:r>
        <w:rPr>
          <w:i/>
          <w:color w:val="525252"/>
          <w:spacing w:val="16"/>
          <w:sz w:val="26"/>
        </w:rPr>
        <w:t> </w:t>
      </w:r>
      <w:r>
        <w:rPr>
          <w:i/>
          <w:color w:val="525252"/>
          <w:w w:val="90"/>
          <w:sz w:val="26"/>
        </w:rPr>
        <w:t>is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</w:t>
      </w:r>
      <w:r>
        <w:rPr>
          <w:i/>
          <w:color w:val="525252"/>
          <w:spacing w:val="-8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ca/l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to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action for</w:t>
      </w:r>
      <w:r>
        <w:rPr>
          <w:i/>
          <w:color w:val="525252"/>
          <w:spacing w:val="-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5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judiciary</w:t>
      </w:r>
      <w:r>
        <w:rPr>
          <w:i/>
          <w:color w:val="525252"/>
          <w:spacing w:val="-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to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afi'irm its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indispensable rofe</w:t>
      </w:r>
      <w:r>
        <w:rPr>
          <w:i/>
          <w:color w:val="525252"/>
          <w:spacing w:val="-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in our democracy</w:t>
      </w:r>
      <w:r>
        <w:rPr>
          <w:i/>
          <w:color w:val="525252"/>
          <w:w w:val="90"/>
          <w:sz w:val="26"/>
        </w:rPr>
        <w:t> by makinp a definitive</w:t>
      </w:r>
      <w:r>
        <w:rPr>
          <w:i/>
          <w:color w:val="525252"/>
          <w:w w:val="90"/>
          <w:sz w:val="26"/>
        </w:rPr>
        <w:t> determination on the precise scope and limits of the Parliaments</w:t>
      </w:r>
      <w:r>
        <w:rPr>
          <w:i/>
          <w:color w:val="525252"/>
          <w:w w:val="90"/>
          <w:sz w:val="26"/>
        </w:rPr>
        <w:t> authority</w:t>
      </w:r>
      <w:r>
        <w:rPr>
          <w:i/>
          <w:color w:val="525252"/>
          <w:w w:val="90"/>
          <w:sz w:val="26"/>
        </w:rPr>
        <w:t> to legislate</w:t>
      </w:r>
      <w:r>
        <w:rPr>
          <w:i/>
          <w:color w:val="525252"/>
          <w:w w:val="90"/>
          <w:sz w:val="26"/>
        </w:rPr>
        <w:t> on matters </w:t>
      </w:r>
      <w:r>
        <w:rPr>
          <w:color w:val="525252"/>
          <w:w w:val="90"/>
          <w:sz w:val="26"/>
        </w:rPr>
        <w:t>¿had </w:t>
      </w:r>
      <w:r>
        <w:rPr>
          <w:i/>
          <w:color w:val="525252"/>
          <w:w w:val="90"/>
          <w:sz w:val="26"/>
        </w:rPr>
        <w:t>touch upon the</w:t>
      </w:r>
      <w:r>
        <w:rPr>
          <w:i/>
          <w:color w:val="525252"/>
          <w:w w:val="90"/>
          <w:sz w:val="26"/>
        </w:rPr>
        <w:t> fundamental human riphts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and</w:t>
      </w:r>
      <w:r>
        <w:rPr>
          <w:i/>
          <w:color w:val="525252"/>
          <w:spacing w:val="-10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freedoms of</w:t>
      </w:r>
      <w:r>
        <w:rPr>
          <w:i/>
          <w:color w:val="525252"/>
          <w:spacing w:val="-3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 individual.“</w:t>
      </w:r>
    </w:p>
    <w:p>
      <w:pPr>
        <w:pStyle w:val="BodyText"/>
        <w:spacing w:before="125"/>
        <w:rPr>
          <w:i/>
        </w:rPr>
      </w:pPr>
    </w:p>
    <w:p>
      <w:pPr>
        <w:pStyle w:val="BodyText"/>
        <w:spacing w:line="333" w:lineRule="auto"/>
        <w:ind w:left="1264" w:right="168" w:hanging="5"/>
        <w:jc w:val="both"/>
      </w:pPr>
      <w:r>
        <w:rPr>
          <w:color w:val="525252"/>
          <w:w w:val="90"/>
        </w:rPr>
        <w:t>Fine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words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purpose!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However,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putting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it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thus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simply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obscures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real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significance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of this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suit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which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its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core,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concept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separation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powers;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scope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 powers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each arm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government 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legislative process.</w:t>
      </w:r>
    </w:p>
    <w:p>
      <w:pPr>
        <w:pStyle w:val="BodyText"/>
      </w:pPr>
    </w:p>
    <w:p>
      <w:pPr>
        <w:pStyle w:val="BodyText"/>
        <w:spacing w:before="229"/>
      </w:pPr>
    </w:p>
    <w:p>
      <w:pPr>
        <w:spacing w:before="0"/>
        <w:ind w:left="1263" w:right="0" w:firstLine="0"/>
        <w:jc w:val="both"/>
        <w:rPr>
          <w:b/>
          <w:sz w:val="25"/>
        </w:rPr>
      </w:pPr>
      <w:r>
        <w:rPr>
          <w:b/>
          <w:color w:val="525252"/>
          <w:w w:val="90"/>
          <w:sz w:val="25"/>
        </w:rPr>
        <w:t>FACTS</w:t>
      </w:r>
      <w:r>
        <w:rPr>
          <w:b/>
          <w:color w:val="525252"/>
          <w:spacing w:val="-2"/>
          <w:sz w:val="25"/>
        </w:rPr>
        <w:t> </w:t>
      </w:r>
      <w:r>
        <w:rPr>
          <w:b/>
          <w:color w:val="525252"/>
          <w:w w:val="90"/>
          <w:sz w:val="25"/>
        </w:rPr>
        <w:t>AND</w:t>
      </w:r>
      <w:r>
        <w:rPr>
          <w:b/>
          <w:color w:val="525252"/>
          <w:spacing w:val="-1"/>
          <w:w w:val="90"/>
          <w:sz w:val="25"/>
        </w:rPr>
        <w:t> </w:t>
      </w:r>
      <w:r>
        <w:rPr>
          <w:b/>
          <w:color w:val="525252"/>
          <w:spacing w:val="-2"/>
          <w:w w:val="90"/>
          <w:sz w:val="25"/>
        </w:rPr>
        <w:t>BACKGROUND</w:t>
      </w:r>
    </w:p>
    <w:p>
      <w:pPr>
        <w:spacing w:line="338" w:lineRule="auto" w:before="264"/>
        <w:ind w:left="1260" w:right="129" w:hanging="1"/>
        <w:jc w:val="both"/>
        <w:rPr>
          <w:sz w:val="26"/>
        </w:rPr>
      </w:pPr>
      <w:r>
        <w:rPr>
          <w:color w:val="525252"/>
          <w:spacing w:val="-2"/>
          <w:sz w:val="25"/>
        </w:rPr>
        <w:t>On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28</w:t>
      </w:r>
      <w:r>
        <w:rPr>
          <w:color w:val="525252"/>
          <w:spacing w:val="-2"/>
          <w:position w:val="8"/>
          <w:sz w:val="18"/>
        </w:rPr>
        <w:t>t</w:t>
      </w:r>
      <w:r>
        <w:rPr>
          <w:color w:val="525252"/>
          <w:spacing w:val="-2"/>
          <w:position w:val="8"/>
          <w:sz w:val="16"/>
        </w:rPr>
        <w:t>h</w:t>
      </w:r>
      <w:r>
        <w:rPr>
          <w:color w:val="525252"/>
          <w:spacing w:val="-9"/>
          <w:position w:val="8"/>
          <w:sz w:val="16"/>
        </w:rPr>
        <w:t> </w:t>
      </w:r>
      <w:r>
        <w:rPr>
          <w:color w:val="525252"/>
          <w:spacing w:val="-2"/>
          <w:sz w:val="25"/>
        </w:rPr>
        <w:t>February,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2024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Parliament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of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Ghana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passed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2"/>
          <w:sz w:val="25"/>
        </w:rPr>
        <w:t>a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biil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known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as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’Human </w:t>
      </w:r>
      <w:r>
        <w:rPr>
          <w:color w:val="525252"/>
          <w:w w:val="90"/>
          <w:sz w:val="25"/>
        </w:rPr>
        <w:t>Sexual Rights and Family Values Bill 2021.’</w:t>
      </w:r>
      <w:r>
        <w:rPr>
          <w:color w:val="525252"/>
          <w:spacing w:val="-11"/>
          <w:w w:val="90"/>
          <w:sz w:val="25"/>
        </w:rPr>
        <w:t> </w:t>
      </w:r>
      <w:r>
        <w:rPr>
          <w:color w:val="525252"/>
          <w:w w:val="90"/>
          <w:sz w:val="25"/>
        </w:rPr>
        <w:t>The Bill began its life as a Private members </w:t>
      </w:r>
      <w:r>
        <w:rPr>
          <w:color w:val="525252"/>
          <w:spacing w:val="-2"/>
          <w:sz w:val="26"/>
        </w:rPr>
        <w:t>Bill.</w:t>
      </w:r>
      <w:r>
        <w:rPr>
          <w:color w:val="525252"/>
          <w:spacing w:val="-17"/>
          <w:sz w:val="26"/>
        </w:rPr>
        <w:t> </w:t>
      </w:r>
      <w:r>
        <w:rPr>
          <w:color w:val="525252"/>
          <w:spacing w:val="-2"/>
          <w:sz w:val="26"/>
        </w:rPr>
        <w:t>It</w:t>
      </w:r>
      <w:r>
        <w:rPr>
          <w:color w:val="525252"/>
          <w:spacing w:val="9"/>
          <w:sz w:val="26"/>
        </w:rPr>
        <w:t> </w:t>
      </w:r>
      <w:r>
        <w:rPr>
          <w:color w:val="525252"/>
          <w:spacing w:val="-2"/>
          <w:sz w:val="26"/>
        </w:rPr>
        <w:t>was</w:t>
      </w:r>
      <w:r>
        <w:rPr>
          <w:color w:val="525252"/>
          <w:spacing w:val="-15"/>
          <w:sz w:val="26"/>
        </w:rPr>
        <w:t> </w:t>
      </w:r>
      <w:r>
        <w:rPr>
          <w:color w:val="525252"/>
          <w:spacing w:val="-2"/>
          <w:sz w:val="26"/>
        </w:rPr>
        <w:t>therefore</w:t>
      </w:r>
      <w:r>
        <w:rPr>
          <w:color w:val="525252"/>
          <w:spacing w:val="-12"/>
          <w:sz w:val="26"/>
        </w:rPr>
        <w:t> </w:t>
      </w:r>
      <w:r>
        <w:rPr>
          <w:color w:val="525252"/>
          <w:spacing w:val="-2"/>
          <w:sz w:val="26"/>
        </w:rPr>
        <w:t>subject</w:t>
      </w:r>
      <w:r>
        <w:rPr>
          <w:color w:val="525252"/>
          <w:spacing w:val="-11"/>
          <w:sz w:val="26"/>
        </w:rPr>
        <w:t> </w:t>
      </w:r>
      <w:r>
        <w:rPr>
          <w:color w:val="525252"/>
          <w:spacing w:val="-2"/>
          <w:sz w:val="26"/>
        </w:rPr>
        <w:t>to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provisions</w:t>
      </w:r>
      <w:r>
        <w:rPr>
          <w:color w:val="525252"/>
          <w:spacing w:val="-6"/>
          <w:sz w:val="26"/>
        </w:rPr>
        <w:t> </w:t>
      </w:r>
      <w:r>
        <w:rPr>
          <w:color w:val="525252"/>
          <w:spacing w:val="-2"/>
          <w:sz w:val="26"/>
        </w:rPr>
        <w:t>in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article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2"/>
          <w:sz w:val="26"/>
        </w:rPr>
        <w:t>106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2"/>
          <w:sz w:val="26"/>
        </w:rPr>
        <w:t>of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the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Constitution,</w:t>
      </w:r>
      <w:r>
        <w:rPr>
          <w:color w:val="525252"/>
          <w:spacing w:val="-8"/>
          <w:sz w:val="26"/>
        </w:rPr>
        <w:t> </w:t>
      </w:r>
      <w:r>
        <w:rPr>
          <w:color w:val="525252"/>
          <w:spacing w:val="-2"/>
          <w:sz w:val="26"/>
        </w:rPr>
        <w:t>1992, </w:t>
      </w:r>
      <w:r>
        <w:rPr>
          <w:color w:val="525252"/>
          <w:w w:val="90"/>
          <w:sz w:val="26"/>
        </w:rPr>
        <w:t>regarding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the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legislative</w:t>
      </w:r>
      <w:r>
        <w:rPr>
          <w:color w:val="525252"/>
          <w:w w:val="90"/>
          <w:sz w:val="26"/>
        </w:rPr>
        <w:t> processes,</w:t>
      </w:r>
      <w:r>
        <w:rPr>
          <w:color w:val="525252"/>
          <w:w w:val="90"/>
          <w:sz w:val="26"/>
        </w:rPr>
        <w:t> but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also</w:t>
      </w:r>
      <w:r>
        <w:rPr>
          <w:color w:val="525252"/>
          <w:spacing w:val="-8"/>
          <w:w w:val="90"/>
          <w:sz w:val="26"/>
        </w:rPr>
        <w:t> </w:t>
      </w:r>
      <w:r>
        <w:rPr>
          <w:color w:val="525252"/>
          <w:w w:val="90"/>
          <w:sz w:val="26"/>
        </w:rPr>
        <w:t>the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w w:val="90"/>
          <w:sz w:val="26"/>
        </w:rPr>
        <w:t>specific</w:t>
      </w:r>
      <w:r>
        <w:rPr>
          <w:color w:val="525252"/>
          <w:spacing w:val="-6"/>
          <w:w w:val="90"/>
          <w:sz w:val="26"/>
        </w:rPr>
        <w:t> </w:t>
      </w:r>
      <w:r>
        <w:rPr>
          <w:color w:val="525252"/>
          <w:w w:val="90"/>
          <w:sz w:val="26"/>
        </w:rPr>
        <w:t>constitutional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provisions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under </w:t>
      </w:r>
      <w:r>
        <w:rPr>
          <w:color w:val="525252"/>
          <w:sz w:val="25"/>
        </w:rPr>
        <w:t>article 108 of the Constitution, 1992. The plaintiff contends in paragraph 6 of his </w:t>
      </w:r>
      <w:r>
        <w:rPr>
          <w:color w:val="525252"/>
          <w:w w:val="85"/>
          <w:sz w:val="26"/>
        </w:rPr>
        <w:t>Statement</w:t>
      </w:r>
      <w:r>
        <w:rPr>
          <w:color w:val="525252"/>
          <w:spacing w:val="20"/>
          <w:sz w:val="26"/>
        </w:rPr>
        <w:t> </w:t>
      </w:r>
      <w:r>
        <w:rPr>
          <w:color w:val="525252"/>
          <w:w w:val="85"/>
          <w:sz w:val="26"/>
        </w:rPr>
        <w:t>of Case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that the substance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of the Bill</w:t>
      </w:r>
      <w:r>
        <w:rPr>
          <w:color w:val="525252"/>
          <w:spacing w:val="-8"/>
          <w:w w:val="85"/>
          <w:sz w:val="26"/>
        </w:rPr>
        <w:t> </w:t>
      </w:r>
      <w:r>
        <w:rPr>
          <w:i/>
          <w:color w:val="525252"/>
          <w:w w:val="85"/>
          <w:sz w:val="26"/>
        </w:rPr>
        <w:t>“proposes </w:t>
      </w:r>
      <w:r>
        <w:rPr>
          <w:color w:val="525252"/>
          <w:w w:val="85"/>
          <w:sz w:val="26"/>
        </w:rPr>
        <w:t>ro</w:t>
      </w:r>
      <w:r>
        <w:rPr>
          <w:color w:val="525252"/>
          <w:spacing w:val="-6"/>
          <w:w w:val="85"/>
          <w:sz w:val="26"/>
        </w:rPr>
        <w:t> </w:t>
      </w:r>
      <w:r>
        <w:rPr>
          <w:i/>
          <w:color w:val="525252"/>
          <w:w w:val="85"/>
          <w:sz w:val="26"/>
        </w:rPr>
        <w:t>criminaiize same-sexsexua/</w:t>
      </w:r>
      <w:r>
        <w:rPr>
          <w:i/>
          <w:color w:val="525252"/>
          <w:w w:val="85"/>
          <w:sz w:val="26"/>
        </w:rPr>
        <w:t> </w:t>
      </w:r>
      <w:r>
        <w:rPr>
          <w:i/>
          <w:color w:val="525252"/>
          <w:sz w:val="25"/>
        </w:rPr>
        <w:t>relationships,</w:t>
      </w:r>
      <w:r>
        <w:rPr>
          <w:i/>
          <w:color w:val="525252"/>
          <w:spacing w:val="-20"/>
          <w:sz w:val="25"/>
        </w:rPr>
        <w:t> </w:t>
      </w:r>
      <w:r>
        <w:rPr>
          <w:i/>
          <w:color w:val="525252"/>
          <w:sz w:val="25"/>
        </w:rPr>
        <w:t>expanding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the</w:t>
      </w:r>
      <w:r>
        <w:rPr>
          <w:i/>
          <w:color w:val="525252"/>
          <w:spacing w:val="-18"/>
          <w:sz w:val="25"/>
        </w:rPr>
        <w:t> </w:t>
      </w:r>
      <w:r>
        <w:rPr>
          <w:i/>
          <w:color w:val="525252"/>
          <w:sz w:val="25"/>
        </w:rPr>
        <w:t>scope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of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Criminalization</w:t>
      </w:r>
      <w:r>
        <w:rPr>
          <w:i/>
          <w:color w:val="525252"/>
          <w:spacing w:val="-18"/>
          <w:sz w:val="25"/>
        </w:rPr>
        <w:t> </w:t>
      </w:r>
      <w:r>
        <w:rPr>
          <w:i/>
          <w:color w:val="525252"/>
          <w:sz w:val="25"/>
        </w:rPr>
        <w:t>to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incfude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not</w:t>
      </w:r>
      <w:r>
        <w:rPr>
          <w:i/>
          <w:color w:val="525252"/>
          <w:spacing w:val="-18"/>
          <w:sz w:val="25"/>
        </w:rPr>
        <w:t> </w:t>
      </w:r>
      <w:r>
        <w:rPr>
          <w:i/>
          <w:color w:val="525252"/>
          <w:sz w:val="25"/>
        </w:rPr>
        <w:t>only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those</w:t>
      </w:r>
      <w:r>
        <w:rPr>
          <w:i/>
          <w:color w:val="525252"/>
          <w:spacing w:val="-17"/>
          <w:sz w:val="25"/>
        </w:rPr>
        <w:t> </w:t>
      </w:r>
      <w:r>
        <w:rPr>
          <w:i/>
          <w:color w:val="525252"/>
          <w:sz w:val="25"/>
        </w:rPr>
        <w:t>who </w:t>
      </w:r>
      <w:r>
        <w:rPr>
          <w:i/>
          <w:color w:val="525252"/>
          <w:w w:val="90"/>
          <w:sz w:val="26"/>
        </w:rPr>
        <w:t>identify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lesbian,</w:t>
      </w:r>
      <w:r>
        <w:rPr>
          <w:i/>
          <w:color w:val="525252"/>
          <w:spacing w:val="-3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gay,</w:t>
      </w:r>
      <w:r>
        <w:rPr>
          <w:i/>
          <w:color w:val="525252"/>
          <w:spacing w:val="-3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bisexual, transpender,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90"/>
          <w:sz w:val="26"/>
        </w:rPr>
        <w:t>queer, ar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pansexuaf,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but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also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a/Iies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and </w:t>
      </w:r>
      <w:r>
        <w:rPr>
          <w:i/>
          <w:color w:val="525252"/>
          <w:w w:val="90"/>
          <w:sz w:val="25"/>
        </w:rPr>
        <w:t>advocates for sexual</w:t>
      </w:r>
      <w:r>
        <w:rPr>
          <w:i/>
          <w:color w:val="525252"/>
          <w:spacing w:val="-9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and</w:t>
      </w:r>
      <w:r>
        <w:rPr>
          <w:i/>
          <w:color w:val="525252"/>
          <w:spacing w:val="-11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gender minorities'riphIs.”</w:t>
      </w:r>
      <w:r>
        <w:rPr>
          <w:i/>
          <w:color w:val="525252"/>
          <w:sz w:val="25"/>
        </w:rPr>
        <w:t> </w:t>
      </w:r>
      <w:r>
        <w:rPr>
          <w:color w:val="525252"/>
          <w:w w:val="90"/>
          <w:sz w:val="25"/>
        </w:rPr>
        <w:t>Consequently,</w:t>
      </w:r>
      <w:r>
        <w:rPr>
          <w:color w:val="525252"/>
          <w:sz w:val="25"/>
        </w:rPr>
        <w:t> </w:t>
      </w:r>
      <w:r>
        <w:rPr>
          <w:color w:val="525252"/>
          <w:w w:val="90"/>
          <w:sz w:val="25"/>
        </w:rPr>
        <w:t>he concludes</w:t>
      </w:r>
      <w:r>
        <w:rPr>
          <w:color w:val="525252"/>
          <w:sz w:val="25"/>
        </w:rPr>
        <w:t> </w:t>
      </w:r>
      <w:r>
        <w:rPr>
          <w:color w:val="525252"/>
          <w:w w:val="90"/>
          <w:sz w:val="25"/>
        </w:rPr>
        <w:t>that the </w:t>
      </w:r>
      <w:r>
        <w:rPr>
          <w:color w:val="525252"/>
          <w:sz w:val="26"/>
        </w:rPr>
        <w:t>Bill</w:t>
      </w:r>
      <w:r>
        <w:rPr>
          <w:color w:val="525252"/>
          <w:spacing w:val="-11"/>
          <w:sz w:val="26"/>
        </w:rPr>
        <w:t> </w:t>
      </w:r>
      <w:r>
        <w:rPr>
          <w:color w:val="525252"/>
          <w:sz w:val="26"/>
        </w:rPr>
        <w:t>violates</w:t>
      </w:r>
      <w:r>
        <w:rPr>
          <w:color w:val="525252"/>
          <w:spacing w:val="-12"/>
          <w:sz w:val="26"/>
        </w:rPr>
        <w:t> </w:t>
      </w:r>
      <w:r>
        <w:rPr>
          <w:color w:val="525252"/>
          <w:sz w:val="26"/>
        </w:rPr>
        <w:t>the</w:t>
      </w:r>
      <w:r>
        <w:rPr>
          <w:color w:val="525252"/>
          <w:spacing w:val="-14"/>
          <w:sz w:val="26"/>
        </w:rPr>
        <w:t> </w:t>
      </w:r>
      <w:r>
        <w:rPr>
          <w:color w:val="525252"/>
          <w:sz w:val="26"/>
        </w:rPr>
        <w:t>fundamental</w:t>
      </w:r>
      <w:r>
        <w:rPr>
          <w:color w:val="525252"/>
          <w:spacing w:val="-7"/>
          <w:sz w:val="26"/>
        </w:rPr>
        <w:t> </w:t>
      </w:r>
      <w:r>
        <w:rPr>
          <w:color w:val="525252"/>
          <w:sz w:val="26"/>
        </w:rPr>
        <w:t>human</w:t>
      </w:r>
      <w:r>
        <w:rPr>
          <w:color w:val="525252"/>
          <w:spacing w:val="-12"/>
          <w:sz w:val="26"/>
        </w:rPr>
        <w:t> </w:t>
      </w:r>
      <w:r>
        <w:rPr>
          <w:color w:val="525252"/>
          <w:sz w:val="26"/>
        </w:rPr>
        <w:t>rights</w:t>
      </w:r>
      <w:r>
        <w:rPr>
          <w:color w:val="525252"/>
          <w:spacing w:val="-10"/>
          <w:sz w:val="26"/>
        </w:rPr>
        <w:t> </w:t>
      </w:r>
      <w:r>
        <w:rPr>
          <w:color w:val="525252"/>
          <w:sz w:val="26"/>
        </w:rPr>
        <w:t>and</w:t>
      </w:r>
      <w:r>
        <w:rPr>
          <w:color w:val="525252"/>
          <w:spacing w:val="-14"/>
          <w:sz w:val="26"/>
        </w:rPr>
        <w:t> </w:t>
      </w:r>
      <w:r>
        <w:rPr>
          <w:color w:val="525252"/>
          <w:sz w:val="26"/>
        </w:rPr>
        <w:t>freedoms</w:t>
      </w:r>
      <w:r>
        <w:rPr>
          <w:color w:val="525252"/>
          <w:spacing w:val="-6"/>
          <w:sz w:val="26"/>
        </w:rPr>
        <w:t> </w:t>
      </w:r>
      <w:r>
        <w:rPr>
          <w:color w:val="525252"/>
          <w:sz w:val="26"/>
        </w:rPr>
        <w:t>guaranteed</w:t>
      </w:r>
      <w:r>
        <w:rPr>
          <w:color w:val="525252"/>
          <w:spacing w:val="-7"/>
          <w:sz w:val="26"/>
        </w:rPr>
        <w:t> </w:t>
      </w:r>
      <w:r>
        <w:rPr>
          <w:color w:val="525252"/>
          <w:sz w:val="26"/>
        </w:rPr>
        <w:t>under</w:t>
      </w:r>
      <w:r>
        <w:rPr>
          <w:color w:val="525252"/>
          <w:spacing w:val="-13"/>
          <w:sz w:val="26"/>
        </w:rPr>
        <w:t> </w:t>
      </w:r>
      <w:r>
        <w:rPr>
          <w:color w:val="525252"/>
          <w:sz w:val="26"/>
        </w:rPr>
        <w:t>the </w:t>
      </w:r>
      <w:r>
        <w:rPr>
          <w:color w:val="525252"/>
          <w:w w:val="90"/>
          <w:sz w:val="25"/>
        </w:rPr>
        <w:t>Constitution of the</w:t>
      </w:r>
      <w:r>
        <w:rPr>
          <w:color w:val="525252"/>
          <w:spacing w:val="-2"/>
          <w:w w:val="90"/>
          <w:sz w:val="25"/>
        </w:rPr>
        <w:t> </w:t>
      </w:r>
      <w:r>
        <w:rPr>
          <w:color w:val="525252"/>
          <w:w w:val="90"/>
          <w:sz w:val="25"/>
        </w:rPr>
        <w:t>Republic of</w:t>
      </w:r>
      <w:r>
        <w:rPr>
          <w:color w:val="525252"/>
          <w:spacing w:val="-1"/>
          <w:w w:val="90"/>
          <w:sz w:val="25"/>
        </w:rPr>
        <w:t> </w:t>
      </w:r>
      <w:r>
        <w:rPr>
          <w:color w:val="525252"/>
          <w:w w:val="90"/>
          <w:sz w:val="25"/>
        </w:rPr>
        <w:t>Ghana. The Bill, as required</w:t>
      </w:r>
      <w:r>
        <w:rPr>
          <w:color w:val="525252"/>
          <w:sz w:val="25"/>
        </w:rPr>
        <w:t> </w:t>
      </w:r>
      <w:r>
        <w:rPr>
          <w:color w:val="525252"/>
          <w:w w:val="90"/>
          <w:sz w:val="25"/>
        </w:rPr>
        <w:t>under article 106 (1),</w:t>
      </w:r>
      <w:r>
        <w:rPr>
          <w:color w:val="525252"/>
          <w:spacing w:val="-3"/>
          <w:w w:val="90"/>
          <w:sz w:val="25"/>
        </w:rPr>
        <w:t> </w:t>
      </w:r>
      <w:r>
        <w:rPr>
          <w:color w:val="525252"/>
          <w:w w:val="90"/>
          <w:sz w:val="25"/>
        </w:rPr>
        <w:t>has not </w:t>
      </w:r>
      <w:r>
        <w:rPr>
          <w:color w:val="525252"/>
          <w:w w:val="90"/>
          <w:sz w:val="26"/>
        </w:rPr>
        <w:t>yet been assented to by</w:t>
      </w:r>
      <w:r>
        <w:rPr>
          <w:color w:val="525252"/>
          <w:w w:val="90"/>
          <w:sz w:val="26"/>
        </w:rPr>
        <w:t> the President,</w:t>
      </w:r>
      <w:r>
        <w:rPr>
          <w:color w:val="525252"/>
          <w:w w:val="90"/>
          <w:sz w:val="26"/>
        </w:rPr>
        <w:t> nor</w:t>
      </w:r>
      <w:r>
        <w:rPr>
          <w:color w:val="525252"/>
          <w:w w:val="90"/>
          <w:sz w:val="26"/>
        </w:rPr>
        <w:t> have the law-making</w:t>
      </w:r>
      <w:r>
        <w:rPr>
          <w:color w:val="525252"/>
          <w:w w:val="90"/>
          <w:sz w:val="26"/>
        </w:rPr>
        <w:t> processes</w:t>
      </w:r>
      <w:r>
        <w:rPr>
          <w:color w:val="525252"/>
          <w:w w:val="90"/>
          <w:sz w:val="26"/>
        </w:rPr>
        <w:t> set down under article 106(7) (8) (9)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and</w:t>
      </w:r>
      <w:r>
        <w:rPr>
          <w:color w:val="525252"/>
          <w:spacing w:val="-2"/>
          <w:w w:val="90"/>
          <w:sz w:val="26"/>
        </w:rPr>
        <w:t> </w:t>
      </w:r>
      <w:r>
        <w:rPr>
          <w:color w:val="525252"/>
          <w:w w:val="90"/>
          <w:sz w:val="26"/>
        </w:rPr>
        <w:t>(10) under the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Constitution, been fully exhausted.</w:t>
      </w:r>
    </w:p>
    <w:p>
      <w:pPr>
        <w:spacing w:after="0" w:line="338" w:lineRule="auto"/>
        <w:jc w:val="both"/>
        <w:rPr>
          <w:sz w:val="26"/>
        </w:rPr>
        <w:sectPr>
          <w:pgSz w:w="11920" w:h="16840"/>
          <w:pgMar w:header="0" w:footer="1912" w:top="1940" w:bottom="2140" w:left="283" w:right="1275"/>
        </w:sectPr>
      </w:pPr>
    </w:p>
    <w:p>
      <w:pPr>
        <w:spacing w:line="352" w:lineRule="auto" w:before="273"/>
        <w:ind w:left="1241" w:right="148" w:firstLine="25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3307524</wp:posOffset>
            </wp:positionH>
            <wp:positionV relativeFrom="page">
              <wp:posOffset>9422263</wp:posOffset>
            </wp:positionV>
            <wp:extent cx="1164492" cy="8961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492" cy="89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4737228</wp:posOffset>
            </wp:positionH>
            <wp:positionV relativeFrom="page">
              <wp:posOffset>9464939</wp:posOffset>
            </wp:positionV>
            <wp:extent cx="609681" cy="24386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1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sz w:val="24"/>
        </w:rPr>
        <w:t>The plaintiff has, nevertheless, initiated this legal action in the Supreme Court to challenge the</w:t>
      </w:r>
      <w:r>
        <w:rPr>
          <w:color w:val="595959"/>
          <w:spacing w:val="-9"/>
          <w:sz w:val="24"/>
        </w:rPr>
        <w:t> </w:t>
      </w:r>
      <w:r>
        <w:rPr>
          <w:color w:val="595959"/>
          <w:sz w:val="24"/>
        </w:rPr>
        <w:t>constitutionality</w:t>
      </w:r>
      <w:r>
        <w:rPr>
          <w:color w:val="595959"/>
          <w:spacing w:val="-13"/>
          <w:sz w:val="24"/>
        </w:rPr>
        <w:t> </w:t>
      </w:r>
      <w:r>
        <w:rPr>
          <w:color w:val="595959"/>
          <w:sz w:val="24"/>
        </w:rPr>
        <w:t>of</w:t>
      </w:r>
      <w:r>
        <w:rPr>
          <w:color w:val="595959"/>
          <w:spacing w:val="-13"/>
          <w:sz w:val="24"/>
        </w:rPr>
        <w:t> </w:t>
      </w:r>
      <w:r>
        <w:rPr>
          <w:color w:val="595959"/>
          <w:sz w:val="24"/>
        </w:rPr>
        <w:t>the</w:t>
      </w:r>
      <w:r>
        <w:rPr>
          <w:color w:val="595959"/>
          <w:spacing w:val="-11"/>
          <w:sz w:val="24"/>
        </w:rPr>
        <w:t> </w:t>
      </w:r>
      <w:r>
        <w:rPr>
          <w:color w:val="595959"/>
          <w:sz w:val="24"/>
        </w:rPr>
        <w:t>Bill</w:t>
      </w:r>
      <w:r>
        <w:rPr>
          <w:color w:val="595959"/>
          <w:spacing w:val="-11"/>
          <w:sz w:val="24"/>
        </w:rPr>
        <w:t> </w:t>
      </w:r>
      <w:r>
        <w:rPr>
          <w:color w:val="595959"/>
          <w:sz w:val="24"/>
        </w:rPr>
        <w:t>and</w:t>
      </w:r>
      <w:r>
        <w:rPr>
          <w:color w:val="595959"/>
          <w:spacing w:val="-8"/>
          <w:sz w:val="24"/>
        </w:rPr>
        <w:t> </w:t>
      </w:r>
      <w:r>
        <w:rPr>
          <w:color w:val="595959"/>
          <w:sz w:val="24"/>
        </w:rPr>
        <w:t>truncate the</w:t>
      </w:r>
      <w:r>
        <w:rPr>
          <w:color w:val="595959"/>
          <w:spacing w:val="-5"/>
          <w:sz w:val="24"/>
        </w:rPr>
        <w:t> </w:t>
      </w:r>
      <w:r>
        <w:rPr>
          <w:color w:val="595959"/>
          <w:sz w:val="24"/>
        </w:rPr>
        <w:t>legislative</w:t>
      </w:r>
      <w:r>
        <w:rPr>
          <w:color w:val="595959"/>
          <w:spacing w:val="-2"/>
          <w:sz w:val="24"/>
        </w:rPr>
        <w:t> </w:t>
      </w:r>
      <w:r>
        <w:rPr>
          <w:color w:val="595959"/>
          <w:sz w:val="24"/>
        </w:rPr>
        <w:t>process because </w:t>
      </w:r>
      <w:r>
        <w:rPr>
          <w:b/>
          <w:i/>
          <w:color w:val="595959"/>
          <w:spacing w:val="-8"/>
          <w:sz w:val="25"/>
        </w:rPr>
        <w:t>“allowing</w:t>
      </w:r>
      <w:r>
        <w:rPr>
          <w:b/>
          <w:i/>
          <w:color w:val="595959"/>
          <w:spacing w:val="-10"/>
          <w:sz w:val="25"/>
        </w:rPr>
        <w:t> </w:t>
      </w:r>
      <w:r>
        <w:rPr>
          <w:b/>
          <w:i/>
          <w:color w:val="595959"/>
          <w:spacing w:val="-8"/>
          <w:sz w:val="25"/>
        </w:rPr>
        <w:t>pote</w:t>
      </w:r>
      <w:r>
        <w:rPr>
          <w:b/>
          <w:color w:val="595959"/>
          <w:spacing w:val="-8"/>
          <w:sz w:val="25"/>
        </w:rPr>
        <w:t>zz</w:t>
      </w:r>
      <w:r>
        <w:rPr>
          <w:b/>
          <w:i/>
          <w:color w:val="595959"/>
          <w:spacing w:val="-8"/>
          <w:sz w:val="25"/>
        </w:rPr>
        <w:t>tial</w:t>
      </w:r>
      <w:r>
        <w:rPr>
          <w:b/>
          <w:i/>
          <w:color w:val="595959"/>
          <w:spacing w:val="-9"/>
          <w:sz w:val="25"/>
        </w:rPr>
        <w:t> </w:t>
      </w:r>
      <w:r>
        <w:rPr>
          <w:b/>
          <w:i/>
          <w:color w:val="595959"/>
          <w:spacing w:val="-8"/>
          <w:sz w:val="25"/>
        </w:rPr>
        <w:t>constitutio</w:t>
      </w:r>
      <w:r>
        <w:rPr>
          <w:b/>
          <w:color w:val="595959"/>
          <w:spacing w:val="-8"/>
          <w:sz w:val="25"/>
        </w:rPr>
        <w:t>zz</w:t>
      </w:r>
      <w:r>
        <w:rPr>
          <w:b/>
          <w:i/>
          <w:color w:val="595959"/>
          <w:spacing w:val="-8"/>
          <w:sz w:val="25"/>
        </w:rPr>
        <w:t>aI</w:t>
      </w:r>
      <w:r>
        <w:rPr>
          <w:b/>
          <w:i/>
          <w:color w:val="595959"/>
          <w:spacing w:val="11"/>
          <w:sz w:val="25"/>
        </w:rPr>
        <w:t> </w:t>
      </w:r>
      <w:r>
        <w:rPr>
          <w:b/>
          <w:i/>
          <w:color w:val="595959"/>
          <w:spacing w:val="-8"/>
          <w:sz w:val="25"/>
        </w:rPr>
        <w:t>violations</w:t>
      </w:r>
      <w:r>
        <w:rPr>
          <w:b/>
          <w:i/>
          <w:color w:val="595959"/>
          <w:sz w:val="25"/>
        </w:rPr>
        <w:t> </w:t>
      </w:r>
      <w:r>
        <w:rPr>
          <w:b/>
          <w:i/>
          <w:color w:val="595959"/>
          <w:spacing w:val="-8"/>
          <w:sz w:val="25"/>
        </w:rPr>
        <w:t>fry ParIiame</w:t>
      </w:r>
      <w:r>
        <w:rPr>
          <w:b/>
          <w:color w:val="595959"/>
          <w:spacing w:val="-8"/>
          <w:sz w:val="25"/>
        </w:rPr>
        <w:t>zz</w:t>
      </w:r>
      <w:r>
        <w:rPr>
          <w:b/>
          <w:i/>
          <w:color w:val="595959"/>
          <w:spacing w:val="-8"/>
          <w:sz w:val="25"/>
        </w:rPr>
        <w:t>t to</w:t>
      </w:r>
      <w:r>
        <w:rPr>
          <w:b/>
          <w:i/>
          <w:color w:val="595959"/>
          <w:spacing w:val="-10"/>
          <w:sz w:val="25"/>
        </w:rPr>
        <w:t> </w:t>
      </w:r>
      <w:r>
        <w:rPr>
          <w:b/>
          <w:i/>
          <w:color w:val="595959"/>
          <w:spacing w:val="-8"/>
          <w:sz w:val="25"/>
        </w:rPr>
        <w:t>yo</w:t>
      </w:r>
      <w:r>
        <w:rPr>
          <w:b/>
          <w:i/>
          <w:color w:val="595959"/>
          <w:spacing w:val="-9"/>
          <w:sz w:val="25"/>
        </w:rPr>
        <w:t> </w:t>
      </w:r>
      <w:r>
        <w:rPr>
          <w:b/>
          <w:i/>
          <w:color w:val="595959"/>
          <w:spacing w:val="-8"/>
          <w:sz w:val="25"/>
        </w:rPr>
        <w:t>unchallenged</w:t>
      </w:r>
      <w:r>
        <w:rPr>
          <w:b/>
          <w:i/>
          <w:color w:val="595959"/>
          <w:spacing w:val="-8"/>
          <w:sz w:val="25"/>
        </w:rPr>
        <w:t> </w:t>
      </w:r>
      <w:r>
        <w:rPr>
          <w:b/>
          <w:i/>
          <w:color w:val="595959"/>
          <w:sz w:val="25"/>
        </w:rPr>
        <w:t>would aonfravene </w:t>
      </w:r>
      <w:r>
        <w:rPr>
          <w:b/>
          <w:color w:val="595959"/>
          <w:sz w:val="25"/>
        </w:rPr>
        <w:t>Size</w:t>
      </w:r>
      <w:r>
        <w:rPr>
          <w:b/>
          <w:color w:val="595959"/>
          <w:spacing w:val="-7"/>
          <w:sz w:val="25"/>
        </w:rPr>
        <w:t> </w:t>
      </w:r>
      <w:r>
        <w:rPr>
          <w:b/>
          <w:i/>
          <w:color w:val="595959"/>
          <w:sz w:val="25"/>
        </w:rPr>
        <w:t>fou</w:t>
      </w:r>
      <w:r>
        <w:rPr>
          <w:b/>
          <w:color w:val="595959"/>
          <w:sz w:val="25"/>
        </w:rPr>
        <w:t>zz</w:t>
      </w:r>
      <w:r>
        <w:rPr>
          <w:b/>
          <w:i/>
          <w:color w:val="595959"/>
          <w:sz w:val="25"/>
        </w:rPr>
        <w:t>dationa/ </w:t>
      </w:r>
      <w:r>
        <w:rPr>
          <w:b/>
          <w:color w:val="595959"/>
          <w:sz w:val="25"/>
        </w:rPr>
        <w:t>veneer</w:t>
      </w:r>
      <w:r>
        <w:rPr>
          <w:b/>
          <w:color w:val="595959"/>
          <w:spacing w:val="-4"/>
          <w:sz w:val="25"/>
        </w:rPr>
        <w:t> </w:t>
      </w:r>
      <w:r>
        <w:rPr>
          <w:b/>
          <w:i/>
          <w:color w:val="595959"/>
          <w:sz w:val="25"/>
        </w:rPr>
        <w:t>of</w:t>
      </w:r>
      <w:r>
        <w:rPr>
          <w:b/>
          <w:i/>
          <w:color w:val="595959"/>
          <w:spacing w:val="-11"/>
          <w:sz w:val="25"/>
        </w:rPr>
        <w:t> </w:t>
      </w:r>
      <w:r>
        <w:rPr>
          <w:b/>
          <w:i/>
          <w:color w:val="595959"/>
          <w:sz w:val="25"/>
        </w:rPr>
        <w:t>the </w:t>
      </w:r>
      <w:r>
        <w:rPr>
          <w:color w:val="595959"/>
          <w:sz w:val="25"/>
        </w:rPr>
        <w:t>C'</w:t>
      </w:r>
      <w:r>
        <w:rPr>
          <w:i/>
          <w:color w:val="595959"/>
          <w:sz w:val="25"/>
        </w:rPr>
        <w:t>onsfituf?o</w:t>
      </w:r>
      <w:r>
        <w:rPr>
          <w:color w:val="595959"/>
          <w:sz w:val="25"/>
        </w:rPr>
        <w:t>zz</w:t>
      </w:r>
      <w:r>
        <w:rPr>
          <w:i/>
          <w:color w:val="595959"/>
          <w:sz w:val="25"/>
        </w:rPr>
        <w:t>"</w:t>
      </w:r>
      <w:r>
        <w:rPr>
          <w:i/>
          <w:color w:val="595959"/>
          <w:spacing w:val="-2"/>
          <w:sz w:val="25"/>
        </w:rPr>
        <w:t> </w:t>
      </w:r>
      <w:r>
        <w:rPr>
          <w:color w:val="595959"/>
          <w:sz w:val="25"/>
        </w:rPr>
        <w:t>(emphasis </w:t>
      </w:r>
      <w:r>
        <w:rPr>
          <w:color w:val="595959"/>
          <w:spacing w:val="-2"/>
          <w:sz w:val="24"/>
        </w:rPr>
        <w:t>supplied).</w:t>
      </w:r>
    </w:p>
    <w:p>
      <w:pPr>
        <w:pStyle w:val="BodyText"/>
        <w:rPr>
          <w:sz w:val="24"/>
        </w:rPr>
      </w:pPr>
    </w:p>
    <w:p>
      <w:pPr>
        <w:pStyle w:val="BodyText"/>
        <w:spacing w:before="230"/>
        <w:rPr>
          <w:sz w:val="24"/>
        </w:rPr>
      </w:pPr>
    </w:p>
    <w:p>
      <w:pPr>
        <w:spacing w:before="1"/>
        <w:ind w:left="1276" w:right="0" w:firstLine="0"/>
        <w:jc w:val="both"/>
        <w:rPr>
          <w:rFonts w:ascii="Arial Black"/>
          <w:sz w:val="25"/>
        </w:rPr>
      </w:pPr>
      <w:r>
        <w:rPr>
          <w:rFonts w:ascii="Arial Black"/>
          <w:color w:val="525252"/>
          <w:w w:val="80"/>
          <w:sz w:val="25"/>
        </w:rPr>
        <w:t>THE</w:t>
      </w:r>
      <w:r>
        <w:rPr>
          <w:rFonts w:ascii="Arial Black"/>
          <w:color w:val="525252"/>
          <w:spacing w:val="1"/>
          <w:sz w:val="25"/>
        </w:rPr>
        <w:t> </w:t>
      </w:r>
      <w:r>
        <w:rPr>
          <w:rFonts w:ascii="Arial Black"/>
          <w:color w:val="525252"/>
          <w:spacing w:val="-4"/>
          <w:w w:val="95"/>
          <w:sz w:val="25"/>
        </w:rPr>
        <w:t>WRIT</w:t>
      </w:r>
    </w:p>
    <w:p>
      <w:pPr>
        <w:pStyle w:val="BodyText"/>
        <w:spacing w:line="271" w:lineRule="auto" w:before="203"/>
        <w:ind w:left="1282" w:right="152" w:hanging="7"/>
        <w:jc w:val="both"/>
        <w:rPr>
          <w:rFonts w:ascii="Arial Black"/>
        </w:rPr>
      </w:pPr>
      <w:r>
        <w:rPr>
          <w:rFonts w:ascii="Arial Black"/>
          <w:color w:val="525252"/>
          <w:spacing w:val="-2"/>
          <w:w w:val="70"/>
        </w:rPr>
        <w:t>The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plaintiff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is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before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spacing w:val="-2"/>
          <w:w w:val="70"/>
        </w:rPr>
        <w:t>this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Honourable</w:t>
      </w:r>
      <w:r>
        <w:rPr>
          <w:rFonts w:ascii="Arial Black"/>
          <w:color w:val="525252"/>
          <w:spacing w:val="9"/>
        </w:rPr>
        <w:t> </w:t>
      </w:r>
      <w:r>
        <w:rPr>
          <w:rFonts w:ascii="Arial Black"/>
          <w:color w:val="525252"/>
          <w:spacing w:val="-2"/>
          <w:w w:val="70"/>
        </w:rPr>
        <w:t>Court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spacing w:val="-2"/>
          <w:w w:val="70"/>
        </w:rPr>
        <w:t>to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invoke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spacing w:val="-2"/>
          <w:w w:val="70"/>
        </w:rPr>
        <w:t>the</w:t>
      </w:r>
      <w:r>
        <w:rPr>
          <w:rFonts w:ascii="Arial Black"/>
          <w:color w:val="525252"/>
          <w:spacing w:val="-19"/>
        </w:rPr>
        <w:t> </w:t>
      </w:r>
      <w:r>
        <w:rPr>
          <w:rFonts w:ascii="Arial Black"/>
          <w:color w:val="525252"/>
          <w:spacing w:val="-2"/>
          <w:w w:val="70"/>
        </w:rPr>
        <w:t>interpretative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and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enforcement </w:t>
      </w:r>
      <w:r>
        <w:rPr>
          <w:rFonts w:ascii="Arial Black"/>
          <w:color w:val="525252"/>
          <w:w w:val="75"/>
        </w:rPr>
        <w:t>jurisdiction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75"/>
        </w:rPr>
        <w:t>of the Supreme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5"/>
        </w:rPr>
        <w:t>Court in a pre-emptive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5"/>
        </w:rPr>
        <w:t>move to challenge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75"/>
        </w:rPr>
        <w:t>the power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5"/>
        </w:rPr>
        <w:t>of </w:t>
      </w:r>
      <w:r>
        <w:rPr>
          <w:rFonts w:ascii="Arial Black"/>
          <w:color w:val="525252"/>
          <w:w w:val="65"/>
        </w:rPr>
        <w:t>Parliament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to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65"/>
        </w:rPr>
        <w:t>make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certain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types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of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65"/>
        </w:rPr>
        <w:t>law.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Specifically,</w:t>
      </w:r>
      <w:r>
        <w:rPr>
          <w:rFonts w:ascii="Arial Black"/>
          <w:color w:val="525252"/>
          <w:spacing w:val="37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plaintiff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seeks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interpretation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articles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12,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15,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17,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18,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21,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106,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33(5)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0"/>
        </w:rPr>
        <w:t>and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108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Constitution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Ghana,1992,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and his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prayer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is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entire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Bill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be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struck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down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as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unconstitutional,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70"/>
        </w:rPr>
        <w:t>null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and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void.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He seeks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following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reliefs:</w:t>
      </w:r>
    </w:p>
    <w:p>
      <w:pPr>
        <w:pStyle w:val="BodyText"/>
        <w:spacing w:before="95"/>
        <w:rPr>
          <w:rFonts w:ascii="Arial Black"/>
        </w:rPr>
      </w:pPr>
    </w:p>
    <w:p>
      <w:pPr>
        <w:spacing w:line="309" w:lineRule="auto" w:before="0"/>
        <w:ind w:left="2683" w:right="100" w:firstLine="7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1472380</wp:posOffset>
            </wp:positionH>
            <wp:positionV relativeFrom="paragraph">
              <wp:posOffset>38372</wp:posOffset>
            </wp:positionV>
            <wp:extent cx="143275" cy="11583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75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525252"/>
          <w:sz w:val="25"/>
        </w:rPr>
        <w:t>A declaration that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upon</w:t>
      </w:r>
      <w:r>
        <w:rPr>
          <w:rFonts w:ascii="Calibri" w:hAnsi="Calibri"/>
          <w:i/>
          <w:color w:val="525252"/>
          <w:spacing w:val="-9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a</w:t>
      </w:r>
      <w:r>
        <w:rPr>
          <w:rFonts w:ascii="Calibri" w:hAnsi="Calibri"/>
          <w:i/>
          <w:color w:val="525252"/>
          <w:spacing w:val="-1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true</w:t>
      </w:r>
      <w:r>
        <w:rPr>
          <w:rFonts w:ascii="Calibri" w:hAnsi="Calibri"/>
          <w:i/>
          <w:color w:val="525252"/>
          <w:spacing w:val="-5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dnd</w:t>
      </w:r>
      <w:r>
        <w:rPr>
          <w:rFonts w:ascii="Calibri" w:hAnsi="Calibri"/>
          <w:i/>
          <w:color w:val="525252"/>
          <w:spacing w:val="-15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proper</w:t>
      </w:r>
      <w:r>
        <w:rPr>
          <w:rFonts w:ascii="Calibri" w:hAnsi="Calibri"/>
          <w:i/>
          <w:color w:val="525252"/>
          <w:spacing w:val="-7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interpretal:ion</w:t>
      </w:r>
      <w:r>
        <w:rPr>
          <w:rFonts w:ascii="Calibri" w:hAnsi="Calibri"/>
          <w:i/>
          <w:color w:val="525252"/>
          <w:spacing w:val="-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of</w:t>
      </w:r>
      <w:r>
        <w:rPr>
          <w:rFonts w:ascii="Calibri" w:hAnsi="Calibri"/>
          <w:i/>
          <w:color w:val="525252"/>
          <w:spacing w:val="-15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Article</w:t>
      </w:r>
      <w:r>
        <w:rPr>
          <w:rFonts w:ascii="Calibri" w:hAnsi="Calibri"/>
          <w:i/>
          <w:color w:val="525252"/>
          <w:spacing w:val="-3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33(fi) of</w:t>
      </w:r>
      <w:r>
        <w:rPr>
          <w:rFonts w:ascii="Calibri" w:hAnsi="Calibri"/>
          <w:i/>
          <w:color w:val="525252"/>
          <w:sz w:val="25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Constitution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1992,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Arial Black" w:hAnsi="Arial Black"/>
          <w:color w:val="525252"/>
          <w:sz w:val="26"/>
        </w:rPr>
        <w:t>the</w:t>
      </w:r>
      <w:r>
        <w:rPr>
          <w:rFonts w:ascii="Arial Black" w:hAnsi="Arial Black"/>
          <w:color w:val="525252"/>
          <w:spacing w:val="-2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iipht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ofArticles</w:t>
      </w:r>
      <w:r>
        <w:rPr>
          <w:rFonts w:ascii="Calibri" w:hAnsi="Calibri"/>
          <w:i/>
          <w:color w:val="525252"/>
          <w:spacing w:val="1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J2(1} and(2), 1fi(1). IZ(1)</w:t>
      </w:r>
      <w:r>
        <w:rPr>
          <w:rFonts w:ascii="Calibri" w:hAnsi="Calibri"/>
          <w:i/>
          <w:color w:val="525252"/>
          <w:sz w:val="26"/>
        </w:rPr>
        <w:t> and(2},</w:t>
      </w:r>
      <w:r>
        <w:rPr>
          <w:rFonts w:ascii="Calibri" w:hAnsi="Calibri"/>
          <w:i/>
          <w:color w:val="525252"/>
          <w:spacing w:val="37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18{2)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 2J(1){a)(b)(d)</w:t>
      </w:r>
      <w:r>
        <w:rPr>
          <w:rFonts w:ascii="Calibri" w:hAnsi="Calibri"/>
          <w:i/>
          <w:color w:val="525252"/>
          <w:spacing w:val="-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and(e) of the Constitution,</w:t>
      </w:r>
      <w:r>
        <w:rPr>
          <w:rFonts w:ascii="Calibri" w:hAnsi="Calibri"/>
          <w:i/>
          <w:color w:val="525252"/>
          <w:spacing w:val="4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passage </w:t>
      </w:r>
      <w:r>
        <w:rPr>
          <w:rFonts w:ascii="Calibri" w:hAnsi="Calibri"/>
          <w:i/>
          <w:color w:val="525252"/>
          <w:sz w:val="25"/>
        </w:rPr>
        <w:t>of the "Tfie Human Sexual Riphts and Famify Values Bill, 2024” by Parfiament on</w:t>
      </w:r>
      <w:r>
        <w:rPr>
          <w:rFonts w:ascii="Calibri" w:hAnsi="Calibri"/>
          <w:i/>
          <w:color w:val="525252"/>
          <w:spacing w:val="-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28th February 2D24</w:t>
      </w:r>
      <w:r>
        <w:rPr>
          <w:rFonts w:ascii="Calibri" w:hAnsi="Calibri"/>
          <w:i/>
          <w:color w:val="525252"/>
          <w:spacing w:val="-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contravened the Constitution and</w:t>
      </w:r>
      <w:r>
        <w:rPr>
          <w:rFonts w:ascii="Calibri" w:hAnsi="Calibri"/>
          <w:i/>
          <w:color w:val="525252"/>
          <w:spacing w:val="-8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is I:o </w:t>
      </w:r>
      <w:r>
        <w:rPr>
          <w:rFonts w:ascii="Calibri" w:hAnsi="Calibri"/>
          <w:i/>
          <w:color w:val="525252"/>
          <w:sz w:val="26"/>
        </w:rPr>
        <w:t>that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extent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null,</w:t>
      </w:r>
      <w:r>
        <w:rPr>
          <w:rFonts w:ascii="Calibri" w:hAnsi="Calibri"/>
          <w:i/>
          <w:color w:val="525252"/>
          <w:spacing w:val="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void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</w:t>
      </w:r>
      <w:r>
        <w:rPr>
          <w:rFonts w:ascii="Calibri" w:hAnsi="Calibri"/>
          <w:i/>
          <w:color w:val="525252"/>
          <w:spacing w:val="-1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no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eITe‹:t.</w:t>
      </w:r>
    </w:p>
    <w:p>
      <w:pPr>
        <w:spacing w:line="307" w:lineRule="auto" w:before="162"/>
        <w:ind w:left="2688" w:right="103" w:hanging="680"/>
        <w:jc w:val="both"/>
        <w:rPr>
          <w:rFonts w:ascii="Calibri" w:hAnsi="Calibri"/>
          <w:i/>
          <w:sz w:val="25"/>
        </w:rPr>
      </w:pPr>
      <w:r>
        <w:rPr>
          <w:rFonts w:ascii="Calibri" w:hAnsi="Calibri"/>
          <w:i/>
          <w:color w:val="525252"/>
          <w:sz w:val="25"/>
        </w:rPr>
        <w:t>b.</w:t>
      </w:r>
      <w:r>
        <w:rPr>
          <w:rFonts w:ascii="Calibri" w:hAnsi="Calibri"/>
          <w:i/>
          <w:color w:val="525252"/>
          <w:spacing w:val="80"/>
          <w:sz w:val="25"/>
        </w:rPr>
        <w:t>  </w:t>
      </w:r>
      <w:r>
        <w:rPr>
          <w:rFonts w:ascii="Calibri" w:hAnsi="Calibri"/>
          <w:i/>
          <w:color w:val="525252"/>
          <w:sz w:val="25"/>
        </w:rPr>
        <w:t>A dec/aration that Parliament exceeded its authority under Article 106(2)</w:t>
      </w:r>
      <w:r>
        <w:rPr>
          <w:rFonts w:ascii="Calibri" w:hAnsi="Calibri"/>
          <w:i/>
          <w:color w:val="525252"/>
          <w:spacing w:val="40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and</w:t>
      </w:r>
      <w:r>
        <w:rPr>
          <w:rFonts w:ascii="Calibri" w:hAnsi="Calibri"/>
          <w:i/>
          <w:color w:val="525252"/>
          <w:spacing w:val="-7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108(a)(ii)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of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the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Arial Black" w:hAnsi="Arial Black"/>
          <w:color w:val="525252"/>
          <w:spacing w:val="-8"/>
          <w:sz w:val="25"/>
        </w:rPr>
        <w:t>Const/tation,</w:t>
      </w:r>
      <w:r>
        <w:rPr>
          <w:rFonts w:ascii="Arial Black" w:hAnsi="Arial Black"/>
          <w:color w:val="525252"/>
          <w:spacing w:val="-13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in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passing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"The</w:t>
      </w:r>
      <w:r>
        <w:rPr>
          <w:rFonts w:ascii="Calibri" w:hAnsi="Calibri"/>
          <w:i/>
          <w:color w:val="525252"/>
          <w:spacing w:val="-6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Human:fiexuaI</w:t>
      </w:r>
      <w:r>
        <w:rPr>
          <w:rFonts w:ascii="Calibri" w:hAnsi="Calibri"/>
          <w:i/>
          <w:color w:val="525252"/>
          <w:spacing w:val="4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Riphts</w:t>
      </w:r>
      <w:r>
        <w:rPr>
          <w:rFonts w:ascii="Calibri" w:hAnsi="Calibri"/>
          <w:i/>
          <w:color w:val="525252"/>
          <w:spacing w:val="-7"/>
          <w:sz w:val="25"/>
        </w:rPr>
        <w:t> </w:t>
      </w:r>
      <w:r>
        <w:rPr>
          <w:rFonts w:ascii="Calibri" w:hAnsi="Calibri"/>
          <w:i/>
          <w:color w:val="525252"/>
          <w:spacing w:val="-8"/>
          <w:sz w:val="25"/>
        </w:rPr>
        <w:t>and</w:t>
      </w:r>
      <w:r>
        <w:rPr>
          <w:rFonts w:ascii="Calibri" w:hAnsi="Calibri"/>
          <w:i/>
          <w:color w:val="525252"/>
          <w:spacing w:val="-8"/>
          <w:sz w:val="25"/>
        </w:rPr>
        <w:t> </w:t>
      </w:r>
      <w:r>
        <w:rPr>
          <w:rFonts w:ascii="Calibri" w:hAnsi="Calibri"/>
          <w:b/>
          <w:i/>
          <w:color w:val="525252"/>
          <w:spacing w:val="-2"/>
          <w:sz w:val="26"/>
        </w:rPr>
        <w:t>Family </w:t>
      </w:r>
      <w:r>
        <w:rPr>
          <w:rFonts w:ascii="Calibri" w:hAnsi="Calibri"/>
          <w:i/>
          <w:color w:val="525252"/>
          <w:spacing w:val="-2"/>
          <w:sz w:val="26"/>
        </w:rPr>
        <w:t>Values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BiIl,2024”as</w:t>
      </w:r>
      <w:r>
        <w:rPr>
          <w:rFonts w:ascii="Calibri" w:hAnsi="Calibri"/>
          <w:i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same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imposes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charpe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upon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Consolidated</w:t>
      </w:r>
      <w:r>
        <w:rPr>
          <w:rFonts w:ascii="Calibri" w:hAnsi="Calibri"/>
          <w:i/>
          <w:color w:val="525252"/>
          <w:spacing w:val="-2"/>
          <w:sz w:val="26"/>
        </w:rPr>
        <w:t> </w:t>
      </w:r>
      <w:r>
        <w:rPr>
          <w:rFonts w:ascii="Calibri" w:hAnsi="Calibri"/>
          <w:i/>
          <w:color w:val="525252"/>
          <w:sz w:val="25"/>
        </w:rPr>
        <w:t>Fund or other public</w:t>
      </w:r>
      <w:r>
        <w:rPr>
          <w:rFonts w:ascii="Calibri" w:hAnsi="Calibri"/>
          <w:i/>
          <w:color w:val="525252"/>
          <w:spacing w:val="40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funds of Ghana.</w:t>
      </w:r>
    </w:p>
    <w:p>
      <w:pPr>
        <w:tabs>
          <w:tab w:pos="2709" w:val="left" w:leader="none"/>
        </w:tabs>
        <w:spacing w:line="324" w:lineRule="auto" w:before="167"/>
        <w:ind w:left="2702" w:right="83" w:hanging="683"/>
        <w:jc w:val="both"/>
        <w:rPr>
          <w:rFonts w:ascii="Cambria" w:hAnsi="Cambria"/>
          <w:i/>
          <w:sz w:val="27"/>
        </w:rPr>
      </w:pPr>
      <w:r>
        <w:rPr>
          <w:rFonts w:ascii="Cambria" w:hAnsi="Cambria"/>
          <w:i/>
          <w:color w:val="525252"/>
          <w:spacing w:val="-6"/>
          <w:sz w:val="19"/>
        </w:rPr>
        <w:t>C.</w:t>
      </w:r>
      <w:r>
        <w:rPr>
          <w:rFonts w:ascii="Cambria" w:hAnsi="Cambria"/>
          <w:i/>
          <w:color w:val="525252"/>
          <w:sz w:val="19"/>
        </w:rPr>
        <w:tab/>
        <w:tab/>
      </w:r>
      <w:r>
        <w:rPr>
          <w:rFonts w:ascii="Cambria" w:hAnsi="Cambria"/>
          <w:i/>
          <w:color w:val="525252"/>
          <w:w w:val="90"/>
          <w:sz w:val="26"/>
        </w:rPr>
        <w:t>A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deClarotion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that</w:t>
      </w:r>
      <w:r>
        <w:rPr>
          <w:rFonts w:ascii="Cambria" w:hAnsi="Cambria"/>
          <w:i/>
          <w:color w:val="525252"/>
          <w:spacing w:val="-8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the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Speaker</w:t>
      </w:r>
      <w:r>
        <w:rPr>
          <w:rFonts w:ascii="Cambria" w:hAnsi="Cambria"/>
          <w:i/>
          <w:color w:val="525252"/>
          <w:spacing w:val="-8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of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Parliament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contra</w:t>
      </w:r>
      <w:r>
        <w:rPr>
          <w:rFonts w:ascii="Cambria" w:hAnsi="Cambria"/>
          <w:i/>
          <w:color w:val="525252"/>
          <w:spacing w:val="-8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zened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ArtiClR'</w:t>
      </w:r>
      <w:r>
        <w:rPr>
          <w:rFonts w:ascii="Cambria" w:hAnsi="Cambria"/>
          <w:i/>
          <w:color w:val="525252"/>
          <w:spacing w:val="-2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108(a)(ii“)</w:t>
      </w:r>
      <w:r>
        <w:rPr>
          <w:rFonts w:ascii="Cambria" w:hAnsi="Cambria"/>
          <w:i/>
          <w:color w:val="525252"/>
          <w:w w:val="9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of'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NoosfifvfioN,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in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light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Article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296(o)(b)</w:t>
      </w:r>
      <w:r>
        <w:rPr>
          <w:rFonts w:ascii="Cambria" w:hAnsi="Cambria"/>
          <w:i/>
          <w:color w:val="525252"/>
          <w:spacing w:val="-6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(c),</w:t>
      </w:r>
      <w:r>
        <w:rPr>
          <w:rFonts w:ascii="Cambria" w:hAnsi="Cambria"/>
          <w:i/>
          <w:color w:val="525252"/>
          <w:spacing w:val="-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by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admitting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and </w:t>
      </w:r>
      <w:r>
        <w:rPr>
          <w:rFonts w:ascii="Cambria" w:hAnsi="Cambria"/>
          <w:color w:val="525252"/>
          <w:w w:val="85"/>
          <w:sz w:val="27"/>
        </w:rPr>
        <w:t>a//piviop</w:t>
      </w:r>
      <w:r>
        <w:rPr>
          <w:rFonts w:ascii="Cambria" w:hAnsi="Cambria"/>
          <w:color w:val="525252"/>
          <w:spacing w:val="34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Pdrlidment</w:t>
      </w:r>
      <w:r>
        <w:rPr>
          <w:rFonts w:ascii="Cambria" w:hAnsi="Cambria"/>
          <w:i/>
          <w:color w:val="525252"/>
          <w:spacing w:val="28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to proceed</w:t>
      </w:r>
      <w:r>
        <w:rPr>
          <w:rFonts w:ascii="Cambria" w:hAnsi="Cambria"/>
          <w:i/>
          <w:color w:val="525252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upon</w:t>
      </w:r>
      <w:r>
        <w:rPr>
          <w:rFonts w:ascii="Cambria" w:hAnsi="Cambria"/>
          <w:i/>
          <w:color w:val="525252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and pass</w:t>
      </w:r>
      <w:r>
        <w:rPr>
          <w:rFonts w:ascii="Cambria" w:hAnsi="Cambria"/>
          <w:i/>
          <w:color w:val="525252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"The</w:t>
      </w:r>
      <w:r>
        <w:rPr>
          <w:rFonts w:ascii="Cambria" w:hAnsi="Cambria"/>
          <w:i/>
          <w:color w:val="525252"/>
          <w:spacing w:val="25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l-turnan</w:t>
      </w:r>
      <w:r>
        <w:rPr>
          <w:rFonts w:ascii="Cambria" w:hAnsi="Cambria"/>
          <w:i/>
          <w:color w:val="525252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Sexuaf</w:t>
      </w:r>
      <w:r>
        <w:rPr>
          <w:rFonts w:ascii="Cambria" w:hAnsi="Cambria"/>
          <w:i/>
          <w:color w:val="525252"/>
          <w:spacing w:val="40"/>
          <w:sz w:val="27"/>
        </w:rPr>
        <w:t> </w:t>
      </w:r>
      <w:r>
        <w:rPr>
          <w:rFonts w:ascii="Cambria" w:hAnsi="Cambria"/>
          <w:i/>
          <w:color w:val="525252"/>
          <w:w w:val="85"/>
          <w:sz w:val="27"/>
        </w:rPr>
        <w:t>Rights</w:t>
      </w:r>
    </w:p>
    <w:p>
      <w:pPr>
        <w:spacing w:after="0" w:line="324" w:lineRule="auto"/>
        <w:jc w:val="both"/>
        <w:rPr>
          <w:rFonts w:ascii="Cambria" w:hAnsi="Cambria"/>
          <w:i/>
          <w:sz w:val="27"/>
        </w:rPr>
        <w:sectPr>
          <w:pgSz w:w="11920" w:h="16840"/>
          <w:pgMar w:header="0" w:footer="1912" w:top="1940" w:bottom="2120" w:left="283" w:right="1275"/>
        </w:sectPr>
      </w:pPr>
    </w:p>
    <w:p>
      <w:pPr>
        <w:spacing w:line="316" w:lineRule="auto" w:before="251"/>
        <w:ind w:left="2635" w:right="167" w:hanging="11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b/>
          <w:i/>
          <w:color w:val="525252"/>
          <w:sz w:val="26"/>
        </w:rPr>
        <w:t>Family</w:t>
      </w:r>
      <w:r>
        <w:rPr>
          <w:rFonts w:ascii="Calibri" w:hAnsi="Calibri"/>
          <w:b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Values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Bilf,2024”into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Ian</w:t>
      </w:r>
      <w:r>
        <w:rPr>
          <w:rFonts w:ascii="Calibri" w:hAnsi="Calibri"/>
          <w:i/>
          <w:color w:val="525252"/>
          <w:spacing w:val="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as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same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imposes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charpe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upon</w:t>
      </w:r>
      <w:r>
        <w:rPr>
          <w:rFonts w:ascii="Calibri" w:hAnsi="Calibri"/>
          <w:i/>
          <w:color w:val="525252"/>
          <w:sz w:val="26"/>
        </w:rPr>
        <w:t> the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Consolidated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hund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or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otherpubliC</w:t>
      </w:r>
      <w:r>
        <w:rPr>
          <w:rFonts w:ascii="Calibri" w:hAnsi="Calibri"/>
          <w:i/>
          <w:color w:val="525252"/>
          <w:spacing w:val="1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funds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Ghana.</w:t>
      </w:r>
    </w:p>
    <w:p>
      <w:pPr>
        <w:pStyle w:val="ListParagraph"/>
        <w:numPr>
          <w:ilvl w:val="0"/>
          <w:numId w:val="2"/>
        </w:numPr>
        <w:tabs>
          <w:tab w:pos="2630" w:val="left" w:leader="none"/>
          <w:tab w:pos="2638" w:val="left" w:leader="none"/>
        </w:tabs>
        <w:spacing w:line="290" w:lineRule="auto" w:before="141" w:after="0"/>
        <w:ind w:left="2638" w:right="166" w:hanging="690"/>
        <w:jc w:val="both"/>
        <w:rPr>
          <w:i/>
          <w:color w:val="525252"/>
          <w:sz w:val="26"/>
        </w:rPr>
      </w:pPr>
      <w:r>
        <w:rPr>
          <w:i/>
          <w:color w:val="525252"/>
          <w:spacing w:val="-4"/>
          <w:sz w:val="26"/>
        </w:rPr>
        <w:t>A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decfaration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that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upon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a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true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and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proper</w:t>
      </w:r>
      <w:r>
        <w:rPr>
          <w:i/>
          <w:color w:val="525252"/>
          <w:spacing w:val="-6"/>
          <w:sz w:val="26"/>
        </w:rPr>
        <w:t> </w:t>
      </w:r>
      <w:r>
        <w:rPr>
          <w:i/>
          <w:color w:val="525252"/>
          <w:spacing w:val="-4"/>
          <w:sz w:val="26"/>
        </w:rPr>
        <w:t>interpretation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of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Article</w:t>
      </w:r>
      <w:r>
        <w:rPr>
          <w:i/>
          <w:color w:val="525252"/>
          <w:spacing w:val="8"/>
          <w:sz w:val="26"/>
        </w:rPr>
        <w:t> </w:t>
      </w:r>
      <w:r>
        <w:rPr>
          <w:i/>
          <w:color w:val="525252"/>
          <w:spacing w:val="-4"/>
          <w:sz w:val="26"/>
        </w:rPr>
        <w:t>102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and</w:t>
      </w:r>
      <w:r>
        <w:rPr>
          <w:i/>
          <w:color w:val="525252"/>
          <w:spacing w:val="-4"/>
          <w:sz w:val="26"/>
        </w:rPr>
        <w:t> </w:t>
      </w:r>
      <w:r>
        <w:rPr>
          <w:i/>
          <w:color w:val="525252"/>
          <w:w w:val="85"/>
          <w:sz w:val="26"/>
        </w:rPr>
        <w:t>104(1) of </w:t>
      </w:r>
      <w:r>
        <w:rPr>
          <w:rFonts w:ascii="Arial Black" w:hAnsi="Arial Black"/>
          <w:color w:val="525252"/>
          <w:w w:val="85"/>
          <w:sz w:val="26"/>
        </w:rPr>
        <w:t>the Const/Motion,</w:t>
      </w:r>
      <w:r>
        <w:rPr>
          <w:rFonts w:ascii="Arial Black" w:hAnsi="Arial Black"/>
          <w:color w:val="525252"/>
          <w:sz w:val="26"/>
        </w:rPr>
        <w:t> </w:t>
      </w:r>
      <w:r>
        <w:rPr>
          <w:i/>
          <w:color w:val="525252"/>
          <w:w w:val="85"/>
          <w:sz w:val="26"/>
        </w:rPr>
        <w:t>Parliament IaCked the requisite quorum to pass</w:t>
      </w:r>
      <w:r>
        <w:rPr>
          <w:i/>
          <w:color w:val="525252"/>
          <w:w w:val="85"/>
          <w:sz w:val="26"/>
        </w:rPr>
        <w:t> </w:t>
      </w:r>
      <w:r>
        <w:rPr>
          <w:i/>
          <w:color w:val="525252"/>
          <w:spacing w:val="-4"/>
          <w:sz w:val="26"/>
        </w:rPr>
        <w:t>“The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Human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Sexual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Ripht:fi</w:t>
      </w:r>
      <w:r>
        <w:rPr>
          <w:i/>
          <w:color w:val="525252"/>
          <w:spacing w:val="-1"/>
          <w:sz w:val="26"/>
        </w:rPr>
        <w:t> </w:t>
      </w:r>
      <w:r>
        <w:rPr>
          <w:i/>
          <w:color w:val="525252"/>
          <w:spacing w:val="-4"/>
          <w:sz w:val="26"/>
        </w:rPr>
        <w:t>drid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Family</w:t>
      </w:r>
      <w:r>
        <w:rPr>
          <w:i/>
          <w:color w:val="525252"/>
          <w:spacing w:val="5"/>
          <w:sz w:val="26"/>
        </w:rPr>
        <w:t> </w:t>
      </w:r>
      <w:r>
        <w:rPr>
          <w:i/>
          <w:color w:val="525252"/>
          <w:spacing w:val="-4"/>
          <w:sz w:val="26"/>
        </w:rPr>
        <w:t>Values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BiII,2024”.</w:t>
      </w:r>
    </w:p>
    <w:p>
      <w:pPr>
        <w:pStyle w:val="ListParagraph"/>
        <w:numPr>
          <w:ilvl w:val="0"/>
          <w:numId w:val="2"/>
        </w:numPr>
        <w:tabs>
          <w:tab w:pos="2630" w:val="left" w:leader="none"/>
          <w:tab w:pos="2635" w:val="left" w:leader="none"/>
        </w:tabs>
        <w:spacing w:line="309" w:lineRule="auto" w:before="185" w:after="0"/>
        <w:ind w:left="2635" w:right="183" w:hanging="682"/>
        <w:jc w:val="both"/>
        <w:rPr>
          <w:i/>
          <w:color w:val="525252"/>
          <w:sz w:val="26"/>
        </w:rPr>
      </w:pPr>
      <w:r>
        <w:rPr>
          <w:i/>
          <w:color w:val="525252"/>
          <w:spacing w:val="-4"/>
          <w:sz w:val="26"/>
        </w:rPr>
        <w:t>An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order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restraining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Speaker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of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Parliament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and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Cferk</w:t>
      </w:r>
      <w:r>
        <w:rPr>
          <w:i/>
          <w:color w:val="525252"/>
          <w:spacing w:val="-3"/>
          <w:sz w:val="26"/>
        </w:rPr>
        <w:t> </w:t>
      </w:r>
      <w:r>
        <w:rPr>
          <w:i/>
          <w:color w:val="525252"/>
          <w:spacing w:val="-4"/>
          <w:sz w:val="26"/>
        </w:rPr>
        <w:t>of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Parliament</w:t>
      </w:r>
      <w:r>
        <w:rPr>
          <w:i/>
          <w:color w:val="525252"/>
          <w:spacing w:val="-4"/>
          <w:sz w:val="26"/>
        </w:rPr>
        <w:t> </w:t>
      </w:r>
      <w:r>
        <w:rPr>
          <w:i/>
          <w:color w:val="525252"/>
          <w:spacing w:val="-6"/>
          <w:sz w:val="26"/>
        </w:rPr>
        <w:t>from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presenting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"The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Human</w:t>
      </w:r>
      <w:r>
        <w:rPr>
          <w:i/>
          <w:color w:val="525252"/>
          <w:spacing w:val="-8"/>
          <w:sz w:val="26"/>
        </w:rPr>
        <w:t> </w:t>
      </w:r>
      <w:r>
        <w:rPr>
          <w:i/>
          <w:color w:val="525252"/>
          <w:spacing w:val="-6"/>
          <w:sz w:val="26"/>
        </w:rPr>
        <w:t>:fiexuaI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Rights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and</w:t>
      </w:r>
      <w:r>
        <w:rPr>
          <w:i/>
          <w:color w:val="525252"/>
          <w:spacing w:val="-8"/>
          <w:sz w:val="26"/>
        </w:rPr>
        <w:t> </w:t>
      </w:r>
      <w:r>
        <w:rPr>
          <w:i/>
          <w:color w:val="525252"/>
          <w:spacing w:val="-6"/>
          <w:sz w:val="26"/>
        </w:rPr>
        <w:t>Eamify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6"/>
          <w:sz w:val="26"/>
        </w:rPr>
        <w:t>Values</w:t>
      </w:r>
      <w:r>
        <w:rPr>
          <w:i/>
          <w:color w:val="525252"/>
          <w:spacing w:val="-5"/>
          <w:sz w:val="26"/>
        </w:rPr>
        <w:t> </w:t>
      </w:r>
      <w:r>
        <w:rPr>
          <w:i/>
          <w:color w:val="525252"/>
          <w:spacing w:val="-6"/>
          <w:sz w:val="26"/>
        </w:rPr>
        <w:t>BiI/,2024“to </w:t>
      </w:r>
      <w:r>
        <w:rPr>
          <w:i/>
          <w:color w:val="525252"/>
          <w:sz w:val="26"/>
        </w:rPr>
        <w:t>the President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sz w:val="26"/>
        </w:rPr>
        <w:t>for</w:t>
      </w:r>
      <w:r>
        <w:rPr>
          <w:i/>
          <w:color w:val="525252"/>
          <w:spacing w:val="-5"/>
          <w:sz w:val="26"/>
        </w:rPr>
        <w:t> </w:t>
      </w:r>
      <w:r>
        <w:rPr>
          <w:i/>
          <w:color w:val="525252"/>
          <w:sz w:val="26"/>
        </w:rPr>
        <w:t>his</w:t>
      </w:r>
      <w:r>
        <w:rPr>
          <w:i/>
          <w:color w:val="525252"/>
          <w:spacing w:val="-5"/>
          <w:sz w:val="26"/>
        </w:rPr>
        <w:t> </w:t>
      </w:r>
      <w:r>
        <w:rPr>
          <w:i/>
          <w:color w:val="525252"/>
          <w:sz w:val="26"/>
        </w:rPr>
        <w:t>assent.</w:t>
      </w:r>
    </w:p>
    <w:p>
      <w:pPr>
        <w:spacing w:line="314" w:lineRule="auto" w:before="164"/>
        <w:ind w:left="2639" w:right="172" w:hanging="685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z w:val="26"/>
        </w:rPr>
        <w:t>r.</w:t>
      </w:r>
      <w:r>
        <w:rPr>
          <w:rFonts w:ascii="Calibri" w:hAnsi="Calibri"/>
          <w:i/>
          <w:color w:val="525252"/>
          <w:spacing w:val="80"/>
          <w:sz w:val="26"/>
        </w:rPr>
        <w:t>  </w:t>
      </w:r>
      <w:r>
        <w:rPr>
          <w:rFonts w:ascii="Calibri" w:hAnsi="Calibri"/>
          <w:i/>
          <w:color w:val="525252"/>
          <w:sz w:val="26"/>
        </w:rPr>
        <w:t>An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order</w:t>
      </w:r>
      <w:r>
        <w:rPr>
          <w:rFonts w:ascii="Calibri" w:hAnsi="Calibri"/>
          <w:i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restraining the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President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Republic from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assenting to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"The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Human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and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Sexual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Values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BiIf,2024“as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such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a‹::tion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will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directly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contravene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Constitutional</w:t>
      </w:r>
      <w:r>
        <w:rPr>
          <w:rFonts w:ascii="Calibri" w:hAnsi="Calibri"/>
          <w:i/>
          <w:color w:val="525252"/>
          <w:spacing w:val="-19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safeguards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liberties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and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rights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Ghanaians.</w:t>
      </w:r>
    </w:p>
    <w:p>
      <w:pPr>
        <w:tabs>
          <w:tab w:pos="2642" w:val="left" w:leader="none"/>
        </w:tabs>
        <w:spacing w:before="111"/>
        <w:ind w:left="1933" w:right="0" w:firstLine="0"/>
        <w:jc w:val="left"/>
        <w:rPr>
          <w:rFonts w:ascii="Calibri" w:hAnsi="Calibri"/>
          <w:i/>
          <w:sz w:val="26"/>
        </w:rPr>
      </w:pPr>
      <w:r>
        <w:rPr>
          <w:rFonts w:ascii="Arial Black" w:hAnsi="Arial Black"/>
          <w:color w:val="525252"/>
          <w:spacing w:val="-5"/>
          <w:sz w:val="26"/>
        </w:rPr>
        <w:t>p.</w:t>
      </w:r>
      <w:r>
        <w:rPr>
          <w:rFonts w:ascii="Arial Black" w:hAnsi="Arial Black"/>
          <w:color w:val="525252"/>
          <w:sz w:val="26"/>
        </w:rPr>
        <w:tab/>
      </w:r>
      <w:r>
        <w:rPr>
          <w:rFonts w:ascii="Calibri" w:hAnsi="Calibri"/>
          <w:i/>
          <w:color w:val="525252"/>
          <w:spacing w:val="-6"/>
          <w:sz w:val="26"/>
        </w:rPr>
        <w:t>An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injunction</w:t>
      </w:r>
      <w:r>
        <w:rPr>
          <w:rFonts w:ascii="Calibri" w:hAnsi="Calibri"/>
          <w:i/>
          <w:color w:val="525252"/>
          <w:spacing w:val="1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barring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anyaftempt:s</w:t>
      </w:r>
      <w:r>
        <w:rPr>
          <w:rFonts w:ascii="Calibri" w:hAnsi="Calibri"/>
          <w:i/>
          <w:color w:val="525252"/>
          <w:spacing w:val="16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to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enforce</w:t>
      </w:r>
      <w:r>
        <w:rPr>
          <w:rFonts w:ascii="Calibri" w:hAnsi="Calibri"/>
          <w:i/>
          <w:color w:val="525252"/>
          <w:spacing w:val="3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the</w:t>
      </w:r>
      <w:r>
        <w:rPr>
          <w:rFonts w:ascii="Calibri" w:hAnsi="Calibri"/>
          <w:i/>
          <w:color w:val="525252"/>
          <w:spacing w:val="-1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provisions</w:t>
      </w:r>
      <w:r>
        <w:rPr>
          <w:rFonts w:ascii="Calibri" w:hAnsi="Calibri"/>
          <w:i/>
          <w:color w:val="525252"/>
          <w:spacing w:val="2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of“The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Human</w:t>
      </w:r>
    </w:p>
    <w:p>
      <w:pPr>
        <w:spacing w:line="309" w:lineRule="auto" w:before="85"/>
        <w:ind w:left="2639" w:right="171" w:hanging="13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pacing w:val="-4"/>
          <w:sz w:val="26"/>
        </w:rPr>
        <w:t>:fiexual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Riphts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and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E-amily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Vdlues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BiIl,2024”particuIarly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those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criminalizinp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same-sex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relationships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relatedadvocacy</w:t>
      </w:r>
      <w:r>
        <w:rPr>
          <w:rFonts w:ascii="Calibri" w:hAnsi="Calibri"/>
          <w:i/>
          <w:color w:val="525252"/>
          <w:spacing w:val="-2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elTorts.</w:t>
      </w:r>
    </w:p>
    <w:p>
      <w:pPr>
        <w:spacing w:line="309" w:lineRule="auto" w:before="161"/>
        <w:ind w:left="2646" w:right="162" w:hanging="692"/>
        <w:jc w:val="both"/>
        <w:rPr>
          <w:rFonts w:ascii="Calibri"/>
          <w:i/>
          <w:sz w:val="26"/>
        </w:rPr>
      </w:pPr>
      <w:r>
        <w:rPr>
          <w:rFonts w:ascii="Calibri"/>
          <w:i/>
          <w:color w:val="525252"/>
          <w:sz w:val="26"/>
        </w:rPr>
        <w:t>h.</w:t>
      </w:r>
      <w:r>
        <w:rPr>
          <w:rFonts w:ascii="Calibri"/>
          <w:i/>
          <w:color w:val="525252"/>
          <w:spacing w:val="40"/>
          <w:sz w:val="26"/>
        </w:rPr>
        <w:t>  </w:t>
      </w:r>
      <w:r>
        <w:rPr>
          <w:rFonts w:ascii="Calibri"/>
          <w:i/>
          <w:color w:val="525252"/>
          <w:sz w:val="26"/>
        </w:rPr>
        <w:t>Such further orders or directions as to this Honourable Court may seem</w:t>
      </w:r>
      <w:r>
        <w:rPr>
          <w:rFonts w:ascii="Calibri"/>
          <w:i/>
          <w:color w:val="525252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meet.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158"/>
        <w:rPr>
          <w:rFonts w:ascii="Calibri"/>
          <w:i/>
        </w:rPr>
      </w:pPr>
    </w:p>
    <w:p>
      <w:pPr>
        <w:pStyle w:val="BodyText"/>
        <w:spacing w:before="1"/>
        <w:ind w:left="1245"/>
        <w:jc w:val="both"/>
        <w:rPr>
          <w:rFonts w:ascii="Arial Black"/>
        </w:rPr>
      </w:pPr>
      <w:r>
        <w:rPr>
          <w:rFonts w:ascii="Arial Black"/>
          <w:color w:val="5B5B5B"/>
          <w:w w:val="75"/>
        </w:rPr>
        <w:t>CAPACITY</w:t>
      </w:r>
      <w:r>
        <w:rPr>
          <w:rFonts w:ascii="Arial Black"/>
          <w:color w:val="5B5B5B"/>
          <w:spacing w:val="37"/>
        </w:rPr>
        <w:t> </w:t>
      </w:r>
      <w:r>
        <w:rPr>
          <w:rFonts w:ascii="Arial Black"/>
          <w:color w:val="5B5B5B"/>
          <w:w w:val="75"/>
        </w:rPr>
        <w:t>OF</w:t>
      </w:r>
      <w:r>
        <w:rPr>
          <w:rFonts w:ascii="Arial Black"/>
          <w:color w:val="5B5B5B"/>
          <w:spacing w:val="4"/>
        </w:rPr>
        <w:t> </w:t>
      </w:r>
      <w:r>
        <w:rPr>
          <w:rFonts w:ascii="Arial Black"/>
          <w:color w:val="5B5B5B"/>
          <w:spacing w:val="-2"/>
          <w:w w:val="75"/>
        </w:rPr>
        <w:t>PLAINTIFF</w:t>
      </w:r>
    </w:p>
    <w:p>
      <w:pPr>
        <w:pStyle w:val="BodyText"/>
        <w:spacing w:line="271" w:lineRule="auto" w:before="199"/>
        <w:ind w:left="1256" w:right="151" w:firstLine="1"/>
        <w:jc w:val="both"/>
        <w:rPr>
          <w:rFonts w:ascii="Arial Black" w:hAnsi="Arial Black"/>
        </w:rPr>
      </w:pPr>
      <w:r>
        <w:rPr>
          <w:rFonts w:ascii="Arial Black" w:hAnsi="Arial Black"/>
          <w:color w:val="5B5B5B"/>
          <w:w w:val="75"/>
        </w:rPr>
        <w:t>As is required</w:t>
      </w:r>
      <w:r>
        <w:rPr>
          <w:rFonts w:ascii="Arial Black" w:hAnsi="Arial Black"/>
          <w:color w:val="5B5B5B"/>
          <w:w w:val="75"/>
        </w:rPr>
        <w:t> of constitutional litigation</w:t>
      </w:r>
      <w:r>
        <w:rPr>
          <w:rFonts w:ascii="Arial Black" w:hAnsi="Arial Black"/>
          <w:color w:val="5B5B5B"/>
          <w:w w:val="75"/>
        </w:rPr>
        <w:t> under</w:t>
      </w:r>
      <w:r>
        <w:rPr>
          <w:rFonts w:ascii="Arial Black" w:hAnsi="Arial Black"/>
          <w:color w:val="5B5B5B"/>
          <w:w w:val="75"/>
        </w:rPr>
        <w:t> the Constitution</w:t>
      </w:r>
      <w:r>
        <w:rPr>
          <w:rFonts w:ascii="Arial Black" w:hAnsi="Arial Black"/>
          <w:color w:val="5B5B5B"/>
          <w:w w:val="75"/>
        </w:rPr>
        <w:t> of Ghana,</w:t>
      </w:r>
      <w:r>
        <w:rPr>
          <w:rFonts w:ascii="Arial Black" w:hAnsi="Arial Black"/>
          <w:color w:val="5B5B5B"/>
          <w:w w:val="75"/>
        </w:rPr>
        <w:t> 1992,</w:t>
      </w:r>
      <w:r>
        <w:rPr>
          <w:rFonts w:ascii="Arial Black" w:hAnsi="Arial Black"/>
          <w:color w:val="5B5B5B"/>
          <w:w w:val="75"/>
        </w:rPr>
        <w:t> the </w:t>
      </w:r>
      <w:r>
        <w:rPr>
          <w:rFonts w:ascii="Arial Black" w:hAnsi="Arial Black"/>
          <w:color w:val="5B5B5B"/>
          <w:w w:val="70"/>
        </w:rPr>
        <w:t>plaintiff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must</w:t>
      </w:r>
      <w:r>
        <w:rPr>
          <w:rFonts w:ascii="Arial Black" w:hAnsi="Arial Black"/>
          <w:color w:val="5B5B5B"/>
          <w:spacing w:val="-12"/>
        </w:rPr>
        <w:t> </w:t>
      </w:r>
      <w:r>
        <w:rPr>
          <w:rFonts w:ascii="Arial Black" w:hAnsi="Arial Black"/>
          <w:color w:val="5B5B5B"/>
          <w:w w:val="70"/>
        </w:rPr>
        <w:t>establish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his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or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her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capacity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to</w:t>
      </w:r>
      <w:r>
        <w:rPr>
          <w:rFonts w:ascii="Arial Black" w:hAnsi="Arial Black"/>
          <w:color w:val="5B5B5B"/>
          <w:spacing w:val="-1"/>
        </w:rPr>
        <w:t> </w:t>
      </w:r>
      <w:r>
        <w:rPr>
          <w:rFonts w:ascii="Arial Black" w:hAnsi="Arial Black"/>
          <w:color w:val="5B5B5B"/>
          <w:w w:val="70"/>
        </w:rPr>
        <w:t>bring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suit</w:t>
      </w:r>
      <w:r>
        <w:rPr>
          <w:rFonts w:ascii="Arial Black" w:hAnsi="Arial Black"/>
          <w:color w:val="5B5B5B"/>
          <w:spacing w:val="-1"/>
        </w:rPr>
        <w:t> </w:t>
      </w:r>
      <w:r>
        <w:rPr>
          <w:rFonts w:ascii="Arial Black" w:hAnsi="Arial Black"/>
          <w:color w:val="5B5B5B"/>
          <w:w w:val="70"/>
        </w:rPr>
        <w:t>and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to</w:t>
      </w:r>
      <w:r>
        <w:rPr>
          <w:rFonts w:ascii="Arial Black" w:hAnsi="Arial Black"/>
          <w:color w:val="5B5B5B"/>
          <w:spacing w:val="-8"/>
        </w:rPr>
        <w:t> </w:t>
      </w:r>
      <w:r>
        <w:rPr>
          <w:rFonts w:ascii="Arial Black" w:hAnsi="Arial Black"/>
          <w:color w:val="5B5B5B"/>
          <w:w w:val="70"/>
        </w:rPr>
        <w:t>invoke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original jurisdiction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of</w:t>
      </w:r>
      <w:r>
        <w:rPr>
          <w:rFonts w:ascii="Arial Black" w:hAnsi="Arial Black"/>
          <w:color w:val="5B5B5B"/>
          <w:spacing w:val="-17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Supreme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Court,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as</w:t>
      </w:r>
      <w:r>
        <w:rPr>
          <w:rFonts w:ascii="Arial Black" w:hAnsi="Arial Black"/>
          <w:color w:val="5B5B5B"/>
          <w:spacing w:val="-5"/>
        </w:rPr>
        <w:t> </w:t>
      </w:r>
      <w:r>
        <w:rPr>
          <w:rFonts w:ascii="Arial Black" w:hAnsi="Arial Black"/>
          <w:color w:val="5B5B5B"/>
          <w:w w:val="70"/>
        </w:rPr>
        <w:t>established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under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article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2(1)</w:t>
      </w:r>
      <w:r>
        <w:rPr>
          <w:rFonts w:ascii="Arial Black" w:hAnsi="Arial Black"/>
          <w:color w:val="5B5B5B"/>
          <w:spacing w:val="-6"/>
        </w:rPr>
        <w:t> </w:t>
      </w:r>
      <w:r>
        <w:rPr>
          <w:rFonts w:ascii="Arial Black" w:hAnsi="Arial Black"/>
          <w:color w:val="5B5B5B"/>
          <w:w w:val="70"/>
        </w:rPr>
        <w:t>of</w:t>
      </w:r>
      <w:r>
        <w:rPr>
          <w:rFonts w:ascii="Arial Black" w:hAnsi="Arial Black"/>
          <w:color w:val="5B5B5B"/>
          <w:spacing w:val="-17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  <w:spacing w:val="-7"/>
        </w:rPr>
        <w:t> </w:t>
      </w:r>
      <w:r>
        <w:rPr>
          <w:rFonts w:ascii="Arial Black" w:hAnsi="Arial Black"/>
          <w:color w:val="5B5B5B"/>
          <w:w w:val="70"/>
        </w:rPr>
        <w:t>Constitution </w:t>
      </w:r>
      <w:r>
        <w:rPr>
          <w:rFonts w:ascii="Arial Black" w:hAnsi="Arial Black"/>
          <w:color w:val="5B5B5B"/>
          <w:w w:val="75"/>
        </w:rPr>
        <w:t>1992. In his amended</w:t>
      </w:r>
      <w:r>
        <w:rPr>
          <w:rFonts w:ascii="Arial Black" w:hAnsi="Arial Black"/>
          <w:color w:val="5B5B5B"/>
          <w:w w:val="75"/>
        </w:rPr>
        <w:t> Statement</w:t>
      </w:r>
      <w:r>
        <w:rPr>
          <w:rFonts w:ascii="Arial Black" w:hAnsi="Arial Black"/>
          <w:color w:val="5B5B5B"/>
          <w:spacing w:val="-20"/>
        </w:rPr>
        <w:t> </w:t>
      </w:r>
      <w:r>
        <w:rPr>
          <w:rFonts w:ascii="Arial Black" w:hAnsi="Arial Black"/>
          <w:color w:val="5B5B5B"/>
          <w:w w:val="75"/>
        </w:rPr>
        <w:t>of Case</w:t>
      </w:r>
      <w:r>
        <w:rPr>
          <w:rFonts w:ascii="Arial Black" w:hAnsi="Arial Black"/>
          <w:color w:val="5B5B5B"/>
          <w:spacing w:val="-17"/>
        </w:rPr>
        <w:t> </w:t>
      </w:r>
      <w:r>
        <w:rPr>
          <w:rFonts w:ascii="Arial Black" w:hAnsi="Arial Black"/>
          <w:color w:val="5B5B5B"/>
          <w:w w:val="75"/>
        </w:rPr>
        <w:t>filed</w:t>
      </w:r>
      <w:r>
        <w:rPr>
          <w:rFonts w:ascii="Arial Black" w:hAnsi="Arial Black"/>
          <w:color w:val="5B5B5B"/>
          <w:spacing w:val="-19"/>
        </w:rPr>
        <w:t> </w:t>
      </w:r>
      <w:r>
        <w:rPr>
          <w:rFonts w:ascii="Arial Black" w:hAnsi="Arial Black"/>
          <w:color w:val="5B5B5B"/>
          <w:w w:val="75"/>
        </w:rPr>
        <w:t>on</w:t>
      </w:r>
      <w:r>
        <w:rPr>
          <w:rFonts w:ascii="Arial Black" w:hAnsi="Arial Black"/>
          <w:color w:val="5B5B5B"/>
          <w:spacing w:val="-19"/>
        </w:rPr>
        <w:t> </w:t>
      </w:r>
      <w:r>
        <w:rPr>
          <w:rFonts w:ascii="Arial Black" w:hAnsi="Arial Black"/>
          <w:color w:val="5B5B5B"/>
          <w:w w:val="75"/>
        </w:rPr>
        <w:t>21st November,</w:t>
      </w:r>
      <w:r>
        <w:rPr>
          <w:rFonts w:ascii="Arial Black" w:hAnsi="Arial Black"/>
          <w:color w:val="5B5B5B"/>
          <w:spacing w:val="-2"/>
        </w:rPr>
        <w:t> </w:t>
      </w:r>
      <w:r>
        <w:rPr>
          <w:rFonts w:ascii="Arial Black" w:hAnsi="Arial Black"/>
          <w:color w:val="5B5B5B"/>
          <w:w w:val="75"/>
        </w:rPr>
        <w:t>2024,</w:t>
      </w:r>
      <w:r>
        <w:rPr>
          <w:rFonts w:ascii="Arial Black" w:hAnsi="Arial Black"/>
          <w:color w:val="5B5B5B"/>
          <w:spacing w:val="-17"/>
        </w:rPr>
        <w:t> </w:t>
      </w:r>
      <w:r>
        <w:rPr>
          <w:rFonts w:ascii="Arial Black" w:hAnsi="Arial Black"/>
          <w:color w:val="5B5B5B"/>
          <w:w w:val="75"/>
        </w:rPr>
        <w:t>the plaintiff submitted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in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paragraph</w:t>
      </w:r>
      <w:r>
        <w:rPr>
          <w:rFonts w:ascii="Arial Black" w:hAnsi="Arial Black"/>
          <w:color w:val="5B5B5B"/>
          <w:spacing w:val="39"/>
        </w:rPr>
        <w:t> </w:t>
      </w:r>
      <w:r>
        <w:rPr>
          <w:rFonts w:ascii="Arial Black" w:hAnsi="Arial Black"/>
          <w:color w:val="5B5B5B"/>
          <w:w w:val="75"/>
        </w:rPr>
        <w:t>10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of his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statement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of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case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5"/>
        </w:rPr>
        <w:t>that “he </w:t>
      </w:r>
      <w:r>
        <w:rPr>
          <w:rFonts w:ascii="Calibri" w:hAnsi="Calibri"/>
          <w:i/>
          <w:color w:val="5B5B5B"/>
          <w:w w:val="75"/>
        </w:rPr>
        <w:t>is</w:t>
      </w:r>
      <w:r>
        <w:rPr>
          <w:rFonts w:ascii="Calibri" w:hAnsi="Calibri"/>
          <w:i/>
          <w:color w:val="5B5B5B"/>
        </w:rPr>
        <w:t> </w:t>
      </w:r>
      <w:r>
        <w:rPr>
          <w:rFonts w:ascii="Calibri" w:hAnsi="Calibri"/>
          <w:i/>
          <w:color w:val="5B5B5B"/>
          <w:w w:val="75"/>
        </w:rPr>
        <w:t>a</w:t>
      </w:r>
      <w:r>
        <w:rPr>
          <w:rFonts w:ascii="Calibri" w:hAnsi="Calibri"/>
          <w:i/>
          <w:color w:val="5B5B5B"/>
          <w:spacing w:val="-2"/>
        </w:rPr>
        <w:t> </w:t>
      </w:r>
      <w:r>
        <w:rPr>
          <w:rFonts w:ascii="Calibri" w:hAnsi="Calibri"/>
          <w:i/>
          <w:color w:val="5B5B5B"/>
          <w:w w:val="75"/>
        </w:rPr>
        <w:t>Citizen</w:t>
      </w:r>
      <w:r>
        <w:rPr>
          <w:rFonts w:ascii="Calibri" w:hAnsi="Calibri"/>
          <w:i/>
          <w:color w:val="5B5B5B"/>
          <w:spacing w:val="22"/>
        </w:rPr>
        <w:t> </w:t>
      </w:r>
      <w:r>
        <w:rPr>
          <w:rFonts w:ascii="Calibri" w:hAnsi="Calibri"/>
          <w:i/>
          <w:color w:val="5B5B5B"/>
          <w:w w:val="75"/>
        </w:rPr>
        <w:t>of</w:t>
      </w:r>
      <w:r>
        <w:rPr>
          <w:rFonts w:ascii="Calibri" w:hAnsi="Calibri"/>
          <w:i/>
          <w:color w:val="5B5B5B"/>
        </w:rPr>
        <w:t> </w:t>
      </w:r>
      <w:r>
        <w:rPr>
          <w:rFonts w:ascii="Calibri" w:hAnsi="Calibri"/>
          <w:i/>
          <w:color w:val="5B5B5B"/>
          <w:w w:val="75"/>
        </w:rPr>
        <w:t>the</w:t>
      </w:r>
      <w:r>
        <w:rPr>
          <w:rFonts w:ascii="Calibri" w:hAnsi="Calibri"/>
          <w:i/>
          <w:color w:val="5B5B5B"/>
        </w:rPr>
        <w:t> </w:t>
      </w:r>
      <w:r>
        <w:rPr>
          <w:rFonts w:ascii="Calibri" w:hAnsi="Calibri"/>
          <w:i/>
          <w:color w:val="5B5B5B"/>
          <w:w w:val="75"/>
        </w:rPr>
        <w:t>Pepublic</w:t>
      </w:r>
      <w:r>
        <w:rPr>
          <w:rFonts w:ascii="Calibri" w:hAnsi="Calibri"/>
          <w:i/>
          <w:color w:val="5B5B5B"/>
          <w:w w:val="75"/>
        </w:rPr>
        <w:t> </w:t>
      </w:r>
      <w:r>
        <w:rPr>
          <w:rFonts w:ascii="Calibri" w:hAnsi="Calibri"/>
          <w:i/>
          <w:color w:val="5B5B5B"/>
          <w:w w:val="85"/>
        </w:rPr>
        <w:t>of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Ghana,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maintaining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a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residence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in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Ghana,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and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is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a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/awfu/fy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registered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Calibri" w:hAnsi="Calibri"/>
          <w:i/>
          <w:color w:val="5B5B5B"/>
          <w:w w:val="85"/>
        </w:rPr>
        <w:t>voted’,</w:t>
      </w:r>
      <w:r>
        <w:rPr>
          <w:rFonts w:ascii="Calibri" w:hAnsi="Calibri"/>
          <w:i/>
          <w:color w:val="5B5B5B"/>
          <w:spacing w:val="40"/>
        </w:rPr>
        <w:t> </w:t>
      </w:r>
      <w:r>
        <w:rPr>
          <w:rFonts w:ascii="Arial Black" w:hAnsi="Arial Black"/>
          <w:color w:val="5B5B5B"/>
          <w:w w:val="85"/>
        </w:rPr>
        <w:t>thus </w:t>
      </w:r>
      <w:r>
        <w:rPr>
          <w:rFonts w:ascii="Arial Black" w:hAnsi="Arial Black"/>
          <w:color w:val="5B5B5B"/>
          <w:w w:val="70"/>
        </w:rPr>
        <w:t>entitled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to</w:t>
      </w:r>
      <w:r>
        <w:rPr>
          <w:rFonts w:ascii="Arial Black" w:hAnsi="Arial Black"/>
          <w:color w:val="5B5B5B"/>
          <w:spacing w:val="-15"/>
        </w:rPr>
        <w:t> </w:t>
      </w:r>
      <w:r>
        <w:rPr>
          <w:rFonts w:ascii="Arial Black" w:hAnsi="Arial Black"/>
          <w:color w:val="5B5B5B"/>
          <w:w w:val="70"/>
        </w:rPr>
        <w:t>invoke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  <w:spacing w:val="-12"/>
        </w:rPr>
        <w:t> </w:t>
      </w:r>
      <w:r>
        <w:rPr>
          <w:rFonts w:ascii="Arial Black" w:hAnsi="Arial Black"/>
          <w:color w:val="5B5B5B"/>
          <w:w w:val="70"/>
        </w:rPr>
        <w:t>original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jurisdiction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of</w:t>
      </w:r>
      <w:r>
        <w:rPr>
          <w:rFonts w:ascii="Arial Black" w:hAnsi="Arial Black"/>
          <w:color w:val="5B5B5B"/>
          <w:spacing w:val="-10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  <w:spacing w:val="-5"/>
        </w:rPr>
        <w:t> </w:t>
      </w:r>
      <w:r>
        <w:rPr>
          <w:rFonts w:ascii="Arial Black" w:hAnsi="Arial Black"/>
          <w:color w:val="5B5B5B"/>
          <w:w w:val="70"/>
        </w:rPr>
        <w:t>Court</w:t>
      </w:r>
      <w:r>
        <w:rPr>
          <w:rFonts w:ascii="Arial Black" w:hAnsi="Arial Black"/>
          <w:color w:val="5B5B5B"/>
          <w:spacing w:val="-10"/>
        </w:rPr>
        <w:t> </w:t>
      </w:r>
      <w:r>
        <w:rPr>
          <w:rFonts w:ascii="Arial Black" w:hAnsi="Arial Black"/>
          <w:color w:val="5B5B5B"/>
          <w:w w:val="70"/>
        </w:rPr>
        <w:t>pursuant</w:t>
      </w:r>
      <w:r>
        <w:rPr>
          <w:rFonts w:ascii="Arial Black" w:hAnsi="Arial Black"/>
          <w:color w:val="5B5B5B"/>
          <w:spacing w:val="-9"/>
        </w:rPr>
        <w:t> </w:t>
      </w:r>
      <w:r>
        <w:rPr>
          <w:rFonts w:ascii="Arial Black" w:hAnsi="Arial Black"/>
          <w:color w:val="5B5B5B"/>
          <w:w w:val="70"/>
        </w:rPr>
        <w:t>to</w:t>
      </w:r>
      <w:r>
        <w:rPr>
          <w:rFonts w:ascii="Arial Black" w:hAnsi="Arial Black"/>
          <w:color w:val="5B5B5B"/>
          <w:spacing w:val="-6"/>
        </w:rPr>
        <w:t> </w:t>
      </w:r>
      <w:r>
        <w:rPr>
          <w:rFonts w:ascii="Arial Black" w:hAnsi="Arial Black"/>
          <w:color w:val="5B5B5B"/>
          <w:w w:val="70"/>
        </w:rPr>
        <w:t>articles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2(1)</w:t>
      </w:r>
      <w:r>
        <w:rPr>
          <w:rFonts w:ascii="Arial Black" w:hAnsi="Arial Black"/>
          <w:color w:val="5B5B5B"/>
          <w:spacing w:val="-9"/>
        </w:rPr>
        <w:t> </w:t>
      </w:r>
      <w:r>
        <w:rPr>
          <w:rFonts w:ascii="Arial Black" w:hAnsi="Arial Black"/>
          <w:color w:val="5B5B5B"/>
          <w:w w:val="70"/>
        </w:rPr>
        <w:t>(b)</w:t>
      </w:r>
      <w:r>
        <w:rPr>
          <w:rFonts w:ascii="Arial Black" w:hAnsi="Arial Black"/>
          <w:color w:val="5B5B5B"/>
          <w:spacing w:val="-11"/>
        </w:rPr>
        <w:t> </w:t>
      </w:r>
      <w:r>
        <w:rPr>
          <w:rFonts w:ascii="Arial Black" w:hAnsi="Arial Black"/>
          <w:color w:val="5B5B5B"/>
          <w:w w:val="70"/>
        </w:rPr>
        <w:t>and </w:t>
      </w:r>
      <w:r>
        <w:rPr>
          <w:rFonts w:ascii="Arial Black" w:hAnsi="Arial Black"/>
          <w:color w:val="5B5B5B"/>
          <w:w w:val="75"/>
        </w:rPr>
        <w:t>130(1)</w:t>
      </w:r>
      <w:r>
        <w:rPr>
          <w:rFonts w:ascii="Arial Black" w:hAnsi="Arial Black"/>
          <w:color w:val="5B5B5B"/>
          <w:spacing w:val="-4"/>
        </w:rPr>
        <w:t> </w:t>
      </w:r>
      <w:r>
        <w:rPr>
          <w:rFonts w:ascii="Arial Black" w:hAnsi="Arial Black"/>
          <w:color w:val="5B5B5B"/>
          <w:w w:val="75"/>
        </w:rPr>
        <w:t>(a)</w:t>
      </w:r>
      <w:r>
        <w:rPr>
          <w:rFonts w:ascii="Arial Black" w:hAnsi="Arial Black"/>
          <w:color w:val="5B5B5B"/>
          <w:spacing w:val="-13"/>
        </w:rPr>
        <w:t> </w:t>
      </w:r>
      <w:r>
        <w:rPr>
          <w:rFonts w:ascii="Arial Black" w:hAnsi="Arial Black"/>
          <w:color w:val="5B5B5B"/>
          <w:w w:val="75"/>
        </w:rPr>
        <w:t>of</w:t>
      </w:r>
      <w:r>
        <w:rPr>
          <w:rFonts w:ascii="Arial Black" w:hAnsi="Arial Black"/>
          <w:color w:val="5B5B5B"/>
          <w:spacing w:val="-5"/>
        </w:rPr>
        <w:t> </w:t>
      </w:r>
      <w:r>
        <w:rPr>
          <w:rFonts w:ascii="Arial Black" w:hAnsi="Arial Black"/>
          <w:color w:val="5B5B5B"/>
          <w:w w:val="75"/>
        </w:rPr>
        <w:t>the</w:t>
      </w:r>
      <w:r>
        <w:rPr>
          <w:rFonts w:ascii="Arial Black" w:hAnsi="Arial Black"/>
          <w:color w:val="5B5B5B"/>
          <w:spacing w:val="-8"/>
        </w:rPr>
        <w:t> </w:t>
      </w:r>
      <w:r>
        <w:rPr>
          <w:rFonts w:ascii="Arial Black" w:hAnsi="Arial Black"/>
          <w:color w:val="5B5B5B"/>
          <w:w w:val="75"/>
        </w:rPr>
        <w:t>Constitution</w:t>
      </w:r>
      <w:r>
        <w:rPr>
          <w:rFonts w:ascii="Arial Black" w:hAnsi="Arial Black"/>
          <w:color w:val="5B5B5B"/>
          <w:spacing w:val="16"/>
        </w:rPr>
        <w:t> </w:t>
      </w:r>
      <w:r>
        <w:rPr>
          <w:rFonts w:ascii="Arial Black" w:hAnsi="Arial Black"/>
          <w:color w:val="5B5B5B"/>
          <w:w w:val="75"/>
        </w:rPr>
        <w:t>of</w:t>
      </w:r>
      <w:r>
        <w:rPr>
          <w:rFonts w:ascii="Arial Black" w:hAnsi="Arial Black"/>
          <w:color w:val="5B5B5B"/>
          <w:spacing w:val="-13"/>
        </w:rPr>
        <w:t> </w:t>
      </w:r>
      <w:r>
        <w:rPr>
          <w:rFonts w:ascii="Arial Black" w:hAnsi="Arial Black"/>
          <w:color w:val="5B5B5B"/>
          <w:w w:val="75"/>
        </w:rPr>
        <w:t>Ghana,</w:t>
      </w:r>
      <w:r>
        <w:rPr>
          <w:rFonts w:ascii="Arial Black" w:hAnsi="Arial Black"/>
          <w:color w:val="5B5B5B"/>
          <w:spacing w:val="15"/>
        </w:rPr>
        <w:t> </w:t>
      </w:r>
      <w:r>
        <w:rPr>
          <w:rFonts w:ascii="Arial Black" w:hAnsi="Arial Black"/>
          <w:color w:val="5B5B5B"/>
          <w:w w:val="75"/>
        </w:rPr>
        <w:t>1992.”,</w:t>
      </w:r>
      <w:r>
        <w:rPr>
          <w:rFonts w:ascii="Arial Black" w:hAnsi="Arial Black"/>
          <w:color w:val="5B5B5B"/>
          <w:spacing w:val="80"/>
        </w:rPr>
        <w:t> </w:t>
      </w:r>
      <w:r>
        <w:rPr>
          <w:rFonts w:ascii="Arial Black" w:hAnsi="Arial Black"/>
          <w:color w:val="5B5B5B"/>
          <w:w w:val="75"/>
        </w:rPr>
        <w:t>The</w:t>
      </w:r>
      <w:r>
        <w:rPr>
          <w:rFonts w:ascii="Arial Black" w:hAnsi="Arial Black"/>
          <w:color w:val="5B5B5B"/>
          <w:spacing w:val="-7"/>
        </w:rPr>
        <w:t> </w:t>
      </w:r>
      <w:r>
        <w:rPr>
          <w:rFonts w:ascii="Arial Black" w:hAnsi="Arial Black"/>
          <w:color w:val="5B5B5B"/>
          <w:w w:val="75"/>
        </w:rPr>
        <w:t>plaintiff</w:t>
      </w:r>
      <w:r>
        <w:rPr>
          <w:rFonts w:ascii="Arial Black" w:hAnsi="Arial Black"/>
          <w:color w:val="5B5B5B"/>
          <w:spacing w:val="6"/>
        </w:rPr>
        <w:t> </w:t>
      </w:r>
      <w:r>
        <w:rPr>
          <w:rFonts w:ascii="Arial Black" w:hAnsi="Arial Black"/>
          <w:color w:val="5B5B5B"/>
          <w:w w:val="75"/>
        </w:rPr>
        <w:t>cites</w:t>
      </w:r>
      <w:r>
        <w:rPr>
          <w:rFonts w:ascii="Arial Black" w:hAnsi="Arial Black"/>
          <w:color w:val="5B5B5B"/>
          <w:spacing w:val="17"/>
        </w:rPr>
        <w:t> </w:t>
      </w:r>
      <w:r>
        <w:rPr>
          <w:rFonts w:ascii="Arial Black" w:hAnsi="Arial Black"/>
          <w:color w:val="5B5B5B"/>
          <w:w w:val="75"/>
        </w:rPr>
        <w:t>/7av7z/ R</w:t>
      </w:r>
      <w:r>
        <w:rPr>
          <w:rFonts w:ascii="Arial Black" w:hAnsi="Arial Black"/>
          <w:color w:val="5B5B5B"/>
          <w:spacing w:val="17"/>
        </w:rPr>
        <w:t> </w:t>
      </w:r>
      <w:r>
        <w:rPr>
          <w:rFonts w:ascii="Arial Black" w:hAnsi="Arial Black"/>
          <w:color w:val="5B5B5B"/>
          <w:w w:val="75"/>
        </w:rPr>
        <w:t>'a#zo</w:t>
      </w:r>
    </w:p>
    <w:p>
      <w:pPr>
        <w:pStyle w:val="BodyText"/>
        <w:spacing w:before="11"/>
        <w:rPr>
          <w:rFonts w:ascii="Arial Black"/>
          <w:sz w:val="18"/>
        </w:rPr>
      </w:pPr>
      <w:r>
        <w:rPr>
          <w:rFonts w:ascii="Arial Black"/>
          <w:sz w:val="18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3417266</wp:posOffset>
            </wp:positionH>
            <wp:positionV relativeFrom="paragraph">
              <wp:posOffset>201696</wp:posOffset>
            </wp:positionV>
            <wp:extent cx="1139996" cy="981456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96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8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4938422</wp:posOffset>
            </wp:positionH>
            <wp:positionV relativeFrom="paragraph">
              <wp:posOffset>183405</wp:posOffset>
            </wp:positionV>
            <wp:extent cx="1719139" cy="2865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139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Black"/>
          <w:sz w:val="18"/>
        </w:rPr>
        <w:sectPr>
          <w:footerReference w:type="default" r:id="rId13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271" w:lineRule="auto" w:before="188"/>
        <w:ind w:left="1267" w:right="180" w:hanging="5"/>
        <w:jc w:val="both"/>
        <w:rPr>
          <w:rFonts w:ascii="Arial Black" w:hAnsi="Arial Black"/>
        </w:rPr>
      </w:pPr>
      <w:r>
        <w:rPr>
          <w:rFonts w:ascii="Arial Black" w:hAnsi="Arial Black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3206926</wp:posOffset>
            </wp:positionH>
            <wp:positionV relativeFrom="page">
              <wp:posOffset>9193641</wp:posOffset>
            </wp:positionV>
            <wp:extent cx="2350323" cy="92972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323" cy="92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25252"/>
          <w:w w:val="80"/>
        </w:rPr>
        <w:t>annexe/e v </w:t>
      </w:r>
      <w:r>
        <w:rPr>
          <w:rFonts w:ascii="Calibri" w:hAnsi="Calibri"/>
          <w:i/>
          <w:color w:val="525252"/>
          <w:w w:val="80"/>
        </w:rPr>
        <w:t>the</w:t>
      </w:r>
      <w:r>
        <w:rPr>
          <w:rFonts w:ascii="Calibri" w:hAnsi="Calibri"/>
          <w:i/>
          <w:color w:val="525252"/>
          <w:spacing w:val="80"/>
        </w:rPr>
        <w:t> </w:t>
      </w:r>
      <w:r>
        <w:rPr>
          <w:rFonts w:ascii="Calibri" w:hAnsi="Calibri"/>
          <w:i/>
          <w:color w:val="525252"/>
        </w:rPr>
        <w:t>if:torney-General</w:t>
      </w:r>
      <w:r>
        <w:rPr>
          <w:rFonts w:ascii="Calibri" w:hAnsi="Calibri"/>
          <w:i/>
          <w:color w:val="525252"/>
          <w:spacing w:val="-6"/>
        </w:rPr>
        <w:t> </w:t>
      </w:r>
      <w:r>
        <w:rPr>
          <w:rFonts w:ascii="Calibri" w:hAnsi="Calibri"/>
          <w:i/>
          <w:color w:val="525252"/>
        </w:rPr>
        <w:t>and </w:t>
      </w:r>
      <w:r>
        <w:rPr>
          <w:rFonts w:ascii="Calibri" w:hAnsi="Calibri"/>
          <w:i/>
          <w:color w:val="525252"/>
          <w:w w:val="80"/>
        </w:rPr>
        <w:t>Ma</w:t>
      </w:r>
      <w:r>
        <w:rPr>
          <w:rFonts w:ascii="Arial Black" w:hAnsi="Arial Black"/>
          <w:color w:val="525252"/>
          <w:w w:val="80"/>
        </w:rPr>
        <w:t>zY</w:t>
      </w:r>
      <w:r>
        <w:rPr>
          <w:rFonts w:ascii="Calibri" w:hAnsi="Calibri"/>
          <w:i/>
          <w:color w:val="525252"/>
          <w:w w:val="80"/>
        </w:rPr>
        <w:t>in</w:t>
      </w:r>
      <w:r>
        <w:rPr>
          <w:rFonts w:ascii="Calibri" w:hAnsi="Calibri"/>
          <w:i/>
          <w:color w:val="525252"/>
        </w:rPr>
        <w:t> Alam?s? Amidu </w:t>
      </w:r>
      <w:r>
        <w:rPr>
          <w:rFonts w:ascii="Arial Black" w:hAnsi="Arial Black"/>
          <w:color w:val="525252"/>
          <w:w w:val="80"/>
        </w:rPr>
        <w:t>Writ No J1/3/2017; </w:t>
      </w:r>
      <w:r>
        <w:rPr>
          <w:rFonts w:ascii="Arial Black" w:hAnsi="Arial Black"/>
          <w:color w:val="525252"/>
          <w:w w:val="75"/>
        </w:rPr>
        <w:t>Unreported.</w:t>
      </w:r>
      <w:r>
        <w:rPr>
          <w:rFonts w:ascii="Arial Black" w:hAnsi="Arial Black"/>
          <w:color w:val="525252"/>
          <w:spacing w:val="-13"/>
        </w:rPr>
        <w:t> </w:t>
      </w:r>
      <w:r>
        <w:rPr>
          <w:rFonts w:ascii="Arial Black" w:hAnsi="Arial Black"/>
          <w:color w:val="525252"/>
          <w:w w:val="75"/>
        </w:rPr>
        <w:t>It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5"/>
        </w:rPr>
        <w:t>is also true,</w:t>
      </w:r>
      <w:r>
        <w:rPr>
          <w:rFonts w:ascii="Arial Black" w:hAnsi="Arial Black"/>
          <w:color w:val="525252"/>
          <w:spacing w:val="-7"/>
        </w:rPr>
        <w:t> </w:t>
      </w:r>
      <w:r>
        <w:rPr>
          <w:rFonts w:ascii="Arial Black" w:hAnsi="Arial Black"/>
          <w:color w:val="525252"/>
          <w:w w:val="75"/>
        </w:rPr>
        <w:t>as the plaintiff</w:t>
      </w:r>
      <w:r>
        <w:rPr>
          <w:rFonts w:ascii="Arial Black" w:hAnsi="Arial Black"/>
          <w:color w:val="525252"/>
          <w:spacing w:val="-12"/>
        </w:rPr>
        <w:t> </w:t>
      </w:r>
      <w:r>
        <w:rPr>
          <w:rFonts w:ascii="Arial Black" w:hAnsi="Arial Black"/>
          <w:color w:val="525252"/>
          <w:w w:val="75"/>
        </w:rPr>
        <w:t>points</w:t>
      </w:r>
      <w:r>
        <w:rPr>
          <w:rFonts w:ascii="Arial Black" w:hAnsi="Arial Black"/>
          <w:color w:val="525252"/>
          <w:spacing w:val="-9"/>
        </w:rPr>
        <w:t> </w:t>
      </w:r>
      <w:r>
        <w:rPr>
          <w:rFonts w:ascii="Arial Black" w:hAnsi="Arial Black"/>
          <w:color w:val="525252"/>
          <w:w w:val="75"/>
        </w:rPr>
        <w:t>out,</w:t>
      </w:r>
      <w:r>
        <w:rPr>
          <w:rFonts w:ascii="Arial Black" w:hAnsi="Arial Black"/>
          <w:color w:val="525252"/>
          <w:spacing w:val="-12"/>
        </w:rPr>
        <w:t> </w:t>
      </w:r>
      <w:r>
        <w:rPr>
          <w:rFonts w:ascii="Arial Black" w:hAnsi="Arial Black"/>
          <w:color w:val="525252"/>
          <w:w w:val="75"/>
        </w:rPr>
        <w:t>relying</w:t>
      </w:r>
      <w:r>
        <w:rPr>
          <w:rFonts w:ascii="Arial Black" w:hAnsi="Arial Black"/>
          <w:color w:val="525252"/>
          <w:spacing w:val="-9"/>
        </w:rPr>
        <w:t> </w:t>
      </w:r>
      <w:r>
        <w:rPr>
          <w:rFonts w:ascii="Arial Black" w:hAnsi="Arial Black"/>
          <w:color w:val="525252"/>
          <w:w w:val="75"/>
        </w:rPr>
        <w:t>on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5"/>
        </w:rPr>
        <w:t>Ftz/i°ozzz v </w:t>
      </w:r>
      <w:r>
        <w:rPr>
          <w:rFonts w:ascii="Calibri" w:hAnsi="Calibri"/>
          <w:b/>
          <w:i/>
          <w:color w:val="525252"/>
          <w:w w:val="75"/>
        </w:rPr>
        <w:t>A</w:t>
      </w:r>
      <w:r>
        <w:rPr>
          <w:rFonts w:ascii="Calibri" w:hAnsi="Calibri"/>
          <w:b/>
          <w:color w:val="525252"/>
          <w:w w:val="75"/>
        </w:rPr>
        <w:t>fz</w:t>
      </w:r>
      <w:r>
        <w:rPr>
          <w:rFonts w:ascii="Calibri" w:hAnsi="Calibri"/>
          <w:b/>
          <w:i/>
          <w:color w:val="525252"/>
          <w:w w:val="75"/>
        </w:rPr>
        <w:t>orney</w:t>
      </w:r>
      <w:r>
        <w:rPr>
          <w:rFonts w:ascii="Calibri" w:hAnsi="Calibri"/>
          <w:b/>
          <w:i/>
          <w:color w:val="525252"/>
          <w:w w:val="75"/>
        </w:rPr>
        <w:t> </w:t>
      </w:r>
      <w:r>
        <w:rPr>
          <w:rFonts w:ascii="Arial Black" w:hAnsi="Arial Black"/>
          <w:color w:val="525252"/>
          <w:w w:val="70"/>
        </w:rPr>
        <w:t>Gezzera/[1980]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GLR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637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at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667,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that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a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plaintiff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need</w:t>
      </w:r>
      <w:r>
        <w:rPr>
          <w:rFonts w:ascii="Arial Black" w:hAnsi="Arial Black"/>
          <w:color w:val="525252"/>
          <w:spacing w:val="-16"/>
        </w:rPr>
        <w:t> </w:t>
      </w:r>
      <w:r>
        <w:rPr>
          <w:rFonts w:ascii="Arial Black" w:hAnsi="Arial Black"/>
          <w:color w:val="525252"/>
          <w:w w:val="70"/>
        </w:rPr>
        <w:t>not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have</w:t>
      </w:r>
      <w:r>
        <w:rPr>
          <w:rFonts w:ascii="Arial Black" w:hAnsi="Arial Black"/>
          <w:color w:val="525252"/>
          <w:spacing w:val="-15"/>
        </w:rPr>
        <w:t> </w:t>
      </w:r>
      <w:r>
        <w:rPr>
          <w:rFonts w:ascii="Arial Black" w:hAnsi="Arial Black"/>
          <w:color w:val="525252"/>
          <w:w w:val="70"/>
        </w:rPr>
        <w:t>a</w:t>
      </w:r>
      <w:r>
        <w:rPr>
          <w:rFonts w:ascii="Arial Black" w:hAnsi="Arial Black"/>
          <w:color w:val="525252"/>
          <w:spacing w:val="-18"/>
        </w:rPr>
        <w:t> </w:t>
      </w:r>
      <w:r>
        <w:rPr>
          <w:rFonts w:ascii="Arial Black" w:hAnsi="Arial Black"/>
          <w:color w:val="525252"/>
          <w:w w:val="70"/>
        </w:rPr>
        <w:t>personal</w:t>
      </w:r>
      <w:r>
        <w:rPr>
          <w:rFonts w:ascii="Arial Black" w:hAnsi="Arial Black"/>
          <w:color w:val="525252"/>
          <w:spacing w:val="-14"/>
        </w:rPr>
        <w:t> </w:t>
      </w:r>
      <w:r>
        <w:rPr>
          <w:rFonts w:ascii="Arial Black" w:hAnsi="Arial Black"/>
          <w:color w:val="525252"/>
          <w:w w:val="70"/>
        </w:rPr>
        <w:t>interest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beyond the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commitment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to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the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Constitution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itself.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All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of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these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issues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are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well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established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and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in </w:t>
      </w:r>
      <w:r>
        <w:rPr>
          <w:rFonts w:ascii="Arial Black" w:hAnsi="Arial Black"/>
          <w:color w:val="525252"/>
          <w:w w:val="75"/>
        </w:rPr>
        <w:t>a long line of authorities.</w:t>
      </w:r>
    </w:p>
    <w:p>
      <w:pPr>
        <w:pStyle w:val="BodyText"/>
        <w:spacing w:before="48"/>
        <w:rPr>
          <w:rFonts w:ascii="Arial Black"/>
        </w:rPr>
      </w:pPr>
    </w:p>
    <w:p>
      <w:pPr>
        <w:pStyle w:val="BodyText"/>
        <w:spacing w:line="271" w:lineRule="auto" w:before="1"/>
        <w:ind w:left="1283" w:right="167" w:hanging="18"/>
        <w:jc w:val="both"/>
        <w:rPr>
          <w:rFonts w:ascii="Arial Black"/>
        </w:rPr>
      </w:pPr>
      <w:r>
        <w:rPr>
          <w:rFonts w:ascii="Arial Black"/>
          <w:color w:val="525252"/>
          <w:w w:val="80"/>
        </w:rPr>
        <w:t>The</w:t>
      </w:r>
      <w:r>
        <w:rPr>
          <w:rFonts w:ascii="Arial Black"/>
          <w:color w:val="525252"/>
          <w:spacing w:val="-5"/>
          <w:w w:val="80"/>
        </w:rPr>
        <w:t> </w:t>
      </w:r>
      <w:r>
        <w:rPr>
          <w:rFonts w:ascii="Arial Black"/>
          <w:color w:val="525252"/>
          <w:w w:val="80"/>
        </w:rPr>
        <w:t>point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Arial Black"/>
          <w:color w:val="525252"/>
          <w:w w:val="80"/>
        </w:rPr>
        <w:t>is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Arial Black"/>
          <w:color w:val="525252"/>
          <w:w w:val="80"/>
        </w:rPr>
        <w:t>made</w:t>
      </w:r>
      <w:r>
        <w:rPr>
          <w:rFonts w:ascii="Arial Black"/>
          <w:color w:val="525252"/>
          <w:spacing w:val="-5"/>
          <w:w w:val="80"/>
        </w:rPr>
        <w:t> </w:t>
      </w:r>
      <w:r>
        <w:rPr>
          <w:rFonts w:ascii="Arial Black"/>
          <w:color w:val="525252"/>
          <w:w w:val="80"/>
        </w:rPr>
        <w:t>quite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Arial Black"/>
          <w:color w:val="525252"/>
          <w:w w:val="80"/>
        </w:rPr>
        <w:t>eloquently</w:t>
      </w:r>
      <w:r>
        <w:rPr>
          <w:rFonts w:ascii="Arial Black"/>
          <w:color w:val="525252"/>
          <w:spacing w:val="-5"/>
          <w:w w:val="80"/>
        </w:rPr>
        <w:t> </w:t>
      </w:r>
      <w:r>
        <w:rPr>
          <w:rFonts w:ascii="Arial Black"/>
          <w:color w:val="525252"/>
          <w:w w:val="80"/>
        </w:rPr>
        <w:t>in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Arial Black"/>
          <w:color w:val="525252"/>
          <w:w w:val="80"/>
        </w:rPr>
        <w:t>Sam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Calibri"/>
          <w:i/>
          <w:color w:val="525252"/>
          <w:w w:val="80"/>
        </w:rPr>
        <w:t>{Wo.2)</w:t>
      </w:r>
      <w:r>
        <w:rPr>
          <w:rFonts w:ascii="Calibri"/>
          <w:i/>
          <w:color w:val="525252"/>
          <w:spacing w:val="-3"/>
          <w:w w:val="80"/>
        </w:rPr>
        <w:t> </w:t>
      </w:r>
      <w:r>
        <w:rPr>
          <w:rFonts w:ascii="Arial Black"/>
          <w:color w:val="525252"/>
          <w:w w:val="80"/>
        </w:rPr>
        <w:t>v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Calibri"/>
          <w:b/>
          <w:i/>
          <w:color w:val="525252"/>
          <w:w w:val="80"/>
        </w:rPr>
        <w:t>Attorney</w:t>
      </w:r>
      <w:r>
        <w:rPr>
          <w:rFonts w:ascii="Calibri"/>
          <w:b/>
          <w:i/>
          <w:color w:val="525252"/>
          <w:spacing w:val="-3"/>
          <w:w w:val="80"/>
        </w:rPr>
        <w:t> </w:t>
      </w:r>
      <w:r>
        <w:rPr>
          <w:rFonts w:ascii="Arial Black"/>
          <w:color w:val="525252"/>
          <w:w w:val="80"/>
        </w:rPr>
        <w:t>z</w:t>
      </w:r>
      <w:r>
        <w:rPr>
          <w:rFonts w:ascii="Arial Black"/>
          <w:color w:val="525252"/>
          <w:spacing w:val="-5"/>
          <w:w w:val="80"/>
        </w:rPr>
        <w:t> </w:t>
      </w:r>
      <w:r>
        <w:rPr>
          <w:rFonts w:ascii="Arial Black"/>
          <w:color w:val="525252"/>
          <w:w w:val="80"/>
        </w:rPr>
        <w:t>enera/[2000]</w:t>
      </w:r>
      <w:r>
        <w:rPr>
          <w:rFonts w:ascii="Arial Black"/>
          <w:color w:val="525252"/>
          <w:spacing w:val="-4"/>
          <w:w w:val="80"/>
        </w:rPr>
        <w:t> </w:t>
      </w:r>
      <w:r>
        <w:rPr>
          <w:rFonts w:ascii="Arial Black"/>
          <w:color w:val="525252"/>
          <w:w w:val="80"/>
        </w:rPr>
        <w:t>SCGLR </w:t>
      </w:r>
      <w:r>
        <w:rPr>
          <w:rFonts w:ascii="Arial Black"/>
          <w:color w:val="525252"/>
          <w:w w:val="70"/>
        </w:rPr>
        <w:t>305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[1999-2000]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2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GLR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336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by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Pts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Akuffo</w:t>
      </w:r>
      <w:r>
        <w:rPr>
          <w:rFonts w:ascii="Arial Black"/>
          <w:color w:val="525252"/>
          <w:spacing w:val="-15"/>
        </w:rPr>
        <w:t> </w:t>
      </w:r>
      <w:r>
        <w:rPr>
          <w:rFonts w:ascii="Arial Black"/>
          <w:color w:val="525252"/>
          <w:w w:val="70"/>
        </w:rPr>
        <w:t>TSC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(as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she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then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was)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when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she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restated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70"/>
        </w:rPr>
        <w:t>the </w:t>
      </w:r>
      <w:r>
        <w:rPr>
          <w:rFonts w:ascii="Arial Black"/>
          <w:color w:val="525252"/>
          <w:w w:val="75"/>
        </w:rPr>
        <w:t>legal position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5"/>
        </w:rPr>
        <w:t>at pp. 371-372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5"/>
        </w:rPr>
        <w:t>thus: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75"/>
        </w:rPr>
        <w:t>-</w:t>
      </w:r>
    </w:p>
    <w:p>
      <w:pPr>
        <w:pStyle w:val="BodyText"/>
        <w:spacing w:before="46"/>
        <w:rPr>
          <w:rFonts w:ascii="Arial Black"/>
        </w:rPr>
      </w:pPr>
    </w:p>
    <w:p>
      <w:pPr>
        <w:spacing w:line="309" w:lineRule="auto" w:before="0"/>
        <w:ind w:left="1992" w:right="115" w:firstLine="6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pacing w:val="-4"/>
          <w:sz w:val="26"/>
        </w:rPr>
        <w:t>"Eve’</w:t>
      </w:r>
      <w:r>
        <w:rPr>
          <w:rFonts w:ascii="Calibri" w:hAnsi="Calibri"/>
          <w:i/>
          <w:color w:val="525252"/>
          <w:spacing w:val="12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Citizen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afGhana,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by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virtue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of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such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citizenship,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has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an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Arial Black" w:hAnsi="Arial Black"/>
          <w:color w:val="525252"/>
          <w:spacing w:val="-4"/>
          <w:sz w:val="26"/>
        </w:rPr>
        <w:t>innate</w:t>
      </w:r>
      <w:r>
        <w:rPr>
          <w:rFonts w:ascii="Arial Black" w:hAnsi="Arial Black"/>
          <w:color w:val="525252"/>
          <w:spacing w:val="-18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interest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in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the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integrity of the supreme Ian of the land, the nations/ constitution. As such, </w:t>
      </w:r>
      <w:r>
        <w:rPr>
          <w:rFonts w:ascii="Calibri" w:hAnsi="Calibri"/>
          <w:i/>
          <w:color w:val="525252"/>
          <w:spacing w:val="-2"/>
          <w:sz w:val="26"/>
        </w:rPr>
        <w:t>therefore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any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perCeptible insistency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or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contravention in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any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enactment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or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act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or omission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any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peison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with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Constitution constitutes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sufficient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occasion</w:t>
      </w:r>
      <w:r>
        <w:rPr>
          <w:rFonts w:ascii="Calibri" w:hAnsi="Calibri"/>
          <w:i/>
          <w:color w:val="525252"/>
          <w:spacing w:val="2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for the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invocation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ofarticle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2,...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in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context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ofarticle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2(1)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therefore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there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can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never </w:t>
      </w:r>
      <w:r>
        <w:rPr>
          <w:rFonts w:ascii="Calibri" w:hAnsi="Calibri"/>
          <w:i/>
          <w:color w:val="525252"/>
          <w:sz w:val="26"/>
        </w:rPr>
        <w:t>be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</w:t>
      </w:r>
      <w:r>
        <w:rPr>
          <w:rFonts w:ascii="Calibri" w:hAnsi="Calibri"/>
          <w:i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officious bystander or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nosy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busybody. Every Ghanaian is and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must</w:t>
      </w:r>
      <w:r>
        <w:rPr>
          <w:rFonts w:ascii="Calibri" w:hAnsi="Calibri"/>
          <w:i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be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 </w:t>
      </w:r>
      <w:r>
        <w:rPr>
          <w:rFonts w:ascii="Calibri" w:hAnsi="Calibri"/>
          <w:i/>
          <w:color w:val="525252"/>
          <w:spacing w:val="-2"/>
          <w:sz w:val="26"/>
        </w:rPr>
        <w:t>interestedparfy.”</w:t>
      </w:r>
    </w:p>
    <w:p>
      <w:pPr>
        <w:spacing w:line="337" w:lineRule="exact" w:before="0"/>
        <w:ind w:left="1301" w:right="0" w:firstLine="0"/>
        <w:jc w:val="both"/>
        <w:rPr>
          <w:rFonts w:ascii="Calibri"/>
          <w:b/>
          <w:i/>
          <w:sz w:val="26"/>
        </w:rPr>
      </w:pPr>
      <w:r>
        <w:rPr>
          <w:rFonts w:ascii="Arial Black"/>
          <w:color w:val="525252"/>
          <w:sz w:val="26"/>
        </w:rPr>
        <w:t>See</w:t>
      </w:r>
      <w:r>
        <w:rPr>
          <w:rFonts w:ascii="Arial Black"/>
          <w:color w:val="525252"/>
          <w:spacing w:val="-1"/>
          <w:sz w:val="26"/>
        </w:rPr>
        <w:t> </w:t>
      </w:r>
      <w:r>
        <w:rPr>
          <w:rFonts w:ascii="Arial Black"/>
          <w:color w:val="525252"/>
          <w:sz w:val="26"/>
        </w:rPr>
        <w:t>also:</w:t>
      </w:r>
      <w:r>
        <w:rPr>
          <w:rFonts w:ascii="Arial Black"/>
          <w:color w:val="525252"/>
          <w:spacing w:val="22"/>
          <w:sz w:val="26"/>
        </w:rPr>
        <w:t>  </w:t>
      </w:r>
      <w:r>
        <w:rPr>
          <w:rFonts w:ascii="Calibri"/>
          <w:b/>
          <w:i/>
          <w:color w:val="525252"/>
          <w:sz w:val="26"/>
        </w:rPr>
        <w:t>Amidu</w:t>
      </w:r>
      <w:r>
        <w:rPr>
          <w:rFonts w:ascii="Calibri"/>
          <w:b/>
          <w:i/>
          <w:color w:val="525252"/>
          <w:spacing w:val="14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{No.</w:t>
      </w:r>
      <w:r>
        <w:rPr>
          <w:rFonts w:ascii="Calibri"/>
          <w:b/>
          <w:i/>
          <w:color w:val="525252"/>
          <w:spacing w:val="15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2)</w:t>
      </w:r>
      <w:r>
        <w:rPr>
          <w:rFonts w:ascii="Calibri"/>
          <w:b/>
          <w:i/>
          <w:color w:val="525252"/>
          <w:spacing w:val="23"/>
          <w:sz w:val="26"/>
        </w:rPr>
        <w:t> </w:t>
      </w:r>
      <w:r>
        <w:rPr>
          <w:rFonts w:ascii="Arial Black"/>
          <w:color w:val="525252"/>
          <w:sz w:val="26"/>
        </w:rPr>
        <w:t>v</w:t>
      </w:r>
      <w:r>
        <w:rPr>
          <w:rFonts w:ascii="Arial Black"/>
          <w:color w:val="525252"/>
          <w:spacing w:val="16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Attorney-General,</w:t>
      </w:r>
      <w:r>
        <w:rPr>
          <w:rFonts w:ascii="Calibri"/>
          <w:b/>
          <w:i/>
          <w:color w:val="525252"/>
          <w:spacing w:val="58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/sofofon</w:t>
      </w:r>
      <w:r>
        <w:rPr>
          <w:rFonts w:ascii="Calibri"/>
          <w:b/>
          <w:i/>
          <w:color w:val="525252"/>
          <w:spacing w:val="7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E.A.</w:t>
      </w:r>
      <w:r>
        <w:rPr>
          <w:rFonts w:ascii="Calibri"/>
          <w:b/>
          <w:i/>
          <w:color w:val="525252"/>
          <w:spacing w:val="12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and</w:t>
      </w:r>
      <w:r>
        <w:rPr>
          <w:rFonts w:ascii="Calibri"/>
          <w:b/>
          <w:i/>
          <w:color w:val="525252"/>
          <w:spacing w:val="11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Fanon</w:t>
      </w:r>
      <w:r>
        <w:rPr>
          <w:rFonts w:ascii="Calibri"/>
          <w:b/>
          <w:i/>
          <w:color w:val="525252"/>
          <w:spacing w:val="15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{No</w:t>
      </w:r>
      <w:r>
        <w:rPr>
          <w:rFonts w:ascii="Calibri"/>
          <w:b/>
          <w:i/>
          <w:color w:val="525252"/>
          <w:spacing w:val="24"/>
          <w:sz w:val="26"/>
        </w:rPr>
        <w:t> </w:t>
      </w:r>
      <w:r>
        <w:rPr>
          <w:rFonts w:ascii="Calibri"/>
          <w:b/>
          <w:i/>
          <w:color w:val="525252"/>
          <w:spacing w:val="-5"/>
          <w:sz w:val="26"/>
        </w:rPr>
        <w:t>J}</w:t>
      </w:r>
    </w:p>
    <w:p>
      <w:pPr>
        <w:pStyle w:val="BodyText"/>
        <w:spacing w:before="51"/>
        <w:ind w:left="1298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[2013-2014]</w:t>
      </w:r>
      <w:r>
        <w:rPr>
          <w:rFonts w:ascii="Arial Black"/>
          <w:color w:val="525252"/>
          <w:spacing w:val="18"/>
        </w:rPr>
        <w:t> </w:t>
      </w:r>
      <w:r>
        <w:rPr>
          <w:rFonts w:ascii="Arial Black"/>
          <w:color w:val="525252"/>
          <w:w w:val="70"/>
        </w:rPr>
        <w:t>1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SCGLR</w:t>
      </w:r>
      <w:r>
        <w:rPr>
          <w:rFonts w:ascii="Arial Black"/>
          <w:color w:val="525252"/>
          <w:spacing w:val="2"/>
        </w:rPr>
        <w:t> </w:t>
      </w:r>
      <w:r>
        <w:rPr>
          <w:rFonts w:ascii="Arial Black"/>
          <w:color w:val="525252"/>
          <w:w w:val="70"/>
        </w:rPr>
        <w:t>167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at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180</w:t>
      </w:r>
      <w:r>
        <w:rPr>
          <w:rFonts w:ascii="Arial Black"/>
          <w:color w:val="525252"/>
          <w:spacing w:val="3"/>
        </w:rPr>
        <w:t> </w:t>
      </w:r>
      <w:r>
        <w:rPr>
          <w:rFonts w:ascii="Arial Black"/>
          <w:color w:val="525252"/>
          <w:w w:val="70"/>
        </w:rPr>
        <w:t>per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Date-Bah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spacing w:val="-4"/>
          <w:w w:val="70"/>
        </w:rPr>
        <w:t>3SC.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39"/>
        <w:rPr>
          <w:rFonts w:ascii="Arial Black"/>
        </w:rPr>
      </w:pPr>
    </w:p>
    <w:p>
      <w:pPr>
        <w:pStyle w:val="BodyText"/>
        <w:ind w:left="1298"/>
        <w:jc w:val="both"/>
        <w:rPr>
          <w:rFonts w:ascii="Arial Black"/>
        </w:rPr>
      </w:pPr>
      <w:r>
        <w:rPr>
          <w:rFonts w:ascii="Arial Black"/>
          <w:color w:val="5B5B5B"/>
          <w:w w:val="75"/>
        </w:rPr>
        <w:t>CAPACITY</w:t>
      </w:r>
      <w:r>
        <w:rPr>
          <w:rFonts w:ascii="Arial Black"/>
          <w:color w:val="5B5B5B"/>
          <w:spacing w:val="24"/>
        </w:rPr>
        <w:t> </w:t>
      </w:r>
      <w:r>
        <w:rPr>
          <w:rFonts w:ascii="Arial Black"/>
          <w:color w:val="5B5B5B"/>
          <w:w w:val="75"/>
        </w:rPr>
        <w:t>OP</w:t>
      </w:r>
      <w:r>
        <w:rPr>
          <w:rFonts w:ascii="Arial Black"/>
          <w:color w:val="5B5B5B"/>
          <w:spacing w:val="-9"/>
        </w:rPr>
        <w:t> </w:t>
      </w:r>
      <w:r>
        <w:rPr>
          <w:rFonts w:ascii="Arial Black"/>
          <w:color w:val="5B5B5B"/>
          <w:w w:val="75"/>
        </w:rPr>
        <w:t>THE</w:t>
      </w:r>
      <w:r>
        <w:rPr>
          <w:rFonts w:ascii="Arial Black"/>
          <w:color w:val="5B5B5B"/>
          <w:spacing w:val="-10"/>
        </w:rPr>
        <w:t> </w:t>
      </w:r>
      <w:r>
        <w:rPr>
          <w:rFonts w:ascii="Arial Black"/>
          <w:color w:val="5B5B5B"/>
          <w:w w:val="75"/>
        </w:rPr>
        <w:t>DEF-</w:t>
      </w:r>
      <w:r>
        <w:rPr>
          <w:rFonts w:ascii="Arial Black"/>
          <w:color w:val="5B5B5B"/>
          <w:spacing w:val="-2"/>
          <w:w w:val="75"/>
        </w:rPr>
        <w:t>ENDANTS</w:t>
      </w:r>
    </w:p>
    <w:p>
      <w:pPr>
        <w:pStyle w:val="BodyText"/>
        <w:spacing w:line="271" w:lineRule="auto" w:before="195"/>
        <w:ind w:left="1306" w:right="157" w:hanging="12"/>
        <w:jc w:val="both"/>
        <w:rPr>
          <w:rFonts w:ascii="Arial Black"/>
        </w:rPr>
      </w:pPr>
      <w:r>
        <w:rPr>
          <w:rFonts w:ascii="Arial Black"/>
          <w:color w:val="5B5B5B"/>
          <w:w w:val="65"/>
        </w:rPr>
        <w:t>The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plaintiff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has</w:t>
      </w:r>
      <w:r>
        <w:rPr>
          <w:rFonts w:ascii="Arial Black"/>
          <w:color w:val="5B5B5B"/>
          <w:spacing w:val="-1"/>
        </w:rPr>
        <w:t> </w:t>
      </w:r>
      <w:r>
        <w:rPr>
          <w:rFonts w:ascii="Arial Black"/>
          <w:color w:val="5B5B5B"/>
          <w:w w:val="65"/>
        </w:rPr>
        <w:t>initiated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this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action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against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the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institution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of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65"/>
        </w:rPr>
        <w:t>Parliament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as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65"/>
        </w:rPr>
        <w:t>1*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65"/>
        </w:rPr>
        <w:t>defendant. </w:t>
      </w:r>
      <w:r>
        <w:rPr>
          <w:rFonts w:ascii="Arial Black"/>
          <w:color w:val="5B5B5B"/>
          <w:w w:val="70"/>
        </w:rPr>
        <w:t>Anticipating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a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challenge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21"/>
        </w:rPr>
        <w:t> </w:t>
      </w:r>
      <w:r>
        <w:rPr>
          <w:rFonts w:ascii="Arial Black"/>
          <w:color w:val="5B5B5B"/>
          <w:w w:val="70"/>
        </w:rPr>
        <w:t>sorts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to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this</w:t>
      </w:r>
      <w:r>
        <w:rPr>
          <w:rFonts w:ascii="Arial Black"/>
          <w:color w:val="5B5B5B"/>
          <w:spacing w:val="-21"/>
        </w:rPr>
        <w:t> </w:t>
      </w:r>
      <w:r>
        <w:rPr>
          <w:rFonts w:ascii="Arial Black"/>
          <w:color w:val="5B5B5B"/>
          <w:w w:val="70"/>
        </w:rPr>
        <w:t>manner</w:t>
      </w:r>
      <w:r>
        <w:rPr>
          <w:rFonts w:ascii="Arial Black"/>
          <w:color w:val="5B5B5B"/>
          <w:spacing w:val="-9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proceeding,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he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justifies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selection of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5"/>
        </w:rPr>
        <w:t> </w:t>
      </w:r>
      <w:r>
        <w:rPr>
          <w:rFonts w:ascii="Arial Black"/>
          <w:color w:val="5B5B5B"/>
          <w:w w:val="70"/>
        </w:rPr>
        <w:t>entire</w:t>
      </w:r>
      <w:r>
        <w:rPr>
          <w:rFonts w:ascii="Arial Black"/>
          <w:color w:val="5B5B5B"/>
          <w:spacing w:val="-6"/>
        </w:rPr>
        <w:t> </w:t>
      </w:r>
      <w:r>
        <w:rPr>
          <w:rFonts w:ascii="Arial Black"/>
          <w:color w:val="5B5B5B"/>
          <w:w w:val="70"/>
        </w:rPr>
        <w:t>Parliament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as</w:t>
      </w:r>
      <w:r>
        <w:rPr>
          <w:rFonts w:ascii="Arial Black"/>
          <w:color w:val="5B5B5B"/>
          <w:spacing w:val="-7"/>
        </w:rPr>
        <w:t> </w:t>
      </w:r>
      <w:r>
        <w:rPr>
          <w:rFonts w:ascii="Arial Black"/>
          <w:color w:val="5B5B5B"/>
          <w:w w:val="70"/>
        </w:rPr>
        <w:t>1^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defendant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in</w:t>
      </w:r>
      <w:r>
        <w:rPr>
          <w:rFonts w:ascii="Arial Black"/>
          <w:color w:val="5B5B5B"/>
          <w:spacing w:val="-2"/>
        </w:rPr>
        <w:t> </w:t>
      </w:r>
      <w:r>
        <w:rPr>
          <w:rFonts w:ascii="Arial Black"/>
          <w:color w:val="5B5B5B"/>
          <w:w w:val="70"/>
        </w:rPr>
        <w:t>his</w:t>
      </w:r>
      <w:r>
        <w:rPr>
          <w:rFonts w:ascii="Arial Black"/>
          <w:color w:val="5B5B5B"/>
          <w:spacing w:val="-3"/>
        </w:rPr>
        <w:t> </w:t>
      </w:r>
      <w:r>
        <w:rPr>
          <w:rFonts w:ascii="Arial Black"/>
          <w:color w:val="5B5B5B"/>
          <w:w w:val="70"/>
        </w:rPr>
        <w:t>statement</w:t>
      </w:r>
      <w:r>
        <w:rPr>
          <w:rFonts w:ascii="Arial Black"/>
          <w:color w:val="5B5B5B"/>
          <w:spacing w:val="-4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case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thus:</w:t>
      </w:r>
    </w:p>
    <w:p>
      <w:pPr>
        <w:pStyle w:val="BodyText"/>
        <w:spacing w:before="90"/>
        <w:rPr>
          <w:rFonts w:ascii="Arial Black"/>
        </w:rPr>
      </w:pPr>
    </w:p>
    <w:p>
      <w:pPr>
        <w:spacing w:line="316" w:lineRule="auto" w:before="0"/>
        <w:ind w:left="2025" w:right="99" w:hanging="49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B5B5B"/>
          <w:spacing w:val="-2"/>
          <w:sz w:val="26"/>
        </w:rPr>
        <w:t>“it</w:t>
      </w:r>
      <w:r>
        <w:rPr>
          <w:rFonts w:ascii="Calibri" w:hAnsi="Calibri"/>
          <w:i/>
          <w:color w:val="5B5B5B"/>
          <w:spacing w:val="-13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is</w:t>
      </w:r>
      <w:r>
        <w:rPr>
          <w:rFonts w:ascii="Calibri" w:hAnsi="Calibri"/>
          <w:i/>
          <w:color w:val="5B5B5B"/>
          <w:spacing w:val="-13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imperative,</w:t>
      </w:r>
      <w:r>
        <w:rPr>
          <w:rFonts w:ascii="Calibri" w:hAnsi="Calibri"/>
          <w:i/>
          <w:color w:val="5B5B5B"/>
          <w:spacing w:val="-5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therefore,</w:t>
      </w:r>
      <w:r>
        <w:rPr>
          <w:rFonts w:ascii="Calibri" w:hAnsi="Calibri"/>
          <w:i/>
          <w:color w:val="5B5B5B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to</w:t>
      </w:r>
      <w:r>
        <w:rPr>
          <w:rFonts w:ascii="Calibri" w:hAnsi="Calibri"/>
          <w:i/>
          <w:color w:val="5B5B5B"/>
          <w:spacing w:val="-13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address</w:t>
      </w:r>
      <w:r>
        <w:rPr>
          <w:rFonts w:ascii="Calibri" w:hAnsi="Calibri"/>
          <w:i/>
          <w:color w:val="5B5B5B"/>
          <w:spacing w:val="-7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the</w:t>
      </w:r>
      <w:r>
        <w:rPr>
          <w:rFonts w:ascii="Calibri" w:hAnsi="Calibri"/>
          <w:i/>
          <w:color w:val="5B5B5B"/>
          <w:spacing w:val="-13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jurisdictional</w:t>
      </w:r>
      <w:r>
        <w:rPr>
          <w:rFonts w:ascii="Calibri" w:hAnsi="Calibri"/>
          <w:i/>
          <w:color w:val="5B5B5B"/>
          <w:spacing w:val="-13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and</w:t>
      </w:r>
      <w:r>
        <w:rPr>
          <w:rFonts w:ascii="Calibri" w:hAnsi="Calibri"/>
          <w:i/>
          <w:color w:val="5B5B5B"/>
          <w:spacing w:val="-13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procedural</w:t>
      </w:r>
      <w:r>
        <w:rPr>
          <w:rFonts w:ascii="Calibri" w:hAnsi="Calibri"/>
          <w:i/>
          <w:color w:val="5B5B5B"/>
          <w:spacing w:val="-12"/>
          <w:sz w:val="26"/>
        </w:rPr>
        <w:t> </w:t>
      </w:r>
      <w:r>
        <w:rPr>
          <w:rFonts w:ascii="Calibri" w:hAnsi="Calibri"/>
          <w:i/>
          <w:color w:val="5B5B5B"/>
          <w:spacing w:val="-2"/>
          <w:sz w:val="26"/>
        </w:rPr>
        <w:t>propriety</w:t>
      </w:r>
      <w:r>
        <w:rPr>
          <w:rFonts w:ascii="Calibri" w:hAnsi="Calibri"/>
          <w:i/>
          <w:color w:val="5B5B5B"/>
          <w:spacing w:val="-2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of</w:t>
      </w:r>
      <w:r>
        <w:rPr>
          <w:rFonts w:ascii="Calibri" w:hAnsi="Calibri"/>
          <w:i/>
          <w:color w:val="5B5B5B"/>
          <w:spacing w:val="-9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eif/np</w:t>
      </w:r>
      <w:r>
        <w:rPr>
          <w:rFonts w:ascii="Calibri" w:hAnsi="Calibri"/>
          <w:i/>
          <w:color w:val="5B5B5B"/>
          <w:spacing w:val="-9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Pdrliament,</w:t>
      </w:r>
      <w:r>
        <w:rPr>
          <w:rFonts w:ascii="Calibri" w:hAnsi="Calibri"/>
          <w:i/>
          <w:color w:val="5B5B5B"/>
          <w:spacing w:val="5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an independent</w:t>
      </w:r>
      <w:r>
        <w:rPr>
          <w:rFonts w:ascii="Calibri" w:hAnsi="Calibri"/>
          <w:i/>
          <w:color w:val="5B5B5B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constitutiona/</w:t>
      </w:r>
      <w:r>
        <w:rPr>
          <w:rFonts w:ascii="Calibri" w:hAnsi="Calibri"/>
          <w:i/>
          <w:color w:val="5B5B5B"/>
          <w:spacing w:val="-9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body established</w:t>
      </w:r>
      <w:r>
        <w:rPr>
          <w:rFonts w:ascii="Calibri" w:hAnsi="Calibri"/>
          <w:i/>
          <w:color w:val="5B5B5B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under article</w:t>
      </w:r>
    </w:p>
    <w:p>
      <w:pPr>
        <w:spacing w:after="0" w:line="316" w:lineRule="auto"/>
        <w:jc w:val="both"/>
        <w:rPr>
          <w:rFonts w:ascii="Calibri" w:hAnsi="Calibri"/>
          <w:i/>
          <w:sz w:val="26"/>
        </w:rPr>
        <w:sectPr>
          <w:footerReference w:type="default" r:id="rId16"/>
          <w:pgSz w:w="11920" w:h="16840"/>
          <w:pgMar w:header="0" w:footer="1953" w:top="1940" w:bottom="2140" w:left="283" w:right="1275"/>
          <w:pgNumType w:start="6"/>
        </w:sectPr>
      </w:pPr>
    </w:p>
    <w:p>
      <w:pPr>
        <w:spacing w:before="232"/>
        <w:ind w:left="1959" w:right="0" w:firstLine="0"/>
        <w:jc w:val="both"/>
        <w:rPr>
          <w:rFonts w:ascii="Cambria"/>
          <w:i/>
          <w:sz w:val="27"/>
        </w:rPr>
      </w:pPr>
      <w:r>
        <w:rPr>
          <w:rFonts w:ascii="Cambria"/>
          <w:i/>
          <w:sz w:val="2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3149006</wp:posOffset>
            </wp:positionH>
            <wp:positionV relativeFrom="page">
              <wp:posOffset>8937585</wp:posOffset>
            </wp:positionV>
            <wp:extent cx="1198024" cy="92058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024" cy="92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4F4F4F"/>
          <w:spacing w:val="-6"/>
          <w:sz w:val="27"/>
        </w:rPr>
        <w:t>93(2)</w:t>
      </w:r>
      <w:r>
        <w:rPr>
          <w:rFonts w:ascii="Cambria"/>
          <w:i/>
          <w:color w:val="4F4F4F"/>
          <w:spacing w:val="35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as</w:t>
      </w:r>
      <w:r>
        <w:rPr>
          <w:rFonts w:ascii="Cambria"/>
          <w:i/>
          <w:color w:val="4F4F4F"/>
          <w:spacing w:val="40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1*!</w:t>
      </w:r>
      <w:r>
        <w:rPr>
          <w:rFonts w:ascii="Cambria"/>
          <w:i/>
          <w:color w:val="4F4F4F"/>
          <w:spacing w:val="42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defendant</w:t>
      </w:r>
      <w:r>
        <w:rPr>
          <w:rFonts w:ascii="Cambria"/>
          <w:i/>
          <w:color w:val="4F4F4F"/>
          <w:spacing w:val="36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in</w:t>
      </w:r>
      <w:r>
        <w:rPr>
          <w:rFonts w:ascii="Cambria"/>
          <w:i/>
          <w:color w:val="4F4F4F"/>
          <w:spacing w:val="34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adherence</w:t>
      </w:r>
      <w:r>
        <w:rPr>
          <w:rFonts w:ascii="Cambria"/>
          <w:i/>
          <w:color w:val="4F4F4F"/>
          <w:spacing w:val="49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to</w:t>
      </w:r>
      <w:r>
        <w:rPr>
          <w:rFonts w:ascii="Cambria"/>
          <w:i/>
          <w:color w:val="4F4F4F"/>
          <w:spacing w:val="30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principles</w:t>
      </w:r>
      <w:r>
        <w:rPr>
          <w:rFonts w:ascii="Cambria"/>
          <w:i/>
          <w:color w:val="4F4F4F"/>
          <w:spacing w:val="47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of</w:t>
      </w:r>
      <w:r>
        <w:rPr>
          <w:rFonts w:ascii="Cambria"/>
          <w:i/>
          <w:color w:val="4F4F4F"/>
          <w:spacing w:val="40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judicial</w:t>
      </w:r>
      <w:r>
        <w:rPr>
          <w:rFonts w:ascii="Cambria"/>
          <w:i/>
          <w:color w:val="4F4F4F"/>
          <w:spacing w:val="26"/>
          <w:sz w:val="27"/>
        </w:rPr>
        <w:t> </w:t>
      </w:r>
      <w:r>
        <w:rPr>
          <w:rFonts w:ascii="Cambria"/>
          <w:i/>
          <w:color w:val="4F4F4F"/>
          <w:spacing w:val="-6"/>
          <w:sz w:val="27"/>
        </w:rPr>
        <w:t>ettlcien</w:t>
      </w:r>
      <w:r>
        <w:rPr>
          <w:rFonts w:ascii="Cambria"/>
          <w:i/>
          <w:color w:val="4F4F4F"/>
          <w:spacing w:val="65"/>
          <w:sz w:val="27"/>
        </w:rPr>
        <w:t>  </w:t>
      </w:r>
      <w:r>
        <w:rPr>
          <w:rFonts w:ascii="Cambria"/>
          <w:i/>
          <w:color w:val="4F4F4F"/>
          <w:spacing w:val="-6"/>
          <w:sz w:val="27"/>
        </w:rPr>
        <w:t>dnd</w:t>
      </w:r>
    </w:p>
    <w:p>
      <w:pPr>
        <w:spacing w:before="106"/>
        <w:ind w:left="1962" w:right="0" w:firstLine="0"/>
        <w:jc w:val="both"/>
        <w:rPr>
          <w:rFonts w:ascii="Cambria" w:hAnsi="Cambria"/>
          <w:sz w:val="26"/>
        </w:rPr>
      </w:pPr>
      <w:r>
        <w:rPr>
          <w:rFonts w:ascii="Cambria" w:hAnsi="Cambria"/>
          <w:i/>
          <w:color w:val="4F4F4F"/>
          <w:w w:val="85"/>
          <w:sz w:val="26"/>
        </w:rPr>
        <w:t>constitutional</w:t>
      </w:r>
      <w:r>
        <w:rPr>
          <w:rFonts w:ascii="Cambria" w:hAnsi="Cambria"/>
          <w:i/>
          <w:color w:val="4F4F4F"/>
          <w:spacing w:val="14"/>
          <w:sz w:val="26"/>
        </w:rPr>
        <w:t> </w:t>
      </w:r>
      <w:r>
        <w:rPr>
          <w:rFonts w:ascii="Cambria" w:hAnsi="Cambria"/>
          <w:color w:val="4F4F4F"/>
          <w:w w:val="85"/>
          <w:sz w:val="26"/>
        </w:rPr>
        <w:t>i?de//fy”(paragraph</w:t>
      </w:r>
      <w:r>
        <w:rPr>
          <w:rFonts w:ascii="Cambria" w:hAnsi="Cambria"/>
          <w:color w:val="4F4F4F"/>
          <w:spacing w:val="60"/>
          <w:sz w:val="26"/>
        </w:rPr>
        <w:t> </w:t>
      </w:r>
      <w:r>
        <w:rPr>
          <w:rFonts w:ascii="Cambria" w:hAnsi="Cambria"/>
          <w:color w:val="4F4F4F"/>
          <w:spacing w:val="-5"/>
          <w:w w:val="85"/>
          <w:sz w:val="26"/>
        </w:rPr>
        <w:t>12)</w:t>
      </w:r>
    </w:p>
    <w:p>
      <w:pPr>
        <w:pStyle w:val="BodyText"/>
        <w:spacing w:before="177"/>
        <w:rPr>
          <w:rFonts w:ascii="Cambria"/>
        </w:rPr>
      </w:pPr>
    </w:p>
    <w:p>
      <w:pPr>
        <w:pStyle w:val="BodyText"/>
        <w:ind w:left="1253"/>
        <w:jc w:val="both"/>
        <w:rPr>
          <w:rFonts w:ascii="Arial Black"/>
        </w:rPr>
      </w:pPr>
      <w:r>
        <w:rPr>
          <w:rFonts w:ascii="Arial Black"/>
          <w:color w:val="4F4F4F"/>
          <w:w w:val="70"/>
        </w:rPr>
        <w:t>He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0"/>
        </w:rPr>
        <w:t>concludes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0"/>
        </w:rPr>
        <w:t>in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0"/>
        </w:rPr>
        <w:t>para</w:t>
      </w:r>
      <w:r>
        <w:rPr>
          <w:rFonts w:ascii="Arial Black"/>
          <w:color w:val="4F4F4F"/>
          <w:spacing w:val="-16"/>
        </w:rPr>
        <w:t> </w:t>
      </w:r>
      <w:r>
        <w:rPr>
          <w:rFonts w:ascii="Arial Black"/>
          <w:color w:val="4F4F4F"/>
          <w:w w:val="70"/>
        </w:rPr>
        <w:t>16</w:t>
      </w:r>
      <w:r>
        <w:rPr>
          <w:rFonts w:ascii="Arial Black"/>
          <w:color w:val="4F4F4F"/>
          <w:spacing w:val="-21"/>
        </w:rPr>
        <w:t> </w:t>
      </w:r>
      <w:r>
        <w:rPr>
          <w:rFonts w:ascii="Arial Black"/>
          <w:color w:val="4F4F4F"/>
          <w:w w:val="70"/>
        </w:rPr>
        <w:t>of</w:t>
      </w:r>
      <w:r>
        <w:rPr>
          <w:rFonts w:ascii="Arial Black"/>
          <w:color w:val="4F4F4F"/>
          <w:spacing w:val="-21"/>
        </w:rPr>
        <w:t> </w:t>
      </w:r>
      <w:r>
        <w:rPr>
          <w:rFonts w:ascii="Arial Black"/>
          <w:color w:val="4F4F4F"/>
          <w:w w:val="70"/>
        </w:rPr>
        <w:t>his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0"/>
        </w:rPr>
        <w:t>amended</w:t>
      </w:r>
      <w:r>
        <w:rPr>
          <w:rFonts w:ascii="Arial Black"/>
          <w:color w:val="4F4F4F"/>
          <w:spacing w:val="-10"/>
        </w:rPr>
        <w:t> </w:t>
      </w:r>
      <w:r>
        <w:rPr>
          <w:rFonts w:ascii="Arial Black"/>
          <w:color w:val="4F4F4F"/>
          <w:w w:val="70"/>
        </w:rPr>
        <w:t>Statement</w:t>
      </w:r>
      <w:r>
        <w:rPr>
          <w:rFonts w:ascii="Arial Black"/>
          <w:color w:val="4F4F4F"/>
          <w:spacing w:val="-18"/>
        </w:rPr>
        <w:t> </w:t>
      </w:r>
      <w:r>
        <w:rPr>
          <w:rFonts w:ascii="Arial Black"/>
          <w:color w:val="4F4F4F"/>
          <w:w w:val="70"/>
        </w:rPr>
        <w:t>of</w:t>
      </w:r>
      <w:r>
        <w:rPr>
          <w:rFonts w:ascii="Arial Black"/>
          <w:color w:val="4F4F4F"/>
          <w:spacing w:val="-21"/>
        </w:rPr>
        <w:t> </w:t>
      </w:r>
      <w:r>
        <w:rPr>
          <w:rFonts w:ascii="Arial Black"/>
          <w:color w:val="4F4F4F"/>
          <w:w w:val="70"/>
        </w:rPr>
        <w:t>Case</w:t>
      </w:r>
      <w:r>
        <w:rPr>
          <w:rFonts w:ascii="Arial Black"/>
          <w:color w:val="4F4F4F"/>
          <w:spacing w:val="-21"/>
        </w:rPr>
        <w:t> </w:t>
      </w:r>
      <w:r>
        <w:rPr>
          <w:rFonts w:ascii="Arial Black"/>
          <w:color w:val="4F4F4F"/>
          <w:spacing w:val="-4"/>
          <w:w w:val="70"/>
        </w:rPr>
        <w:t>that</w:t>
      </w:r>
    </w:p>
    <w:p>
      <w:pPr>
        <w:pStyle w:val="BodyText"/>
        <w:spacing w:before="136"/>
        <w:rPr>
          <w:rFonts w:ascii="Arial Black"/>
        </w:rPr>
      </w:pPr>
    </w:p>
    <w:p>
      <w:pPr>
        <w:spacing w:line="302" w:lineRule="auto" w:before="0"/>
        <w:ind w:left="1963" w:right="137" w:firstLine="28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4F4F4F"/>
          <w:sz w:val="26"/>
        </w:rPr>
        <w:t>“the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involvement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of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Parliament</w:t>
      </w:r>
      <w:r>
        <w:rPr>
          <w:rFonts w:ascii="Calibri" w:hAnsi="Calibri"/>
          <w:i/>
          <w:color w:val="4F4F4F"/>
          <w:spacing w:val="-14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as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a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defendant</w:t>
      </w:r>
      <w:r>
        <w:rPr>
          <w:rFonts w:ascii="Calibri" w:hAnsi="Calibri"/>
          <w:i/>
          <w:color w:val="4F4F4F"/>
          <w:spacing w:val="-14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is</w:t>
      </w:r>
      <w:r>
        <w:rPr>
          <w:rFonts w:ascii="Calibri" w:hAnsi="Calibri"/>
          <w:i/>
          <w:color w:val="4F4F4F"/>
          <w:spacing w:val="-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indispensable</w:t>
      </w:r>
      <w:r>
        <w:rPr>
          <w:rFonts w:ascii="Calibri" w:hAnsi="Calibri"/>
          <w:i/>
          <w:color w:val="4F4F4F"/>
          <w:spacing w:val="21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for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the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just,</w:t>
      </w:r>
      <w:r>
        <w:rPr>
          <w:rFonts w:ascii="Calibri" w:hAnsi="Calibri"/>
          <w:i/>
          <w:color w:val="4F4F4F"/>
          <w:spacing w:val="12"/>
          <w:sz w:val="26"/>
        </w:rPr>
        <w:t> </w:t>
      </w:r>
      <w:r>
        <w:rPr>
          <w:rFonts w:ascii="Calibri" w:hAnsi="Calibri"/>
          <w:i/>
          <w:color w:val="4F4F4F"/>
          <w:sz w:val="26"/>
        </w:rPr>
        <w:t>full</w:t>
      </w:r>
      <w:r>
        <w:rPr>
          <w:rFonts w:ascii="Calibri" w:hAnsi="Calibri"/>
          <w:i/>
          <w:color w:val="4F4F4F"/>
          <w:sz w:val="26"/>
        </w:rPr>
        <w:t> and final resolution of this case. This approach ensures the principles of </w:t>
      </w:r>
      <w:r>
        <w:rPr>
          <w:rFonts w:ascii="Calibri" w:hAnsi="Calibri"/>
          <w:b/>
          <w:i/>
          <w:color w:val="4F4F4F"/>
          <w:sz w:val="26"/>
        </w:rPr>
        <w:t>âCCOUntabilify, </w:t>
      </w:r>
      <w:r>
        <w:rPr>
          <w:rFonts w:ascii="Calibri" w:hAnsi="Calibri"/>
          <w:i/>
          <w:color w:val="4F4F4F"/>
          <w:sz w:val="26"/>
        </w:rPr>
        <w:t>transparency and justice are upheld, in accordance with the</w:t>
      </w:r>
      <w:r>
        <w:rPr>
          <w:rFonts w:ascii="Calibri" w:hAnsi="Calibri"/>
          <w:i/>
          <w:color w:val="4F4F4F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Constitution.</w:t>
      </w:r>
      <w:r>
        <w:rPr>
          <w:rFonts w:ascii="Arial Black" w:hAnsi="Arial Black"/>
          <w:color w:val="4F4F4F"/>
          <w:spacing w:val="-6"/>
          <w:sz w:val="26"/>
        </w:rPr>
        <w:t>1</w:t>
      </w:r>
      <w:r>
        <w:rPr>
          <w:rFonts w:ascii="Arial Black" w:hAnsi="Arial Black"/>
          <w:color w:val="4F4F4F"/>
          <w:spacing w:val="7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is therefore</w:t>
      </w:r>
      <w:r>
        <w:rPr>
          <w:rFonts w:ascii="Calibri" w:hAnsi="Calibri"/>
          <w:i/>
          <w:color w:val="4F4F4F"/>
          <w:spacing w:val="-8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respectfully posited</w:t>
      </w:r>
      <w:r>
        <w:rPr>
          <w:rFonts w:ascii="Calibri" w:hAnsi="Calibri"/>
          <w:i/>
          <w:color w:val="4F4F4F"/>
          <w:spacing w:val="-9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that</w:t>
      </w:r>
      <w:r>
        <w:rPr>
          <w:rFonts w:ascii="Calibri" w:hAnsi="Calibri"/>
          <w:i/>
          <w:color w:val="4F4F4F"/>
          <w:spacing w:val="-9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this</w:t>
      </w:r>
      <w:r>
        <w:rPr>
          <w:rFonts w:ascii="Calibri" w:hAnsi="Calibri"/>
          <w:i/>
          <w:color w:val="4F4F4F"/>
          <w:spacing w:val="-9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I-honourable</w:t>
      </w:r>
      <w:r>
        <w:rPr>
          <w:rFonts w:ascii="Calibri" w:hAnsi="Calibri"/>
          <w:i/>
          <w:color w:val="4F4F4F"/>
          <w:spacing w:val="21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Court</w:t>
      </w:r>
      <w:r>
        <w:rPr>
          <w:rFonts w:ascii="Calibri" w:hAnsi="Calibri"/>
          <w:i/>
          <w:color w:val="4F4F4F"/>
          <w:spacing w:val="-9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admits</w:t>
      </w:r>
      <w:r>
        <w:rPr>
          <w:rFonts w:ascii="Calibri" w:hAnsi="Calibri"/>
          <w:i/>
          <w:color w:val="4F4F4F"/>
          <w:spacing w:val="-6"/>
          <w:sz w:val="26"/>
        </w:rPr>
        <w:t> the</w:t>
      </w:r>
      <w:r>
        <w:rPr>
          <w:rFonts w:ascii="Calibri" w:hAnsi="Calibri"/>
          <w:i/>
          <w:color w:val="4F4F4F"/>
          <w:spacing w:val="-16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necessity</w:t>
      </w:r>
      <w:r>
        <w:rPr>
          <w:rFonts w:ascii="Calibri" w:hAnsi="Calibri"/>
          <w:i/>
          <w:color w:val="4F4F4F"/>
          <w:spacing w:val="-15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ofPariiament's</w:t>
      </w:r>
      <w:r>
        <w:rPr>
          <w:rFonts w:ascii="Calibri" w:hAnsi="Calibri"/>
          <w:i/>
          <w:color w:val="4F4F4F"/>
          <w:spacing w:val="-25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inclusion as</w:t>
      </w:r>
      <w:r>
        <w:rPr>
          <w:rFonts w:ascii="Calibri" w:hAnsi="Calibri"/>
          <w:i/>
          <w:color w:val="4F4F4F"/>
          <w:spacing w:val="-28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a</w:t>
      </w:r>
      <w:r>
        <w:rPr>
          <w:rFonts w:ascii="Calibri" w:hAnsi="Calibri"/>
          <w:i/>
          <w:color w:val="4F4F4F"/>
          <w:spacing w:val="-29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party</w:t>
      </w:r>
      <w:r>
        <w:rPr>
          <w:rFonts w:ascii="Calibri" w:hAnsi="Calibri"/>
          <w:i/>
          <w:color w:val="4F4F4F"/>
          <w:spacing w:val="-14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to</w:t>
      </w:r>
      <w:r>
        <w:rPr>
          <w:rFonts w:ascii="Calibri" w:hAnsi="Calibri"/>
          <w:i/>
          <w:color w:val="4F4F4F"/>
          <w:spacing w:val="-18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this</w:t>
      </w:r>
      <w:r>
        <w:rPr>
          <w:rFonts w:ascii="Calibri" w:hAnsi="Calibri"/>
          <w:i/>
          <w:color w:val="4F4F4F"/>
          <w:spacing w:val="-23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a‹::fion,</w:t>
      </w:r>
      <w:r>
        <w:rPr>
          <w:rFonts w:ascii="Calibri" w:hAnsi="Calibri"/>
          <w:i/>
          <w:color w:val="4F4F4F"/>
          <w:spacing w:val="16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enabling</w:t>
      </w:r>
      <w:r>
        <w:rPr>
          <w:rFonts w:ascii="Calibri" w:hAnsi="Calibri"/>
          <w:i/>
          <w:color w:val="4F4F4F"/>
          <w:spacing w:val="-16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a</w:t>
      </w:r>
      <w:r>
        <w:rPr>
          <w:rFonts w:ascii="Calibri" w:hAnsi="Calibri"/>
          <w:i/>
          <w:color w:val="4F4F4F"/>
          <w:spacing w:val="-9"/>
          <w:sz w:val="26"/>
        </w:rPr>
        <w:t> </w:t>
      </w:r>
      <w:r>
        <w:rPr>
          <w:rFonts w:ascii="Calibri" w:hAnsi="Calibri"/>
          <w:i/>
          <w:color w:val="4F4F4F"/>
          <w:spacing w:val="-6"/>
          <w:sz w:val="26"/>
        </w:rPr>
        <w:t>thorough</w:t>
      </w:r>
    </w:p>
    <w:p>
      <w:pPr>
        <w:spacing w:line="309" w:lineRule="auto" w:before="12"/>
        <w:ind w:left="1973" w:right="138" w:hanging="6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4F4F4F"/>
          <w:spacing w:val="-4"/>
          <w:sz w:val="26"/>
        </w:rPr>
        <w:t>examination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and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ai::[fudication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of</w:t>
      </w:r>
      <w:r>
        <w:rPr>
          <w:rFonts w:ascii="Calibri" w:hAnsi="Calibri"/>
          <w:i/>
          <w:color w:val="4F4F4F"/>
          <w:spacing w:val="-10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the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constitutional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matters</w:t>
      </w:r>
      <w:r>
        <w:rPr>
          <w:rFonts w:ascii="Calibri" w:hAnsi="Calibri"/>
          <w:i/>
          <w:color w:val="4F4F4F"/>
          <w:spacing w:val="-10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at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hand,</w:t>
      </w:r>
      <w:r>
        <w:rPr>
          <w:rFonts w:ascii="Calibri" w:hAnsi="Calibri"/>
          <w:i/>
          <w:color w:val="4F4F4F"/>
          <w:spacing w:val="-11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in</w:t>
      </w:r>
      <w:r>
        <w:rPr>
          <w:rFonts w:ascii="Calibri" w:hAnsi="Calibri"/>
          <w:i/>
          <w:color w:val="4F4F4F"/>
          <w:spacing w:val="-10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service</w:t>
      </w:r>
      <w:r>
        <w:rPr>
          <w:rFonts w:ascii="Calibri" w:hAnsi="Calibri"/>
          <w:i/>
          <w:color w:val="4F4F4F"/>
          <w:spacing w:val="-9"/>
          <w:sz w:val="26"/>
        </w:rPr>
        <w:t> </w:t>
      </w:r>
      <w:r>
        <w:rPr>
          <w:rFonts w:ascii="Calibri" w:hAnsi="Calibri"/>
          <w:i/>
          <w:color w:val="4F4F4F"/>
          <w:spacing w:val="-4"/>
          <w:sz w:val="26"/>
        </w:rPr>
        <w:t>of</w:t>
      </w:r>
      <w:r>
        <w:rPr>
          <w:rFonts w:ascii="Calibri" w:hAnsi="Calibri"/>
          <w:i/>
          <w:color w:val="4F4F4F"/>
          <w:spacing w:val="-4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the</w:t>
      </w:r>
      <w:r>
        <w:rPr>
          <w:rFonts w:ascii="Calibri" w:hAnsi="Calibri"/>
          <w:i/>
          <w:color w:val="4F4F4F"/>
          <w:spacing w:val="-13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lofi:y</w:t>
      </w:r>
      <w:r>
        <w:rPr>
          <w:rFonts w:ascii="Calibri" w:hAnsi="Calibri"/>
          <w:i/>
          <w:color w:val="4F4F4F"/>
          <w:spacing w:val="-13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ideals</w:t>
      </w:r>
      <w:r>
        <w:rPr>
          <w:rFonts w:ascii="Calibri" w:hAnsi="Calibri"/>
          <w:i/>
          <w:color w:val="4F4F4F"/>
          <w:spacing w:val="-13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of</w:t>
      </w:r>
      <w:r>
        <w:rPr>
          <w:rFonts w:ascii="Calibri" w:hAnsi="Calibri"/>
          <w:i/>
          <w:color w:val="4F4F4F"/>
          <w:spacing w:val="-12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otir</w:t>
      </w:r>
      <w:r>
        <w:rPr>
          <w:rFonts w:ascii="Calibri" w:hAnsi="Calibri"/>
          <w:i/>
          <w:color w:val="4F4F4F"/>
          <w:spacing w:val="-13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constitutional</w:t>
      </w:r>
      <w:r>
        <w:rPr>
          <w:rFonts w:ascii="Calibri" w:hAnsi="Calibri"/>
          <w:i/>
          <w:color w:val="4F4F4F"/>
          <w:spacing w:val="-16"/>
          <w:sz w:val="26"/>
        </w:rPr>
        <w:t> </w:t>
      </w:r>
      <w:r>
        <w:rPr>
          <w:rFonts w:ascii="Calibri" w:hAnsi="Calibri"/>
          <w:i/>
          <w:color w:val="4F4F4F"/>
          <w:spacing w:val="-2"/>
          <w:sz w:val="26"/>
        </w:rPr>
        <w:t>democracy.“</w:t>
      </w:r>
    </w:p>
    <w:p>
      <w:pPr>
        <w:pStyle w:val="BodyText"/>
        <w:spacing w:before="63"/>
        <w:rPr>
          <w:rFonts w:ascii="Calibri"/>
          <w:i/>
        </w:rPr>
      </w:pPr>
    </w:p>
    <w:p>
      <w:pPr>
        <w:pStyle w:val="BodyText"/>
        <w:spacing w:line="271" w:lineRule="auto" w:before="1"/>
        <w:ind w:left="1253" w:right="170" w:hanging="1"/>
        <w:jc w:val="both"/>
        <w:rPr>
          <w:rFonts w:ascii="Arial Black"/>
        </w:rPr>
      </w:pPr>
      <w:r>
        <w:rPr>
          <w:rFonts w:ascii="Arial Black"/>
          <w:color w:val="4F4F4F"/>
          <w:w w:val="75"/>
        </w:rPr>
        <w:t>No</w:t>
      </w:r>
      <w:r>
        <w:rPr>
          <w:rFonts w:ascii="Arial Black"/>
          <w:color w:val="4F4F4F"/>
          <w:spacing w:val="-4"/>
        </w:rPr>
        <w:t> </w:t>
      </w:r>
      <w:r>
        <w:rPr>
          <w:rFonts w:ascii="Arial Black"/>
          <w:color w:val="4F4F4F"/>
          <w:w w:val="75"/>
        </w:rPr>
        <w:t>doubt,</w:t>
      </w:r>
      <w:r>
        <w:rPr>
          <w:rFonts w:ascii="Arial Black"/>
          <w:color w:val="4F4F4F"/>
          <w:spacing w:val="-1"/>
        </w:rPr>
        <w:t> </w:t>
      </w:r>
      <w:r>
        <w:rPr>
          <w:rFonts w:ascii="Arial Black"/>
          <w:color w:val="4F4F4F"/>
          <w:w w:val="75"/>
        </w:rPr>
        <w:t>these are</w:t>
      </w:r>
      <w:r>
        <w:rPr>
          <w:rFonts w:ascii="Arial Black"/>
          <w:color w:val="4F4F4F"/>
          <w:spacing w:val="-3"/>
        </w:rPr>
        <w:t> </w:t>
      </w:r>
      <w:r>
        <w:rPr>
          <w:rFonts w:ascii="Arial Black"/>
          <w:color w:val="4F4F4F"/>
          <w:w w:val="75"/>
        </w:rPr>
        <w:t>fine</w:t>
      </w:r>
      <w:r>
        <w:rPr>
          <w:rFonts w:ascii="Arial Black"/>
          <w:color w:val="4F4F4F"/>
          <w:spacing w:val="-4"/>
        </w:rPr>
        <w:t> </w:t>
      </w:r>
      <w:r>
        <w:rPr>
          <w:rFonts w:ascii="Arial Black"/>
          <w:color w:val="4F4F4F"/>
          <w:w w:val="75"/>
        </w:rPr>
        <w:t>words,</w:t>
      </w:r>
      <w:r>
        <w:rPr>
          <w:rFonts w:ascii="Arial Black"/>
          <w:color w:val="4F4F4F"/>
          <w:spacing w:val="-1"/>
        </w:rPr>
        <w:t> </w:t>
      </w:r>
      <w:r>
        <w:rPr>
          <w:rFonts w:ascii="Arial Black"/>
          <w:color w:val="4F4F4F"/>
          <w:w w:val="75"/>
        </w:rPr>
        <w:t>but do they</w:t>
      </w:r>
      <w:r>
        <w:rPr>
          <w:rFonts w:ascii="Arial Black"/>
          <w:color w:val="4F4F4F"/>
          <w:spacing w:val="-1"/>
        </w:rPr>
        <w:t> </w:t>
      </w:r>
      <w:r>
        <w:rPr>
          <w:rFonts w:ascii="Arial Black"/>
          <w:color w:val="4F4F4F"/>
          <w:w w:val="75"/>
        </w:rPr>
        <w:t>suffice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5"/>
        </w:rPr>
        <w:t>to show that the institution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5"/>
        </w:rPr>
        <w:t>of </w:t>
      </w:r>
      <w:r>
        <w:rPr>
          <w:rFonts w:ascii="Arial Black"/>
          <w:color w:val="4F4F4F"/>
          <w:w w:val="70"/>
        </w:rPr>
        <w:t>Parliament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is</w:t>
      </w:r>
      <w:r>
        <w:rPr>
          <w:rFonts w:ascii="Arial Black"/>
          <w:color w:val="4F4F4F"/>
          <w:spacing w:val="-2"/>
        </w:rPr>
        <w:t> </w:t>
      </w:r>
      <w:r>
        <w:rPr>
          <w:rFonts w:ascii="Arial Black"/>
          <w:color w:val="4F4F4F"/>
          <w:w w:val="70"/>
        </w:rPr>
        <w:t>the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proper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defendant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in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a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suit</w:t>
      </w:r>
      <w:r>
        <w:rPr>
          <w:rFonts w:ascii="Arial Black"/>
          <w:color w:val="4F4F4F"/>
          <w:spacing w:val="-2"/>
        </w:rPr>
        <w:t> </w:t>
      </w:r>
      <w:r>
        <w:rPr>
          <w:rFonts w:ascii="Arial Black"/>
          <w:color w:val="4F4F4F"/>
          <w:w w:val="70"/>
        </w:rPr>
        <w:t>which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claims,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among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other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things,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to</w:t>
      </w:r>
      <w:r>
        <w:rPr>
          <w:rFonts w:ascii="Arial Black"/>
          <w:color w:val="4F4F4F"/>
          <w:spacing w:val="-2"/>
        </w:rPr>
        <w:t> </w:t>
      </w:r>
      <w:r>
        <w:rPr>
          <w:rFonts w:ascii="Arial Black"/>
          <w:color w:val="4F4F4F"/>
          <w:w w:val="70"/>
        </w:rPr>
        <w:t>be challenging</w:t>
      </w:r>
      <w:r>
        <w:rPr>
          <w:rFonts w:ascii="Arial Black"/>
          <w:color w:val="4F4F4F"/>
          <w:spacing w:val="-11"/>
        </w:rPr>
        <w:t> </w:t>
      </w:r>
      <w:r>
        <w:rPr>
          <w:rFonts w:ascii="Arial Black"/>
          <w:color w:val="4F4F4F"/>
          <w:w w:val="70"/>
        </w:rPr>
        <w:t>the</w:t>
      </w:r>
      <w:r>
        <w:rPr>
          <w:rFonts w:ascii="Arial Black"/>
          <w:color w:val="4F4F4F"/>
          <w:spacing w:val="-13"/>
        </w:rPr>
        <w:t> </w:t>
      </w:r>
      <w:r>
        <w:rPr>
          <w:rFonts w:ascii="Arial Black"/>
          <w:color w:val="4F4F4F"/>
          <w:w w:val="70"/>
        </w:rPr>
        <w:t>manner</w:t>
      </w:r>
      <w:r>
        <w:rPr>
          <w:rFonts w:ascii="Arial Black"/>
          <w:color w:val="4F4F4F"/>
          <w:spacing w:val="-5"/>
        </w:rPr>
        <w:t> </w:t>
      </w:r>
      <w:r>
        <w:rPr>
          <w:rFonts w:ascii="Arial Black"/>
          <w:color w:val="4F4F4F"/>
          <w:w w:val="70"/>
        </w:rPr>
        <w:t>of</w:t>
      </w:r>
      <w:r>
        <w:rPr>
          <w:rFonts w:ascii="Arial Black"/>
          <w:color w:val="4F4F4F"/>
          <w:spacing w:val="-20"/>
        </w:rPr>
        <w:t> </w:t>
      </w:r>
      <w:r>
        <w:rPr>
          <w:rFonts w:ascii="Arial Black"/>
          <w:color w:val="4F4F4F"/>
          <w:w w:val="70"/>
        </w:rPr>
        <w:t>exercise</w:t>
      </w:r>
      <w:r>
        <w:rPr>
          <w:rFonts w:ascii="Arial Black"/>
          <w:color w:val="4F4F4F"/>
          <w:spacing w:val="-13"/>
        </w:rPr>
        <w:t> </w:t>
      </w:r>
      <w:r>
        <w:rPr>
          <w:rFonts w:ascii="Arial Black"/>
          <w:color w:val="4F4F4F"/>
          <w:w w:val="70"/>
        </w:rPr>
        <w:t>of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0"/>
        </w:rPr>
        <w:t>the</w:t>
      </w:r>
      <w:r>
        <w:rPr>
          <w:rFonts w:ascii="Arial Black"/>
          <w:color w:val="4F4F4F"/>
          <w:spacing w:val="-15"/>
        </w:rPr>
        <w:t> </w:t>
      </w:r>
      <w:r>
        <w:rPr>
          <w:rFonts w:ascii="Arial Black"/>
          <w:color w:val="4F4F4F"/>
          <w:w w:val="70"/>
        </w:rPr>
        <w:t>Speaker's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constitutionally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0"/>
        </w:rPr>
        <w:t>mandated</w:t>
      </w:r>
      <w:r>
        <w:rPr>
          <w:rFonts w:ascii="Arial Black"/>
          <w:color w:val="4F4F4F"/>
        </w:rPr>
        <w:t> </w:t>
      </w:r>
      <w:r>
        <w:rPr>
          <w:rFonts w:ascii="Arial Black"/>
          <w:color w:val="4F4F4F"/>
          <w:w w:val="70"/>
        </w:rPr>
        <w:t>duty?</w:t>
      </w:r>
      <w:r>
        <w:rPr>
          <w:rFonts w:ascii="Arial Black"/>
          <w:color w:val="4F4F4F"/>
          <w:spacing w:val="39"/>
        </w:rPr>
        <w:t> </w:t>
      </w:r>
      <w:r>
        <w:rPr>
          <w:rFonts w:ascii="Arial Black"/>
          <w:color w:val="4F4F4F"/>
          <w:w w:val="70"/>
        </w:rPr>
        <w:t>It </w:t>
      </w:r>
      <w:r>
        <w:rPr>
          <w:rFonts w:ascii="Arial Black"/>
          <w:color w:val="4F4F4F"/>
          <w:w w:val="75"/>
        </w:rPr>
        <w:t>is</w:t>
      </w:r>
      <w:r>
        <w:rPr>
          <w:rFonts w:ascii="Arial Black"/>
          <w:color w:val="4F4F4F"/>
          <w:w w:val="75"/>
        </w:rPr>
        <w:t> unclear</w:t>
      </w:r>
      <w:r>
        <w:rPr>
          <w:rFonts w:ascii="Arial Black"/>
          <w:color w:val="4F4F4F"/>
          <w:spacing w:val="-3"/>
        </w:rPr>
        <w:t> </w:t>
      </w:r>
      <w:r>
        <w:rPr>
          <w:rFonts w:ascii="Arial Black"/>
          <w:color w:val="4F4F4F"/>
          <w:w w:val="75"/>
        </w:rPr>
        <w:t>that a</w:t>
      </w:r>
      <w:r>
        <w:rPr>
          <w:rFonts w:ascii="Arial Black"/>
          <w:color w:val="4F4F4F"/>
          <w:spacing w:val="-10"/>
        </w:rPr>
        <w:t> </w:t>
      </w:r>
      <w:r>
        <w:rPr>
          <w:rFonts w:ascii="Arial Black"/>
          <w:color w:val="4F4F4F"/>
          <w:w w:val="75"/>
        </w:rPr>
        <w:t>sufficient</w:t>
      </w:r>
      <w:r>
        <w:rPr>
          <w:rFonts w:ascii="Arial Black"/>
          <w:color w:val="4F4F4F"/>
          <w:spacing w:val="-5"/>
        </w:rPr>
        <w:t> </w:t>
      </w:r>
      <w:r>
        <w:rPr>
          <w:rFonts w:ascii="Arial Black"/>
          <w:color w:val="4F4F4F"/>
          <w:w w:val="75"/>
        </w:rPr>
        <w:t>case</w:t>
      </w:r>
      <w:r>
        <w:rPr>
          <w:rFonts w:ascii="Arial Black"/>
          <w:color w:val="4F4F4F"/>
          <w:w w:val="75"/>
        </w:rPr>
        <w:t> has been</w:t>
      </w:r>
      <w:r>
        <w:rPr>
          <w:rFonts w:ascii="Arial Black"/>
          <w:color w:val="4F4F4F"/>
          <w:spacing w:val="-7"/>
        </w:rPr>
        <w:t> </w:t>
      </w:r>
      <w:r>
        <w:rPr>
          <w:rFonts w:ascii="Arial Black"/>
          <w:color w:val="4F4F4F"/>
          <w:w w:val="75"/>
        </w:rPr>
        <w:t>made</w:t>
      </w:r>
      <w:r>
        <w:rPr>
          <w:rFonts w:ascii="Arial Black"/>
          <w:color w:val="4F4F4F"/>
          <w:w w:val="75"/>
        </w:rPr>
        <w:t> to include</w:t>
      </w:r>
      <w:r>
        <w:rPr>
          <w:rFonts w:ascii="Arial Black"/>
          <w:color w:val="4F4F4F"/>
          <w:spacing w:val="-7"/>
        </w:rPr>
        <w:t> </w:t>
      </w:r>
      <w:r>
        <w:rPr>
          <w:rFonts w:ascii="Arial Black"/>
          <w:color w:val="4F4F4F"/>
          <w:w w:val="75"/>
        </w:rPr>
        <w:t>the</w:t>
      </w:r>
      <w:r>
        <w:rPr>
          <w:rFonts w:ascii="Arial Black"/>
          <w:color w:val="4F4F4F"/>
          <w:w w:val="75"/>
        </w:rPr>
        <w:t> entire</w:t>
      </w:r>
      <w:r>
        <w:rPr>
          <w:rFonts w:ascii="Arial Black"/>
          <w:color w:val="4F4F4F"/>
          <w:spacing w:val="-8"/>
        </w:rPr>
        <w:t> </w:t>
      </w:r>
      <w:r>
        <w:rPr>
          <w:rFonts w:ascii="Arial Black"/>
          <w:color w:val="4F4F4F"/>
          <w:w w:val="75"/>
        </w:rPr>
        <w:t>institution</w:t>
      </w:r>
      <w:r>
        <w:rPr>
          <w:rFonts w:ascii="Arial Black"/>
          <w:color w:val="4F4F4F"/>
          <w:spacing w:val="-1"/>
        </w:rPr>
        <w:t> </w:t>
      </w:r>
      <w:r>
        <w:rPr>
          <w:rFonts w:ascii="Arial Black"/>
          <w:color w:val="4F4F4F"/>
          <w:w w:val="75"/>
        </w:rPr>
        <w:t>of Parliament</w:t>
      </w:r>
      <w:r>
        <w:rPr>
          <w:rFonts w:ascii="Arial Black"/>
          <w:color w:val="4F4F4F"/>
          <w:spacing w:val="-21"/>
        </w:rPr>
        <w:t> </w:t>
      </w:r>
      <w:r>
        <w:rPr>
          <w:rFonts w:ascii="Arial Black"/>
          <w:color w:val="4F4F4F"/>
          <w:w w:val="75"/>
        </w:rPr>
        <w:t>as</w:t>
      </w:r>
      <w:r>
        <w:rPr>
          <w:rFonts w:ascii="Arial Black"/>
          <w:color w:val="4F4F4F"/>
          <w:spacing w:val="-22"/>
        </w:rPr>
        <w:t> </w:t>
      </w:r>
      <w:r>
        <w:rPr>
          <w:rFonts w:ascii="Arial Black"/>
          <w:color w:val="4F4F4F"/>
          <w:w w:val="75"/>
        </w:rPr>
        <w:t>1*</w:t>
      </w:r>
      <w:r>
        <w:rPr>
          <w:rFonts w:ascii="Arial Black"/>
          <w:color w:val="4F4F4F"/>
          <w:spacing w:val="-2"/>
          <w:w w:val="75"/>
        </w:rPr>
        <w:t> </w:t>
      </w:r>
      <w:r>
        <w:rPr>
          <w:rFonts w:ascii="Arial Black"/>
          <w:color w:val="4F4F4F"/>
          <w:w w:val="75"/>
        </w:rPr>
        <w:t>defendant.</w:t>
      </w:r>
    </w:p>
    <w:p>
      <w:pPr>
        <w:pStyle w:val="BodyText"/>
        <w:spacing w:before="48"/>
        <w:rPr>
          <w:rFonts w:ascii="Arial Black"/>
        </w:rPr>
      </w:pPr>
    </w:p>
    <w:p>
      <w:pPr>
        <w:pStyle w:val="BodyText"/>
        <w:spacing w:line="268" w:lineRule="auto"/>
        <w:ind w:left="1265" w:right="171" w:firstLine="7"/>
        <w:jc w:val="both"/>
        <w:rPr>
          <w:rFonts w:ascii="Arial Black" w:hAnsi="Arial Black"/>
        </w:rPr>
      </w:pPr>
      <w:r>
        <w:rPr>
          <w:rFonts w:ascii="Arial Black" w:hAnsi="Arial Black"/>
          <w:color w:val="4F4F4F"/>
          <w:w w:val="70"/>
        </w:rPr>
        <w:t>With</w:t>
      </w:r>
      <w:r>
        <w:rPr>
          <w:rFonts w:ascii="Arial Black" w:hAnsi="Arial Black"/>
          <w:color w:val="4F4F4F"/>
          <w:spacing w:val="-7"/>
        </w:rPr>
        <w:t> </w:t>
      </w:r>
      <w:r>
        <w:rPr>
          <w:rFonts w:ascii="Arial Black" w:hAnsi="Arial Black"/>
          <w:color w:val="4F4F4F"/>
          <w:w w:val="70"/>
        </w:rPr>
        <w:t>respect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to</w:t>
      </w:r>
      <w:r>
        <w:rPr>
          <w:rFonts w:ascii="Arial Black" w:hAnsi="Arial Black"/>
          <w:color w:val="4F4F4F"/>
          <w:spacing w:val="-15"/>
        </w:rPr>
        <w:t> </w:t>
      </w:r>
      <w:r>
        <w:rPr>
          <w:rFonts w:ascii="Arial Black" w:hAnsi="Arial Black"/>
          <w:color w:val="4F4F4F"/>
          <w:w w:val="70"/>
        </w:rPr>
        <w:t>the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2</w:t>
      </w:r>
      <w:r>
        <w:rPr>
          <w:rFonts w:ascii="Arial Black" w:hAnsi="Arial Black"/>
          <w:color w:val="4F4F4F"/>
          <w:w w:val="70"/>
          <w:position w:val="8"/>
          <w:sz w:val="18"/>
        </w:rPr>
        <w:t>nd</w:t>
      </w:r>
      <w:r>
        <w:rPr>
          <w:rFonts w:ascii="Arial Black" w:hAnsi="Arial Black"/>
          <w:color w:val="4F4F4F"/>
          <w:w w:val="70"/>
        </w:rPr>
        <w:t>defendant,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there</w:t>
      </w:r>
      <w:r>
        <w:rPr>
          <w:rFonts w:ascii="Arial Black" w:hAnsi="Arial Black"/>
          <w:color w:val="4F4F4F"/>
          <w:spacing w:val="-10"/>
        </w:rPr>
        <w:t> </w:t>
      </w:r>
      <w:r>
        <w:rPr>
          <w:rFonts w:ascii="Arial Black" w:hAnsi="Arial Black"/>
          <w:color w:val="4F4F4F"/>
          <w:w w:val="70"/>
        </w:rPr>
        <w:t>certainly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is</w:t>
      </w:r>
      <w:r>
        <w:rPr>
          <w:rFonts w:ascii="Arial Black" w:hAnsi="Arial Black"/>
          <w:color w:val="4F4F4F"/>
          <w:spacing w:val="-5"/>
        </w:rPr>
        <w:t> </w:t>
      </w:r>
      <w:r>
        <w:rPr>
          <w:rFonts w:ascii="Arial Black" w:hAnsi="Arial Black"/>
          <w:color w:val="4F4F4F"/>
          <w:w w:val="70"/>
        </w:rPr>
        <w:t>no</w:t>
      </w:r>
      <w:r>
        <w:rPr>
          <w:rFonts w:ascii="Arial Black" w:hAnsi="Arial Black"/>
          <w:color w:val="4F4F4F"/>
          <w:spacing w:val="-10"/>
        </w:rPr>
        <w:t> </w:t>
      </w:r>
      <w:r>
        <w:rPr>
          <w:rFonts w:ascii="Arial Black" w:hAnsi="Arial Black"/>
          <w:color w:val="4F4F4F"/>
          <w:w w:val="70"/>
        </w:rPr>
        <w:t>doubt</w:t>
      </w:r>
      <w:r>
        <w:rPr>
          <w:rFonts w:ascii="Arial Black" w:hAnsi="Arial Black"/>
          <w:color w:val="4F4F4F"/>
          <w:spacing w:val="-12"/>
        </w:rPr>
        <w:t> </w:t>
      </w:r>
      <w:r>
        <w:rPr>
          <w:rFonts w:ascii="Arial Black" w:hAnsi="Arial Black"/>
          <w:color w:val="4F4F4F"/>
          <w:w w:val="70"/>
        </w:rPr>
        <w:t>about</w:t>
      </w:r>
      <w:r>
        <w:rPr>
          <w:rFonts w:ascii="Arial Black" w:hAnsi="Arial Black"/>
          <w:color w:val="4F4F4F"/>
          <w:spacing w:val="-9"/>
        </w:rPr>
        <w:t> </w:t>
      </w:r>
      <w:r>
        <w:rPr>
          <w:rFonts w:ascii="Arial Black" w:hAnsi="Arial Black"/>
          <w:color w:val="4F4F4F"/>
          <w:w w:val="70"/>
        </w:rPr>
        <w:t>the</w:t>
      </w:r>
      <w:r>
        <w:rPr>
          <w:rFonts w:ascii="Arial Black" w:hAnsi="Arial Black"/>
          <w:color w:val="4F4F4F"/>
          <w:spacing w:val="-8"/>
        </w:rPr>
        <w:t> </w:t>
      </w:r>
      <w:r>
        <w:rPr>
          <w:rFonts w:ascii="Arial Black" w:hAnsi="Arial Black"/>
          <w:color w:val="4F4F4F"/>
          <w:w w:val="70"/>
        </w:rPr>
        <w:t>competency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of the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2’</w:t>
      </w:r>
      <w:r>
        <w:rPr>
          <w:rFonts w:ascii="Arial Black" w:hAnsi="Arial Black"/>
          <w:color w:val="4F4F4F"/>
          <w:w w:val="70"/>
          <w:position w:val="8"/>
          <w:sz w:val="19"/>
        </w:rPr>
        <w:t>d</w:t>
      </w:r>
      <w:r>
        <w:rPr>
          <w:rFonts w:ascii="Arial Black" w:hAnsi="Arial Black"/>
          <w:color w:val="4F4F4F"/>
          <w:spacing w:val="-15"/>
          <w:w w:val="70"/>
          <w:position w:val="8"/>
          <w:sz w:val="19"/>
        </w:rPr>
        <w:t> </w:t>
      </w:r>
      <w:r>
        <w:rPr>
          <w:rFonts w:ascii="Arial Black" w:hAnsi="Arial Black"/>
          <w:color w:val="4F4F4F"/>
          <w:w w:val="70"/>
        </w:rPr>
        <w:t>defendant</w:t>
      </w:r>
      <w:r>
        <w:rPr>
          <w:rFonts w:ascii="Arial Black" w:hAnsi="Arial Black"/>
          <w:color w:val="4F4F4F"/>
          <w:spacing w:val="-4"/>
        </w:rPr>
        <w:t> </w:t>
      </w:r>
      <w:r>
        <w:rPr>
          <w:rFonts w:ascii="Arial Black" w:hAnsi="Arial Black"/>
          <w:color w:val="4F4F4F"/>
          <w:w w:val="70"/>
        </w:rPr>
        <w:t>to</w:t>
      </w:r>
      <w:r>
        <w:rPr>
          <w:rFonts w:ascii="Arial Black" w:hAnsi="Arial Black"/>
          <w:color w:val="4F4F4F"/>
          <w:spacing w:val="-14"/>
        </w:rPr>
        <w:t> </w:t>
      </w:r>
      <w:r>
        <w:rPr>
          <w:rFonts w:ascii="Arial Black" w:hAnsi="Arial Black"/>
          <w:color w:val="4F4F4F"/>
          <w:w w:val="70"/>
        </w:rPr>
        <w:t>be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so</w:t>
      </w:r>
      <w:r>
        <w:rPr>
          <w:rFonts w:ascii="Arial Black" w:hAnsi="Arial Black"/>
          <w:color w:val="4F4F4F"/>
          <w:spacing w:val="-15"/>
        </w:rPr>
        <w:t> </w:t>
      </w:r>
      <w:r>
        <w:rPr>
          <w:rFonts w:ascii="Arial Black" w:hAnsi="Arial Black"/>
          <w:color w:val="4F4F4F"/>
          <w:w w:val="70"/>
        </w:rPr>
        <w:t>cited,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relying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on</w:t>
      </w:r>
      <w:r>
        <w:rPr>
          <w:rFonts w:ascii="Arial Black" w:hAnsi="Arial Black"/>
          <w:color w:val="4F4F4F"/>
          <w:spacing w:val="-7"/>
        </w:rPr>
        <w:t> </w:t>
      </w:r>
      <w:r>
        <w:rPr>
          <w:rFonts w:ascii="Arial Black" w:hAnsi="Arial Black"/>
          <w:color w:val="4F4F4F"/>
          <w:w w:val="70"/>
        </w:rPr>
        <w:t>article</w:t>
      </w:r>
      <w:r>
        <w:rPr>
          <w:rFonts w:ascii="Arial Black" w:hAnsi="Arial Black"/>
          <w:color w:val="4F4F4F"/>
        </w:rPr>
        <w:t> </w:t>
      </w:r>
      <w:r>
        <w:rPr>
          <w:rFonts w:ascii="Arial Black" w:hAnsi="Arial Black"/>
          <w:color w:val="4F4F4F"/>
          <w:w w:val="70"/>
        </w:rPr>
        <w:t>88</w:t>
      </w:r>
      <w:r>
        <w:rPr>
          <w:rFonts w:ascii="Arial Black" w:hAnsi="Arial Black"/>
          <w:color w:val="4F4F4F"/>
          <w:spacing w:val="-7"/>
        </w:rPr>
        <w:t> </w:t>
      </w:r>
      <w:r>
        <w:rPr>
          <w:rFonts w:ascii="Arial Black" w:hAnsi="Arial Black"/>
          <w:color w:val="4F4F4F"/>
          <w:w w:val="70"/>
        </w:rPr>
        <w:t>of</w:t>
      </w:r>
      <w:r>
        <w:rPr>
          <w:rFonts w:ascii="Arial Black" w:hAnsi="Arial Black"/>
          <w:color w:val="4F4F4F"/>
          <w:spacing w:val="-23"/>
        </w:rPr>
        <w:t> </w:t>
      </w:r>
      <w:r>
        <w:rPr>
          <w:rFonts w:ascii="Arial Black" w:hAnsi="Arial Black"/>
          <w:color w:val="4F4F4F"/>
          <w:w w:val="70"/>
        </w:rPr>
        <w:t>the</w:t>
      </w:r>
      <w:r>
        <w:rPr>
          <w:rFonts w:ascii="Arial Black" w:hAnsi="Arial Black"/>
          <w:color w:val="4F4F4F"/>
          <w:spacing w:val="-16"/>
        </w:rPr>
        <w:t> </w:t>
      </w:r>
      <w:r>
        <w:rPr>
          <w:rFonts w:ascii="Arial Black" w:hAnsi="Arial Black"/>
          <w:color w:val="4F4F4F"/>
          <w:w w:val="70"/>
        </w:rPr>
        <w:t>Constitution,</w:t>
      </w:r>
      <w:r>
        <w:rPr>
          <w:rFonts w:ascii="Arial Black" w:hAnsi="Arial Black"/>
          <w:color w:val="4F4F4F"/>
          <w:spacing w:val="40"/>
        </w:rPr>
        <w:t> </w:t>
      </w:r>
      <w:r>
        <w:rPr>
          <w:rFonts w:ascii="Arial Black" w:hAnsi="Arial Black"/>
          <w:color w:val="4F4F4F"/>
          <w:w w:val="70"/>
        </w:rPr>
        <w:t>1992.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83"/>
        <w:rPr>
          <w:rFonts w:ascii="Arial Black"/>
        </w:rPr>
      </w:pPr>
    </w:p>
    <w:p>
      <w:pPr>
        <w:spacing w:before="0"/>
        <w:ind w:left="1272" w:right="0" w:firstLine="0"/>
        <w:jc w:val="both"/>
        <w:rPr>
          <w:rFonts w:ascii="Arial Black"/>
          <w:sz w:val="27"/>
        </w:rPr>
      </w:pPr>
      <w:r>
        <w:rPr>
          <w:rFonts w:ascii="Arial Black"/>
          <w:color w:val="5B5B5B"/>
          <w:w w:val="75"/>
          <w:sz w:val="27"/>
        </w:rPr>
        <w:t>SUMMARY</w:t>
      </w:r>
      <w:r>
        <w:rPr>
          <w:rFonts w:ascii="Arial Black"/>
          <w:color w:val="5B5B5B"/>
          <w:spacing w:val="-13"/>
          <w:sz w:val="27"/>
        </w:rPr>
        <w:t> </w:t>
      </w:r>
      <w:r>
        <w:rPr>
          <w:rFonts w:ascii="Arial Black"/>
          <w:color w:val="5B5B5B"/>
          <w:w w:val="75"/>
          <w:sz w:val="27"/>
        </w:rPr>
        <w:t>OF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5"/>
          <w:sz w:val="27"/>
        </w:rPr>
        <w:t>PLANTIFF'S</w:t>
      </w:r>
      <w:r>
        <w:rPr>
          <w:rFonts w:ascii="Arial Black"/>
          <w:color w:val="5B5B5B"/>
          <w:spacing w:val="-18"/>
          <w:sz w:val="27"/>
        </w:rPr>
        <w:t> </w:t>
      </w:r>
      <w:r>
        <w:rPr>
          <w:rFonts w:ascii="Arial Black"/>
          <w:color w:val="5B5B5B"/>
          <w:w w:val="75"/>
          <w:sz w:val="27"/>
        </w:rPr>
        <w:t>CASE</w:t>
      </w:r>
      <w:r>
        <w:rPr>
          <w:rFonts w:ascii="Arial Black"/>
          <w:color w:val="5B5B5B"/>
          <w:spacing w:val="-1"/>
          <w:sz w:val="27"/>
        </w:rPr>
        <w:t> </w:t>
      </w:r>
      <w:r>
        <w:rPr>
          <w:rFonts w:ascii="Arial Black"/>
          <w:color w:val="5B5B5B"/>
          <w:w w:val="75"/>
          <w:sz w:val="27"/>
        </w:rPr>
        <w:t>AND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5"/>
          <w:sz w:val="27"/>
        </w:rPr>
        <w:t>LEGAL</w:t>
      </w:r>
      <w:r>
        <w:rPr>
          <w:rFonts w:ascii="Arial Black"/>
          <w:color w:val="5B5B5B"/>
          <w:spacing w:val="-14"/>
          <w:sz w:val="27"/>
        </w:rPr>
        <w:t> </w:t>
      </w:r>
      <w:r>
        <w:rPr>
          <w:rFonts w:ascii="Arial Black"/>
          <w:color w:val="5B5B5B"/>
          <w:spacing w:val="-2"/>
          <w:w w:val="75"/>
          <w:sz w:val="27"/>
        </w:rPr>
        <w:t>ARGUPIENTS:</w:t>
      </w:r>
    </w:p>
    <w:p>
      <w:pPr>
        <w:pStyle w:val="BodyText"/>
        <w:spacing w:line="271" w:lineRule="auto" w:before="201"/>
        <w:ind w:left="1267" w:right="178" w:firstLine="1"/>
        <w:jc w:val="both"/>
        <w:rPr>
          <w:rFonts w:ascii="Arial Black" w:hAnsi="Arial Black"/>
        </w:rPr>
      </w:pPr>
      <w:r>
        <w:rPr>
          <w:rFonts w:ascii="Arial Black" w:hAnsi="Arial Black"/>
          <w:color w:val="5B5B5B"/>
          <w:w w:val="70"/>
        </w:rPr>
        <w:t>Plaintiff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has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presented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his</w:t>
      </w:r>
      <w:r>
        <w:rPr>
          <w:rFonts w:ascii="Arial Black" w:hAnsi="Arial Black"/>
          <w:color w:val="5B5B5B"/>
          <w:spacing w:val="-21"/>
        </w:rPr>
        <w:t> </w:t>
      </w:r>
      <w:r>
        <w:rPr>
          <w:rFonts w:ascii="Arial Black" w:hAnsi="Arial Black"/>
          <w:color w:val="5B5B5B"/>
          <w:w w:val="70"/>
        </w:rPr>
        <w:t>case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under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three</w:t>
      </w:r>
      <w:r>
        <w:rPr>
          <w:rFonts w:ascii="Arial Black" w:hAnsi="Arial Black"/>
          <w:color w:val="5B5B5B"/>
          <w:spacing w:val="-21"/>
        </w:rPr>
        <w:t> </w:t>
      </w:r>
      <w:r>
        <w:rPr>
          <w:rFonts w:ascii="Arial Black" w:hAnsi="Arial Black"/>
          <w:color w:val="5B5B5B"/>
          <w:w w:val="70"/>
        </w:rPr>
        <w:t>main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themes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or“planks”:</w:t>
      </w:r>
      <w:r>
        <w:rPr>
          <w:rFonts w:ascii="Arial Black" w:hAnsi="Arial Black"/>
          <w:color w:val="5B5B5B"/>
          <w:spacing w:val="-21"/>
        </w:rPr>
        <w:t> </w:t>
      </w:r>
      <w:r>
        <w:rPr>
          <w:rFonts w:ascii="Arial Black" w:hAnsi="Arial Black"/>
          <w:color w:val="5B5B5B"/>
          <w:w w:val="70"/>
        </w:rPr>
        <w:t>Violation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of</w:t>
      </w:r>
      <w:r>
        <w:rPr>
          <w:rFonts w:ascii="Arial Black" w:hAnsi="Arial Black"/>
          <w:color w:val="5B5B5B"/>
          <w:spacing w:val="-22"/>
        </w:rPr>
        <w:t> </w:t>
      </w:r>
      <w:r>
        <w:rPr>
          <w:rFonts w:ascii="Arial Black" w:hAnsi="Arial Black"/>
          <w:color w:val="5B5B5B"/>
          <w:w w:val="70"/>
        </w:rPr>
        <w:t>Human Rights;</w:t>
      </w:r>
      <w:r>
        <w:rPr>
          <w:rFonts w:ascii="Arial Black" w:hAnsi="Arial Black"/>
          <w:color w:val="5B5B5B"/>
          <w:spacing w:val="-2"/>
        </w:rPr>
        <w:t> </w:t>
      </w:r>
      <w:r>
        <w:rPr>
          <w:rFonts w:ascii="Arial Black" w:hAnsi="Arial Black"/>
          <w:color w:val="5B5B5B"/>
          <w:w w:val="70"/>
        </w:rPr>
        <w:t>Unauthorized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Imposition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of</w:t>
      </w:r>
      <w:r>
        <w:rPr>
          <w:rFonts w:ascii="Arial Black" w:hAnsi="Arial Black"/>
          <w:color w:val="5B5B5B"/>
          <w:spacing w:val="-17"/>
        </w:rPr>
        <w:t> </w:t>
      </w:r>
      <w:r>
        <w:rPr>
          <w:rFonts w:ascii="Arial Black" w:hAnsi="Arial Black"/>
          <w:color w:val="5B5B5B"/>
          <w:w w:val="70"/>
        </w:rPr>
        <w:t>a</w:t>
      </w:r>
      <w:r>
        <w:rPr>
          <w:rFonts w:ascii="Arial Black" w:hAnsi="Arial Black"/>
          <w:color w:val="5B5B5B"/>
          <w:spacing w:val="-11"/>
        </w:rPr>
        <w:t> </w:t>
      </w:r>
      <w:r>
        <w:rPr>
          <w:rFonts w:ascii="Arial Black" w:hAnsi="Arial Black"/>
          <w:color w:val="5B5B5B"/>
          <w:w w:val="70"/>
        </w:rPr>
        <w:t>Financial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Burden</w:t>
      </w:r>
      <w:r>
        <w:rPr>
          <w:rFonts w:ascii="Arial Black" w:hAnsi="Arial Black"/>
          <w:color w:val="5B5B5B"/>
          <w:spacing w:val="-6"/>
        </w:rPr>
        <w:t> </w:t>
      </w:r>
      <w:r>
        <w:rPr>
          <w:rFonts w:ascii="Arial Black" w:hAnsi="Arial Black"/>
          <w:color w:val="5B5B5B"/>
          <w:w w:val="70"/>
        </w:rPr>
        <w:t>Through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a</w:t>
      </w:r>
      <w:r>
        <w:rPr>
          <w:rFonts w:ascii="Arial Black" w:hAnsi="Arial Black"/>
          <w:color w:val="5B5B5B"/>
          <w:spacing w:val="-11"/>
        </w:rPr>
        <w:t> </w:t>
      </w:r>
      <w:r>
        <w:rPr>
          <w:rFonts w:ascii="Arial Black" w:hAnsi="Arial Black"/>
          <w:color w:val="5B5B5B"/>
          <w:w w:val="70"/>
        </w:rPr>
        <w:t>Private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Member's</w:t>
      </w:r>
      <w:r>
        <w:rPr>
          <w:rFonts w:ascii="Arial Black" w:hAnsi="Arial Black"/>
          <w:color w:val="5B5B5B"/>
          <w:spacing w:val="-2"/>
        </w:rPr>
        <w:t> </w:t>
      </w:r>
      <w:r>
        <w:rPr>
          <w:rFonts w:ascii="Arial Black" w:hAnsi="Arial Black"/>
          <w:color w:val="5B5B5B"/>
          <w:w w:val="70"/>
        </w:rPr>
        <w:t>Bill and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the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Non-Compliance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with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Quorum</w:t>
      </w:r>
      <w:r>
        <w:rPr>
          <w:rFonts w:ascii="Arial Black" w:hAnsi="Arial Black"/>
          <w:color w:val="5B5B5B"/>
        </w:rPr>
        <w:t> </w:t>
      </w:r>
      <w:r>
        <w:rPr>
          <w:rFonts w:ascii="Arial Black" w:hAnsi="Arial Black"/>
          <w:color w:val="5B5B5B"/>
          <w:w w:val="70"/>
        </w:rPr>
        <w:t>Requirements.</w:t>
      </w:r>
    </w:p>
    <w:p>
      <w:pPr>
        <w:pStyle w:val="BodyText"/>
        <w:spacing w:after="0" w:line="271" w:lineRule="auto"/>
        <w:jc w:val="both"/>
        <w:rPr>
          <w:rFonts w:ascii="Arial Black" w:hAnsi="Arial Black"/>
        </w:rPr>
        <w:sectPr>
          <w:pgSz w:w="11920" w:h="16840"/>
          <w:pgMar w:header="0" w:footer="1953" w:top="1940" w:bottom="2140" w:left="283" w:right="1275"/>
        </w:sectPr>
      </w:pPr>
    </w:p>
    <w:p>
      <w:pPr>
        <w:spacing w:before="259"/>
        <w:ind w:left="1285" w:right="0" w:firstLine="0"/>
        <w:jc w:val="both"/>
        <w:rPr>
          <w:sz w:val="23"/>
        </w:rPr>
      </w:pPr>
      <w:r>
        <w:rPr>
          <w:color w:val="525252"/>
          <w:sz w:val="23"/>
        </w:rPr>
        <w:t>Violation</w:t>
      </w:r>
      <w:r>
        <w:rPr>
          <w:color w:val="525252"/>
          <w:spacing w:val="-4"/>
          <w:sz w:val="23"/>
        </w:rPr>
        <w:t> </w:t>
      </w:r>
      <w:r>
        <w:rPr>
          <w:color w:val="525252"/>
          <w:sz w:val="23"/>
        </w:rPr>
        <w:t>of</w:t>
      </w:r>
      <w:r>
        <w:rPr>
          <w:color w:val="525252"/>
          <w:spacing w:val="-7"/>
          <w:sz w:val="23"/>
        </w:rPr>
        <w:t> </w:t>
      </w:r>
      <w:r>
        <w:rPr>
          <w:color w:val="525252"/>
          <w:sz w:val="23"/>
        </w:rPr>
        <w:t>Human</w:t>
      </w:r>
      <w:r>
        <w:rPr>
          <w:color w:val="525252"/>
          <w:spacing w:val="2"/>
          <w:sz w:val="23"/>
        </w:rPr>
        <w:t> </w:t>
      </w:r>
      <w:r>
        <w:rPr>
          <w:color w:val="525252"/>
          <w:spacing w:val="-2"/>
          <w:sz w:val="23"/>
        </w:rPr>
        <w:t>Rights</w:t>
      </w:r>
    </w:p>
    <w:p>
      <w:pPr>
        <w:pStyle w:val="BodyText"/>
        <w:spacing w:before="14"/>
        <w:rPr>
          <w:sz w:val="23"/>
        </w:rPr>
      </w:pPr>
    </w:p>
    <w:p>
      <w:pPr>
        <w:pStyle w:val="BodyText"/>
        <w:spacing w:line="331" w:lineRule="auto"/>
        <w:ind w:left="1282" w:right="130" w:hanging="7"/>
        <w:jc w:val="both"/>
      </w:pPr>
      <w:r>
        <w:rPr>
          <w:color w:val="525252"/>
          <w:spacing w:val="-2"/>
        </w:rPr>
        <w:t>The</w:t>
      </w:r>
      <w:r>
        <w:rPr>
          <w:color w:val="525252"/>
          <w:spacing w:val="-14"/>
        </w:rPr>
        <w:t> </w:t>
      </w:r>
      <w:r>
        <w:rPr>
          <w:color w:val="525252"/>
          <w:spacing w:val="-2"/>
        </w:rPr>
        <w:t>plaintiff</w:t>
      </w:r>
      <w:r>
        <w:rPr>
          <w:color w:val="525252"/>
          <w:spacing w:val="-10"/>
        </w:rPr>
        <w:t> </w:t>
      </w:r>
      <w:r>
        <w:rPr>
          <w:color w:val="525252"/>
          <w:spacing w:val="-2"/>
        </w:rPr>
        <w:t>discusses</w:t>
      </w:r>
      <w:r>
        <w:rPr>
          <w:color w:val="525252"/>
          <w:spacing w:val="-7"/>
        </w:rPr>
        <w:t> </w:t>
      </w:r>
      <w:r>
        <w:rPr>
          <w:color w:val="525252"/>
          <w:spacing w:val="-2"/>
        </w:rPr>
        <w:t>the</w:t>
      </w:r>
      <w:r>
        <w:rPr>
          <w:color w:val="525252"/>
          <w:spacing w:val="-13"/>
        </w:rPr>
        <w:t> </w:t>
      </w:r>
      <w:r>
        <w:rPr>
          <w:color w:val="525252"/>
          <w:spacing w:val="-2"/>
        </w:rPr>
        <w:t>bundle</w:t>
      </w:r>
      <w:r>
        <w:rPr>
          <w:color w:val="525252"/>
          <w:spacing w:val="-7"/>
        </w:rPr>
        <w:t> </w:t>
      </w:r>
      <w:r>
        <w:rPr>
          <w:color w:val="525252"/>
          <w:spacing w:val="-2"/>
        </w:rPr>
        <w:t>of</w:t>
      </w:r>
      <w:r>
        <w:rPr>
          <w:color w:val="525252"/>
          <w:spacing w:val="-16"/>
        </w:rPr>
        <w:t> </w:t>
      </w:r>
      <w:r>
        <w:rPr>
          <w:color w:val="525252"/>
          <w:spacing w:val="-2"/>
        </w:rPr>
        <w:t>rights</w:t>
      </w:r>
      <w:r>
        <w:rPr>
          <w:color w:val="525252"/>
          <w:spacing w:val="-14"/>
        </w:rPr>
        <w:t> </w:t>
      </w:r>
      <w:r>
        <w:rPr>
          <w:color w:val="525252"/>
          <w:spacing w:val="-2"/>
        </w:rPr>
        <w:t>under</w:t>
      </w:r>
      <w:r>
        <w:rPr>
          <w:color w:val="525252"/>
          <w:spacing w:val="-9"/>
        </w:rPr>
        <w:t> </w:t>
      </w:r>
      <w:r>
        <w:rPr>
          <w:color w:val="525252"/>
          <w:spacing w:val="-2"/>
        </w:rPr>
        <w:t>chapter</w:t>
      </w:r>
      <w:r>
        <w:rPr>
          <w:color w:val="525252"/>
          <w:spacing w:val="-9"/>
        </w:rPr>
        <w:t> </w:t>
      </w:r>
      <w:r>
        <w:rPr>
          <w:color w:val="525252"/>
          <w:spacing w:val="-2"/>
        </w:rPr>
        <w:t>5</w:t>
      </w:r>
      <w:r>
        <w:rPr>
          <w:color w:val="525252"/>
          <w:spacing w:val="-9"/>
        </w:rPr>
        <w:t> </w:t>
      </w:r>
      <w:r>
        <w:rPr>
          <w:color w:val="525252"/>
          <w:spacing w:val="-2"/>
        </w:rPr>
        <w:t>of</w:t>
      </w:r>
      <w:r>
        <w:rPr>
          <w:color w:val="525252"/>
          <w:spacing w:val="-14"/>
        </w:rPr>
        <w:t> </w:t>
      </w:r>
      <w:r>
        <w:rPr>
          <w:color w:val="525252"/>
          <w:spacing w:val="-2"/>
        </w:rPr>
        <w:t>the</w:t>
      </w:r>
      <w:r>
        <w:rPr>
          <w:color w:val="525252"/>
          <w:spacing w:val="-17"/>
        </w:rPr>
        <w:t> </w:t>
      </w:r>
      <w:r>
        <w:rPr>
          <w:color w:val="525252"/>
          <w:spacing w:val="-2"/>
        </w:rPr>
        <w:t>Constitution</w:t>
      </w:r>
      <w:r>
        <w:rPr>
          <w:color w:val="525252"/>
          <w:spacing w:val="-2"/>
        </w:rPr>
        <w:t> of </w:t>
      </w:r>
      <w:r>
        <w:rPr>
          <w:color w:val="525252"/>
          <w:w w:val="90"/>
        </w:rPr>
        <w:t>Ghana,1992.</w:t>
      </w:r>
      <w:r>
        <w:rPr>
          <w:color w:val="525252"/>
          <w:w w:val="90"/>
        </w:rPr>
        <w:t> Specifically,</w:t>
      </w:r>
      <w:r>
        <w:rPr>
          <w:color w:val="525252"/>
          <w:w w:val="90"/>
        </w:rPr>
        <w:t> Article</w:t>
      </w:r>
      <w:r>
        <w:rPr>
          <w:color w:val="525252"/>
          <w:w w:val="90"/>
        </w:rPr>
        <w:t> 12(protection</w:t>
      </w:r>
      <w:r>
        <w:rPr>
          <w:color w:val="525252"/>
          <w:w w:val="90"/>
        </w:rPr>
        <w:t> of</w:t>
      </w:r>
      <w:r>
        <w:rPr>
          <w:color w:val="525252"/>
          <w:w w:val="90"/>
        </w:rPr>
        <w:t> fundamental</w:t>
      </w:r>
      <w:r>
        <w:rPr>
          <w:color w:val="525252"/>
          <w:w w:val="90"/>
        </w:rPr>
        <w:t> human</w:t>
      </w:r>
      <w:r>
        <w:rPr>
          <w:color w:val="525252"/>
          <w:w w:val="90"/>
        </w:rPr>
        <w:t> rights);</w:t>
      </w:r>
      <w:r>
        <w:rPr>
          <w:color w:val="525252"/>
          <w:w w:val="90"/>
        </w:rPr>
        <w:t> Article </w:t>
      </w:r>
      <w:r>
        <w:rPr>
          <w:color w:val="525252"/>
          <w:spacing w:val="-8"/>
        </w:rPr>
        <w:t>15(the</w:t>
      </w:r>
      <w:r>
        <w:rPr>
          <w:color w:val="525252"/>
          <w:spacing w:val="-8"/>
        </w:rPr>
        <w:t> inviolability</w:t>
      </w:r>
      <w:r>
        <w:rPr>
          <w:color w:val="525252"/>
        </w:rPr>
        <w:t> </w:t>
      </w:r>
      <w:r>
        <w:rPr>
          <w:color w:val="525252"/>
          <w:spacing w:val="-8"/>
        </w:rPr>
        <w:t>of</w:t>
      </w:r>
      <w:r>
        <w:rPr>
          <w:color w:val="525252"/>
          <w:spacing w:val="-9"/>
        </w:rPr>
        <w:t> </w:t>
      </w:r>
      <w:r>
        <w:rPr>
          <w:color w:val="525252"/>
          <w:spacing w:val="-8"/>
        </w:rPr>
        <w:t>personal</w:t>
      </w:r>
      <w:r>
        <w:rPr>
          <w:color w:val="525252"/>
        </w:rPr>
        <w:t> </w:t>
      </w:r>
      <w:r>
        <w:rPr>
          <w:color w:val="525252"/>
          <w:spacing w:val="-8"/>
        </w:rPr>
        <w:t>dignity);</w:t>
      </w:r>
      <w:r>
        <w:rPr>
          <w:color w:val="525252"/>
        </w:rPr>
        <w:t> </w:t>
      </w:r>
      <w:r>
        <w:rPr>
          <w:color w:val="525252"/>
          <w:spacing w:val="-8"/>
        </w:rPr>
        <w:t>Article</w:t>
      </w:r>
      <w:r>
        <w:rPr>
          <w:color w:val="525252"/>
          <w:spacing w:val="-8"/>
        </w:rPr>
        <w:t> 17(prohibition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against</w:t>
      </w:r>
      <w:r>
        <w:rPr>
          <w:color w:val="525252"/>
          <w:spacing w:val="-8"/>
        </w:rPr>
        <w:t> discrimination); </w:t>
      </w:r>
      <w:r>
        <w:rPr>
          <w:color w:val="525252"/>
          <w:w w:val="85"/>
        </w:rPr>
        <w:t>Article 18(privacy safeguard); Article 21(freedom of expression,</w:t>
      </w:r>
      <w:r>
        <w:rPr>
          <w:color w:val="525252"/>
        </w:rPr>
        <w:t> </w:t>
      </w:r>
      <w:r>
        <w:rPr>
          <w:color w:val="525252"/>
          <w:w w:val="85"/>
        </w:rPr>
        <w:t>association</w:t>
      </w:r>
      <w:r>
        <w:rPr>
          <w:color w:val="525252"/>
        </w:rPr>
        <w:t> </w:t>
      </w:r>
      <w:r>
        <w:rPr>
          <w:color w:val="525252"/>
          <w:w w:val="85"/>
        </w:rPr>
        <w:t>and speech) </w:t>
      </w:r>
      <w:r>
        <w:rPr>
          <w:color w:val="525252"/>
          <w:spacing w:val="-6"/>
        </w:rPr>
        <w:t>and</w:t>
      </w:r>
      <w:r>
        <w:rPr>
          <w:color w:val="525252"/>
          <w:spacing w:val="-13"/>
        </w:rPr>
        <w:t> </w:t>
      </w:r>
      <w:r>
        <w:rPr>
          <w:color w:val="525252"/>
          <w:spacing w:val="-6"/>
        </w:rPr>
        <w:t>Article</w:t>
      </w:r>
      <w:r>
        <w:rPr>
          <w:color w:val="525252"/>
          <w:spacing w:val="-10"/>
        </w:rPr>
        <w:t> </w:t>
      </w:r>
      <w:r>
        <w:rPr>
          <w:color w:val="525252"/>
          <w:spacing w:val="-6"/>
        </w:rPr>
        <w:t>35(other</w:t>
      </w:r>
      <w:r>
        <w:rPr>
          <w:color w:val="525252"/>
          <w:spacing w:val="-6"/>
        </w:rPr>
        <w:t> universal</w:t>
      </w:r>
      <w:r>
        <w:rPr>
          <w:color w:val="525252"/>
          <w:spacing w:val="-6"/>
        </w:rPr>
        <w:t> rights</w:t>
      </w:r>
      <w:r>
        <w:rPr>
          <w:color w:val="525252"/>
          <w:spacing w:val="-11"/>
        </w:rPr>
        <w:t> </w:t>
      </w:r>
      <w:r>
        <w:rPr>
          <w:color w:val="525252"/>
          <w:spacing w:val="-6"/>
        </w:rPr>
        <w:t>not</w:t>
      </w:r>
      <w:r>
        <w:rPr>
          <w:color w:val="525252"/>
          <w:spacing w:val="-11"/>
        </w:rPr>
        <w:t> </w:t>
      </w:r>
      <w:r>
        <w:rPr>
          <w:color w:val="525252"/>
          <w:spacing w:val="-6"/>
        </w:rPr>
        <w:t>provided</w:t>
      </w:r>
      <w:r>
        <w:rPr>
          <w:color w:val="525252"/>
          <w:spacing w:val="-6"/>
        </w:rPr>
        <w:t> for</w:t>
      </w:r>
      <w:r>
        <w:rPr>
          <w:color w:val="525252"/>
          <w:spacing w:val="-8"/>
        </w:rPr>
        <w:t> </w:t>
      </w:r>
      <w:r>
        <w:rPr>
          <w:color w:val="525252"/>
          <w:spacing w:val="-6"/>
        </w:rPr>
        <w:t>in</w:t>
      </w:r>
      <w:r>
        <w:rPr>
          <w:color w:val="525252"/>
          <w:spacing w:val="-10"/>
        </w:rPr>
        <w:t> </w:t>
      </w:r>
      <w:r>
        <w:rPr>
          <w:color w:val="525252"/>
          <w:spacing w:val="-6"/>
        </w:rPr>
        <w:t>the</w:t>
      </w:r>
      <w:r>
        <w:rPr>
          <w:color w:val="525252"/>
          <w:spacing w:val="-13"/>
        </w:rPr>
        <w:t> </w:t>
      </w:r>
      <w:r>
        <w:rPr>
          <w:color w:val="525252"/>
          <w:spacing w:val="-6"/>
        </w:rPr>
        <w:t>Constitution,1992).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The </w:t>
      </w:r>
      <w:r>
        <w:rPr>
          <w:color w:val="525252"/>
          <w:w w:val="85"/>
        </w:rPr>
        <w:t>plaintiff</w:t>
      </w:r>
      <w:r>
        <w:rPr>
          <w:color w:val="525252"/>
        </w:rPr>
        <w:t> </w:t>
      </w:r>
      <w:r>
        <w:rPr>
          <w:color w:val="525252"/>
          <w:w w:val="85"/>
        </w:rPr>
        <w:t>further in his discussion</w:t>
      </w:r>
      <w:r>
        <w:rPr>
          <w:color w:val="525252"/>
        </w:rPr>
        <w:t> </w:t>
      </w:r>
      <w:r>
        <w:rPr>
          <w:color w:val="525252"/>
          <w:w w:val="85"/>
        </w:rPr>
        <w:t>suggests</w:t>
      </w:r>
      <w:r>
        <w:rPr>
          <w:color w:val="525252"/>
        </w:rPr>
        <w:t> </w:t>
      </w:r>
      <w:r>
        <w:rPr>
          <w:color w:val="525252"/>
          <w:w w:val="85"/>
        </w:rPr>
        <w:t>that the Bill in its current state violates all these </w:t>
      </w:r>
      <w:r>
        <w:rPr>
          <w:color w:val="525252"/>
          <w:w w:val="90"/>
        </w:rPr>
        <w:t>rights protected by the Constitution, 1992.</w:t>
      </w:r>
    </w:p>
    <w:p>
      <w:pPr>
        <w:pStyle w:val="BodyText"/>
        <w:spacing w:before="115"/>
      </w:pPr>
    </w:p>
    <w:p>
      <w:pPr>
        <w:pStyle w:val="BodyText"/>
        <w:spacing w:line="333" w:lineRule="auto"/>
        <w:ind w:left="1293" w:right="148" w:hanging="13"/>
        <w:jc w:val="both"/>
      </w:pPr>
      <w:r>
        <w:rPr>
          <w:color w:val="525252"/>
          <w:w w:val="90"/>
        </w:rPr>
        <w:t>The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plaintiff</w:t>
      </w:r>
      <w:r>
        <w:rPr>
          <w:color w:val="525252"/>
          <w:w w:val="90"/>
        </w:rPr>
        <w:t> indicated specific clauses in the Bill which violate the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Constitutional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rights </w:t>
      </w:r>
      <w:r>
        <w:rPr>
          <w:color w:val="525252"/>
          <w:w w:val="85"/>
        </w:rPr>
        <w:t>stated supra and</w:t>
      </w:r>
      <w:r>
        <w:rPr>
          <w:color w:val="525252"/>
          <w:spacing w:val="-8"/>
          <w:w w:val="85"/>
        </w:rPr>
        <w:t> </w:t>
      </w:r>
      <w:r>
        <w:rPr>
          <w:color w:val="525252"/>
          <w:w w:val="85"/>
        </w:rPr>
        <w:t>how</w:t>
      </w:r>
      <w:r>
        <w:rPr>
          <w:color w:val="525252"/>
          <w:spacing w:val="-7"/>
          <w:w w:val="85"/>
        </w:rPr>
        <w:t> </w:t>
      </w:r>
      <w:r>
        <w:rPr>
          <w:color w:val="525252"/>
          <w:w w:val="85"/>
        </w:rPr>
        <w:t>Parliament</w:t>
      </w:r>
      <w:r>
        <w:rPr>
          <w:color w:val="525252"/>
        </w:rPr>
        <w:t> </w:t>
      </w:r>
      <w:r>
        <w:rPr>
          <w:color w:val="525252"/>
          <w:w w:val="85"/>
        </w:rPr>
        <w:t>passing the</w:t>
      </w:r>
      <w:r>
        <w:rPr>
          <w:color w:val="525252"/>
          <w:spacing w:val="-7"/>
          <w:w w:val="85"/>
        </w:rPr>
        <w:t> </w:t>
      </w:r>
      <w:r>
        <w:rPr>
          <w:color w:val="525252"/>
          <w:w w:val="85"/>
        </w:rPr>
        <w:t>Bill</w:t>
      </w:r>
      <w:r>
        <w:rPr>
          <w:color w:val="525252"/>
          <w:spacing w:val="-4"/>
          <w:w w:val="85"/>
        </w:rPr>
        <w:t> </w:t>
      </w:r>
      <w:r>
        <w:rPr>
          <w:color w:val="525252"/>
          <w:w w:val="85"/>
        </w:rPr>
        <w:t>under its</w:t>
      </w:r>
      <w:r>
        <w:rPr>
          <w:color w:val="525252"/>
          <w:spacing w:val="-6"/>
          <w:w w:val="85"/>
        </w:rPr>
        <w:t> </w:t>
      </w:r>
      <w:r>
        <w:rPr>
          <w:color w:val="525252"/>
          <w:w w:val="85"/>
        </w:rPr>
        <w:t>legislative process under</w:t>
      </w:r>
      <w:r>
        <w:rPr>
          <w:color w:val="525252"/>
        </w:rPr>
        <w:t> </w:t>
      </w:r>
      <w:r>
        <w:rPr>
          <w:color w:val="525252"/>
          <w:w w:val="85"/>
        </w:rPr>
        <w:t>Article </w:t>
      </w:r>
      <w:r>
        <w:rPr>
          <w:color w:val="525252"/>
          <w:w w:val="90"/>
        </w:rPr>
        <w:t>106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Constitution 1992 violates these aforementioned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rights.</w:t>
      </w:r>
    </w:p>
    <w:p>
      <w:pPr>
        <w:pStyle w:val="BodyText"/>
        <w:spacing w:before="62"/>
      </w:pPr>
    </w:p>
    <w:p>
      <w:pPr>
        <w:spacing w:before="0"/>
        <w:ind w:left="1295" w:right="0" w:firstLine="0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Non-Compliance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with</w:t>
      </w:r>
      <w:r>
        <w:rPr>
          <w:rFonts w:ascii="Arial Black"/>
          <w:color w:val="525252"/>
          <w:spacing w:val="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Article</w:t>
      </w:r>
      <w:r>
        <w:rPr>
          <w:rFonts w:ascii="Arial Black"/>
          <w:color w:val="525252"/>
          <w:spacing w:val="10"/>
          <w:sz w:val="27"/>
        </w:rPr>
        <w:t> </w:t>
      </w:r>
      <w:r>
        <w:rPr>
          <w:rFonts w:ascii="Arial Black"/>
          <w:color w:val="525252"/>
          <w:spacing w:val="-5"/>
          <w:w w:val="65"/>
          <w:sz w:val="27"/>
        </w:rPr>
        <w:t>108</w:t>
      </w:r>
    </w:p>
    <w:p>
      <w:pPr>
        <w:spacing w:line="338" w:lineRule="auto" w:before="239"/>
        <w:ind w:left="1295" w:right="124" w:hanging="6"/>
        <w:jc w:val="both"/>
        <w:rPr>
          <w:sz w:val="25"/>
        </w:rPr>
      </w:pPr>
      <w:r>
        <w:rPr>
          <w:color w:val="525252"/>
          <w:spacing w:val="-2"/>
          <w:w w:val="90"/>
          <w:sz w:val="26"/>
        </w:rPr>
        <w:t>The</w:t>
      </w:r>
      <w:r>
        <w:rPr>
          <w:color w:val="525252"/>
          <w:spacing w:val="-8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Plaintiff contends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that</w:t>
      </w:r>
      <w:r>
        <w:rPr>
          <w:color w:val="525252"/>
          <w:spacing w:val="-6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the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Speaker of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Parliament</w:t>
      </w:r>
      <w:r>
        <w:rPr>
          <w:color w:val="525252"/>
          <w:sz w:val="26"/>
        </w:rPr>
        <w:t> </w:t>
      </w:r>
      <w:r>
        <w:rPr>
          <w:color w:val="525252"/>
          <w:spacing w:val="-2"/>
          <w:w w:val="90"/>
          <w:sz w:val="26"/>
        </w:rPr>
        <w:t>failed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to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exercise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proper discretion </w:t>
      </w:r>
      <w:r>
        <w:rPr>
          <w:color w:val="525252"/>
          <w:w w:val="90"/>
          <w:sz w:val="25"/>
        </w:rPr>
        <w:t>under</w:t>
      </w:r>
      <w:r>
        <w:rPr>
          <w:color w:val="525252"/>
          <w:sz w:val="25"/>
        </w:rPr>
        <w:t> </w:t>
      </w:r>
      <w:r>
        <w:rPr>
          <w:color w:val="525252"/>
          <w:w w:val="90"/>
          <w:sz w:val="25"/>
        </w:rPr>
        <w:t>Article 296 of the</w:t>
      </w:r>
      <w:r>
        <w:rPr>
          <w:color w:val="525252"/>
          <w:spacing w:val="-4"/>
          <w:w w:val="90"/>
          <w:sz w:val="25"/>
        </w:rPr>
        <w:t> </w:t>
      </w:r>
      <w:r>
        <w:rPr>
          <w:color w:val="525252"/>
          <w:w w:val="90"/>
          <w:sz w:val="25"/>
        </w:rPr>
        <w:t>Constitution,1992 when the Bill was going through the</w:t>
      </w:r>
      <w:r>
        <w:rPr>
          <w:color w:val="525252"/>
          <w:spacing w:val="-2"/>
          <w:w w:val="90"/>
          <w:sz w:val="25"/>
        </w:rPr>
        <w:t> </w:t>
      </w:r>
      <w:r>
        <w:rPr>
          <w:color w:val="525252"/>
          <w:w w:val="90"/>
          <w:sz w:val="25"/>
        </w:rPr>
        <w:t>legislative </w:t>
      </w:r>
      <w:r>
        <w:rPr>
          <w:color w:val="525252"/>
          <w:spacing w:val="-2"/>
          <w:w w:val="90"/>
          <w:sz w:val="26"/>
        </w:rPr>
        <w:t>process,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without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due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obedience</w:t>
      </w:r>
      <w:r>
        <w:rPr>
          <w:color w:val="525252"/>
          <w:spacing w:val="-4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to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Article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108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of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the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Constitution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1992.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It</w:t>
      </w:r>
      <w:r>
        <w:rPr>
          <w:color w:val="525252"/>
          <w:spacing w:val="19"/>
          <w:sz w:val="26"/>
        </w:rPr>
        <w:t> </w:t>
      </w:r>
      <w:r>
        <w:rPr>
          <w:color w:val="525252"/>
          <w:spacing w:val="-2"/>
          <w:w w:val="90"/>
          <w:sz w:val="26"/>
        </w:rPr>
        <w:t>is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the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Plaintiff's </w:t>
      </w:r>
      <w:r>
        <w:rPr>
          <w:color w:val="525252"/>
          <w:sz w:val="25"/>
        </w:rPr>
        <w:t>contention</w:t>
      </w:r>
      <w:r>
        <w:rPr>
          <w:color w:val="525252"/>
          <w:spacing w:val="-14"/>
          <w:sz w:val="25"/>
        </w:rPr>
        <w:t> </w:t>
      </w:r>
      <w:r>
        <w:rPr>
          <w:color w:val="525252"/>
          <w:sz w:val="25"/>
        </w:rPr>
        <w:t>that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being</w:t>
      </w:r>
      <w:r>
        <w:rPr>
          <w:color w:val="525252"/>
          <w:spacing w:val="-14"/>
          <w:sz w:val="25"/>
        </w:rPr>
        <w:t> </w:t>
      </w:r>
      <w:r>
        <w:rPr>
          <w:color w:val="525252"/>
          <w:sz w:val="25"/>
        </w:rPr>
        <w:t>a</w:t>
      </w:r>
      <w:r>
        <w:rPr>
          <w:color w:val="525252"/>
          <w:spacing w:val="-15"/>
          <w:sz w:val="25"/>
        </w:rPr>
        <w:t> </w:t>
      </w:r>
      <w:r>
        <w:rPr>
          <w:color w:val="525252"/>
          <w:sz w:val="25"/>
        </w:rPr>
        <w:t>Private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Nember's</w:t>
      </w:r>
      <w:r>
        <w:rPr>
          <w:color w:val="525252"/>
          <w:spacing w:val="-12"/>
          <w:sz w:val="25"/>
        </w:rPr>
        <w:t> </w:t>
      </w:r>
      <w:r>
        <w:rPr>
          <w:color w:val="525252"/>
          <w:sz w:val="25"/>
        </w:rPr>
        <w:t>Bill,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same</w:t>
      </w:r>
      <w:r>
        <w:rPr>
          <w:color w:val="525252"/>
          <w:spacing w:val="-15"/>
          <w:sz w:val="25"/>
        </w:rPr>
        <w:t> </w:t>
      </w:r>
      <w:r>
        <w:rPr>
          <w:color w:val="525252"/>
          <w:sz w:val="25"/>
        </w:rPr>
        <w:t>has</w:t>
      </w:r>
      <w:r>
        <w:rPr>
          <w:color w:val="525252"/>
          <w:spacing w:val="-14"/>
          <w:sz w:val="25"/>
        </w:rPr>
        <w:t> </w:t>
      </w:r>
      <w:r>
        <w:rPr>
          <w:color w:val="525252"/>
          <w:sz w:val="25"/>
        </w:rPr>
        <w:t>financial</w:t>
      </w:r>
      <w:r>
        <w:rPr>
          <w:color w:val="525252"/>
          <w:spacing w:val="-15"/>
          <w:sz w:val="25"/>
        </w:rPr>
        <w:t> </w:t>
      </w:r>
      <w:r>
        <w:rPr>
          <w:color w:val="525252"/>
          <w:sz w:val="25"/>
        </w:rPr>
        <w:t>implications</w:t>
      </w:r>
      <w:r>
        <w:rPr>
          <w:color w:val="525252"/>
          <w:spacing w:val="-11"/>
          <w:sz w:val="25"/>
        </w:rPr>
        <w:t> </w:t>
      </w:r>
      <w:r>
        <w:rPr>
          <w:color w:val="525252"/>
          <w:sz w:val="25"/>
        </w:rPr>
        <w:t>in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its </w:t>
      </w:r>
      <w:r>
        <w:rPr>
          <w:color w:val="525252"/>
          <w:w w:val="85"/>
          <w:sz w:val="26"/>
        </w:rPr>
        <w:t>implementation,</w:t>
      </w:r>
      <w:r>
        <w:rPr>
          <w:color w:val="525252"/>
          <w:spacing w:val="-8"/>
          <w:w w:val="85"/>
          <w:sz w:val="26"/>
        </w:rPr>
        <w:t> </w:t>
      </w:r>
      <w:r>
        <w:rPr>
          <w:color w:val="525252"/>
          <w:w w:val="85"/>
          <w:sz w:val="26"/>
        </w:rPr>
        <w:t>and</w:t>
      </w:r>
      <w:r>
        <w:rPr>
          <w:color w:val="525252"/>
          <w:spacing w:val="-3"/>
          <w:w w:val="85"/>
          <w:sz w:val="26"/>
        </w:rPr>
        <w:t> </w:t>
      </w:r>
      <w:r>
        <w:rPr>
          <w:color w:val="525252"/>
          <w:w w:val="85"/>
          <w:sz w:val="26"/>
        </w:rPr>
        <w:t>therefore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imposes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a charge on the consolidated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fund or public purse. </w:t>
      </w:r>
      <w:r>
        <w:rPr>
          <w:color w:val="525252"/>
          <w:sz w:val="25"/>
        </w:rPr>
        <w:t>This, the plaintiff views as constitutionally</w:t>
      </w:r>
      <w:r>
        <w:rPr>
          <w:color w:val="525252"/>
          <w:spacing w:val="-4"/>
          <w:sz w:val="25"/>
        </w:rPr>
        <w:t> </w:t>
      </w:r>
      <w:r>
        <w:rPr>
          <w:color w:val="525252"/>
          <w:sz w:val="25"/>
        </w:rPr>
        <w:t>untenable, and a wrongful exercise of </w:t>
      </w:r>
      <w:r>
        <w:rPr>
          <w:color w:val="525252"/>
          <w:w w:val="85"/>
          <w:sz w:val="26"/>
        </w:rPr>
        <w:t>discretion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by the</w:t>
      </w:r>
      <w:r>
        <w:rPr>
          <w:color w:val="525252"/>
          <w:spacing w:val="-5"/>
          <w:w w:val="85"/>
          <w:sz w:val="26"/>
        </w:rPr>
        <w:t> </w:t>
      </w:r>
      <w:r>
        <w:rPr>
          <w:color w:val="525252"/>
          <w:w w:val="85"/>
          <w:sz w:val="26"/>
        </w:rPr>
        <w:t>Speaker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of</w:t>
      </w:r>
      <w:r>
        <w:rPr>
          <w:color w:val="525252"/>
          <w:spacing w:val="-3"/>
          <w:w w:val="85"/>
          <w:sz w:val="26"/>
        </w:rPr>
        <w:t> </w:t>
      </w:r>
      <w:r>
        <w:rPr>
          <w:color w:val="525252"/>
          <w:w w:val="85"/>
          <w:sz w:val="26"/>
        </w:rPr>
        <w:t>Parliament,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by not giving an opinion to</w:t>
      </w:r>
      <w:r>
        <w:rPr>
          <w:color w:val="525252"/>
          <w:spacing w:val="-5"/>
          <w:w w:val="85"/>
          <w:sz w:val="26"/>
        </w:rPr>
        <w:t> </w:t>
      </w:r>
      <w:r>
        <w:rPr>
          <w:color w:val="525252"/>
          <w:w w:val="85"/>
          <w:sz w:val="26"/>
        </w:rPr>
        <w:t>that effect as provided </w:t>
      </w:r>
      <w:r>
        <w:rPr>
          <w:color w:val="525252"/>
          <w:spacing w:val="-4"/>
          <w:sz w:val="25"/>
        </w:rPr>
        <w:t>under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4"/>
          <w:sz w:val="25"/>
        </w:rPr>
        <w:t>article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4"/>
          <w:sz w:val="25"/>
        </w:rPr>
        <w:t>108</w:t>
      </w:r>
      <w:r>
        <w:rPr>
          <w:color w:val="525252"/>
          <w:spacing w:val="-12"/>
          <w:sz w:val="25"/>
        </w:rPr>
        <w:t> </w:t>
      </w:r>
      <w:r>
        <w:rPr>
          <w:color w:val="525252"/>
          <w:spacing w:val="-4"/>
          <w:sz w:val="25"/>
        </w:rPr>
        <w:t>of</w:t>
      </w:r>
      <w:r>
        <w:rPr>
          <w:color w:val="525252"/>
          <w:spacing w:val="-14"/>
          <w:sz w:val="25"/>
        </w:rPr>
        <w:t> </w:t>
      </w:r>
      <w:r>
        <w:rPr>
          <w:color w:val="525252"/>
          <w:spacing w:val="-4"/>
          <w:sz w:val="25"/>
        </w:rPr>
        <w:t>the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4"/>
          <w:sz w:val="25"/>
        </w:rPr>
        <w:t>Constitution,</w:t>
      </w:r>
      <w:r>
        <w:rPr>
          <w:color w:val="525252"/>
          <w:sz w:val="25"/>
        </w:rPr>
        <w:t> </w:t>
      </w:r>
      <w:r>
        <w:rPr>
          <w:color w:val="525252"/>
          <w:spacing w:val="-4"/>
          <w:sz w:val="25"/>
        </w:rPr>
        <w:t>1992.</w:t>
      </w:r>
    </w:p>
    <w:p>
      <w:pPr>
        <w:pStyle w:val="BodyText"/>
        <w:spacing w:before="75"/>
      </w:pPr>
    </w:p>
    <w:p>
      <w:pPr>
        <w:spacing w:before="0"/>
        <w:ind w:left="1309" w:right="0" w:firstLine="0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Non-Compliance</w:t>
      </w:r>
      <w:r>
        <w:rPr>
          <w:rFonts w:ascii="Arial Black"/>
          <w:color w:val="525252"/>
          <w:spacing w:val="2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with</w:t>
      </w:r>
      <w:r>
        <w:rPr>
          <w:rFonts w:ascii="Arial Black"/>
          <w:color w:val="525252"/>
          <w:spacing w:val="2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Quorum</w:t>
      </w:r>
      <w:r>
        <w:rPr>
          <w:rFonts w:ascii="Arial Black"/>
          <w:color w:val="525252"/>
          <w:spacing w:val="41"/>
          <w:sz w:val="27"/>
        </w:rPr>
        <w:t> </w:t>
      </w:r>
      <w:r>
        <w:rPr>
          <w:rFonts w:ascii="Arial Black"/>
          <w:color w:val="525252"/>
          <w:spacing w:val="-2"/>
          <w:w w:val="65"/>
          <w:sz w:val="27"/>
        </w:rPr>
        <w:t>Requirements</w:t>
      </w:r>
    </w:p>
    <w:p>
      <w:pPr>
        <w:spacing w:line="261" w:lineRule="auto" w:before="181"/>
        <w:ind w:left="1309" w:right="130" w:firstLine="1"/>
        <w:jc w:val="both"/>
        <w:rPr>
          <w:rFonts w:ascii="Arial Black"/>
          <w:sz w:val="27"/>
        </w:rPr>
      </w:pPr>
      <w:r>
        <w:rPr>
          <w:rFonts w:ascii="Arial Black"/>
          <w:color w:val="525252"/>
          <w:spacing w:val="-2"/>
          <w:w w:val="75"/>
          <w:sz w:val="27"/>
        </w:rPr>
        <w:t>Plaintiff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says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here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that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Parliament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violated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the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Constitution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by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not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satisfying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spacing w:val="-2"/>
          <w:w w:val="75"/>
          <w:sz w:val="27"/>
        </w:rPr>
        <w:t>the </w:t>
      </w:r>
      <w:r>
        <w:rPr>
          <w:rFonts w:ascii="Arial Black"/>
          <w:color w:val="525252"/>
          <w:spacing w:val="-2"/>
          <w:w w:val="70"/>
          <w:sz w:val="27"/>
        </w:rPr>
        <w:t>prescribed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quorum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as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provided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for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in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Article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104(1)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of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the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Constitution</w:t>
      </w:r>
      <w:r>
        <w:rPr>
          <w:rFonts w:ascii="Arial Black"/>
          <w:color w:val="525252"/>
          <w:spacing w:val="1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of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Ghana,1992. </w:t>
      </w:r>
      <w:r>
        <w:rPr>
          <w:rFonts w:ascii="Arial Black"/>
          <w:color w:val="525252"/>
          <w:w w:val="70"/>
          <w:sz w:val="27"/>
        </w:rPr>
        <w:t>This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breach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in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view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Plaintiff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is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deviation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from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principles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legislative </w:t>
      </w:r>
      <w:r>
        <w:rPr>
          <w:rFonts w:ascii="Arial Black"/>
          <w:color w:val="525252"/>
          <w:w w:val="65"/>
          <w:sz w:val="27"/>
        </w:rPr>
        <w:t>function.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plaintiff's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evidence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"/>
          <w:w w:val="6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lack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2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quorum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676767"/>
          <w:w w:val="65"/>
          <w:sz w:val="27"/>
        </w:rPr>
        <w:t>a</w:t>
      </w:r>
      <w:r>
        <w:rPr>
          <w:rFonts w:ascii="Arial Black"/>
          <w:color w:val="676767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video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broadcast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purported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 have</w:t>
      </w:r>
    </w:p>
    <w:p>
      <w:pPr>
        <w:pStyle w:val="BodyText"/>
        <w:spacing w:before="157"/>
        <w:rPr>
          <w:rFonts w:ascii="Arial Black"/>
          <w:sz w:val="27"/>
        </w:rPr>
      </w:pPr>
    </w:p>
    <w:p>
      <w:pPr>
        <w:spacing w:before="1"/>
        <w:ind w:left="0" w:right="105" w:firstLine="0"/>
        <w:jc w:val="righ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3136813</wp:posOffset>
            </wp:positionH>
            <wp:positionV relativeFrom="paragraph">
              <wp:posOffset>-81758</wp:posOffset>
            </wp:positionV>
            <wp:extent cx="1130959" cy="890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59" cy="89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4703695</wp:posOffset>
            </wp:positionH>
            <wp:positionV relativeFrom="paragraph">
              <wp:posOffset>12738</wp:posOffset>
            </wp:positionV>
            <wp:extent cx="627972" cy="23776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2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w w:val="85"/>
          <w:sz w:val="22"/>
        </w:rPr>
        <w:t>Page</w:t>
      </w:r>
      <w:r>
        <w:rPr>
          <w:color w:val="666666"/>
          <w:spacing w:val="-7"/>
          <w:w w:val="85"/>
          <w:sz w:val="22"/>
        </w:rPr>
        <w:t> </w:t>
      </w:r>
      <w:r>
        <w:rPr>
          <w:color w:val="525252"/>
          <w:w w:val="85"/>
          <w:sz w:val="22"/>
        </w:rPr>
        <w:t>8</w:t>
      </w:r>
      <w:r>
        <w:rPr>
          <w:color w:val="525252"/>
          <w:spacing w:val="-12"/>
          <w:w w:val="85"/>
          <w:sz w:val="22"/>
        </w:rPr>
        <w:t> </w:t>
      </w:r>
      <w:r>
        <w:rPr>
          <w:color w:val="666666"/>
          <w:w w:val="85"/>
          <w:sz w:val="22"/>
        </w:rPr>
        <w:t>of</w:t>
      </w:r>
      <w:r>
        <w:rPr>
          <w:color w:val="666666"/>
          <w:spacing w:val="-6"/>
          <w:w w:val="85"/>
          <w:sz w:val="22"/>
        </w:rPr>
        <w:t> </w:t>
      </w:r>
      <w:r>
        <w:rPr>
          <w:color w:val="525252"/>
          <w:spacing w:val="-5"/>
          <w:w w:val="85"/>
          <w:sz w:val="22"/>
        </w:rPr>
        <w:t>90</w:t>
      </w:r>
    </w:p>
    <w:p>
      <w:pPr>
        <w:spacing w:after="0"/>
        <w:jc w:val="right"/>
        <w:rPr>
          <w:sz w:val="22"/>
        </w:rPr>
        <w:sectPr>
          <w:footerReference w:type="default" r:id="rId19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16"/>
        <w:rPr>
          <w:sz w:val="24"/>
        </w:rPr>
      </w:pPr>
    </w:p>
    <w:p>
      <w:pPr>
        <w:spacing w:line="362" w:lineRule="auto" w:before="0"/>
        <w:ind w:left="1262" w:right="166" w:hanging="6"/>
        <w:jc w:val="both"/>
        <w:rPr>
          <w:sz w:val="24"/>
        </w:rPr>
      </w:pPr>
      <w:r>
        <w:rPr>
          <w:color w:val="595959"/>
          <w:sz w:val="24"/>
        </w:rPr>
        <w:t>been taken during the</w:t>
      </w:r>
      <w:r>
        <w:rPr>
          <w:color w:val="595959"/>
          <w:spacing w:val="-4"/>
          <w:sz w:val="24"/>
        </w:rPr>
        <w:t> </w:t>
      </w:r>
      <w:r>
        <w:rPr>
          <w:color w:val="595959"/>
          <w:sz w:val="24"/>
        </w:rPr>
        <w:t>voting</w:t>
      </w:r>
      <w:r>
        <w:rPr>
          <w:color w:val="595959"/>
          <w:spacing w:val="-1"/>
          <w:sz w:val="24"/>
        </w:rPr>
        <w:t> </w:t>
      </w:r>
      <w:r>
        <w:rPr>
          <w:color w:val="595959"/>
          <w:sz w:val="24"/>
        </w:rPr>
        <w:t>process to</w:t>
      </w:r>
      <w:r>
        <w:rPr>
          <w:color w:val="595959"/>
          <w:spacing w:val="-5"/>
          <w:sz w:val="24"/>
        </w:rPr>
        <w:t> </w:t>
      </w:r>
      <w:r>
        <w:rPr>
          <w:color w:val="595959"/>
          <w:sz w:val="24"/>
        </w:rPr>
        <w:t>pass the</w:t>
      </w:r>
      <w:r>
        <w:rPr>
          <w:color w:val="595959"/>
          <w:spacing w:val="-2"/>
          <w:sz w:val="24"/>
        </w:rPr>
        <w:t> </w:t>
      </w:r>
      <w:r>
        <w:rPr>
          <w:color w:val="595959"/>
          <w:sz w:val="24"/>
        </w:rPr>
        <w:t>Bill.</w:t>
      </w:r>
      <w:r>
        <w:rPr>
          <w:color w:val="595959"/>
          <w:spacing w:val="-2"/>
          <w:sz w:val="24"/>
        </w:rPr>
        <w:t> </w:t>
      </w:r>
      <w:r>
        <w:rPr>
          <w:color w:val="595959"/>
          <w:sz w:val="24"/>
        </w:rPr>
        <w:t>This the plaintiff contends is a </w:t>
      </w:r>
      <w:r>
        <w:rPr>
          <w:color w:val="595959"/>
          <w:spacing w:val="-2"/>
          <w:sz w:val="24"/>
        </w:rPr>
        <w:t>constitutional</w:t>
      </w:r>
      <w:r>
        <w:rPr>
          <w:color w:val="595959"/>
          <w:spacing w:val="-15"/>
          <w:sz w:val="24"/>
        </w:rPr>
        <w:t> </w:t>
      </w:r>
      <w:r>
        <w:rPr>
          <w:color w:val="595959"/>
          <w:spacing w:val="-2"/>
          <w:sz w:val="24"/>
        </w:rPr>
        <w:t>violation for</w:t>
      </w:r>
      <w:r>
        <w:rPr>
          <w:color w:val="595959"/>
          <w:spacing w:val="-3"/>
          <w:sz w:val="24"/>
        </w:rPr>
        <w:t> </w:t>
      </w:r>
      <w:r>
        <w:rPr>
          <w:color w:val="595959"/>
          <w:spacing w:val="-2"/>
          <w:sz w:val="24"/>
        </w:rPr>
        <w:t>this</w:t>
      </w:r>
      <w:r>
        <w:rPr>
          <w:color w:val="595959"/>
          <w:spacing w:val="-8"/>
          <w:sz w:val="24"/>
        </w:rPr>
        <w:t> </w:t>
      </w:r>
      <w:r>
        <w:rPr>
          <w:color w:val="595959"/>
          <w:spacing w:val="-2"/>
          <w:sz w:val="24"/>
        </w:rPr>
        <w:t>Honourable</w:t>
      </w:r>
      <w:r>
        <w:rPr>
          <w:color w:val="595959"/>
          <w:sz w:val="24"/>
        </w:rPr>
        <w:t> </w:t>
      </w:r>
      <w:r>
        <w:rPr>
          <w:color w:val="595959"/>
          <w:spacing w:val="-2"/>
          <w:sz w:val="24"/>
        </w:rPr>
        <w:t>Court to</w:t>
      </w:r>
      <w:r>
        <w:rPr>
          <w:color w:val="595959"/>
          <w:spacing w:val="-13"/>
          <w:sz w:val="24"/>
        </w:rPr>
        <w:t> </w:t>
      </w:r>
      <w:r>
        <w:rPr>
          <w:color w:val="595959"/>
          <w:spacing w:val="-2"/>
          <w:sz w:val="24"/>
        </w:rPr>
        <w:t>resolve.</w:t>
      </w:r>
    </w:p>
    <w:p>
      <w:pPr>
        <w:pStyle w:val="BodyText"/>
        <w:rPr>
          <w:sz w:val="24"/>
        </w:rPr>
      </w:pPr>
    </w:p>
    <w:p>
      <w:pPr>
        <w:pStyle w:val="BodyText"/>
        <w:spacing w:before="243"/>
        <w:rPr>
          <w:sz w:val="24"/>
        </w:rPr>
      </w:pPr>
    </w:p>
    <w:p>
      <w:pPr>
        <w:spacing w:before="0"/>
        <w:ind w:left="1264" w:right="0" w:firstLine="0"/>
        <w:jc w:val="both"/>
        <w:rPr>
          <w:rFonts w:ascii="Arial Black"/>
          <w:sz w:val="23"/>
        </w:rPr>
      </w:pPr>
      <w:r>
        <w:rPr>
          <w:rFonts w:ascii="Arial Black"/>
          <w:color w:val="525252"/>
          <w:w w:val="85"/>
          <w:sz w:val="23"/>
        </w:rPr>
        <w:t>SUPIMARY</w:t>
      </w:r>
      <w:r>
        <w:rPr>
          <w:rFonts w:ascii="Arial Black"/>
          <w:color w:val="525252"/>
          <w:spacing w:val="29"/>
          <w:sz w:val="23"/>
        </w:rPr>
        <w:t> </w:t>
      </w:r>
      <w:r>
        <w:rPr>
          <w:rFonts w:ascii="Arial Black"/>
          <w:color w:val="525252"/>
          <w:w w:val="85"/>
          <w:sz w:val="23"/>
        </w:rPr>
        <w:t>OF</w:t>
      </w:r>
      <w:r>
        <w:rPr>
          <w:rFonts w:ascii="Arial Black"/>
          <w:color w:val="525252"/>
          <w:spacing w:val="4"/>
          <w:sz w:val="23"/>
        </w:rPr>
        <w:t> </w:t>
      </w:r>
      <w:r>
        <w:rPr>
          <w:rFonts w:ascii="Arial Black"/>
          <w:color w:val="525252"/>
          <w:w w:val="85"/>
          <w:sz w:val="23"/>
        </w:rPr>
        <w:t>1ST</w:t>
      </w:r>
      <w:r>
        <w:rPr>
          <w:rFonts w:ascii="Arial Black"/>
          <w:color w:val="525252"/>
          <w:spacing w:val="7"/>
          <w:sz w:val="23"/>
        </w:rPr>
        <w:t> </w:t>
      </w:r>
      <w:r>
        <w:rPr>
          <w:rFonts w:ascii="Arial Black"/>
          <w:color w:val="525252"/>
          <w:w w:val="85"/>
          <w:sz w:val="23"/>
        </w:rPr>
        <w:t>DEFENDANT'S</w:t>
      </w:r>
      <w:r>
        <w:rPr>
          <w:rFonts w:ascii="Arial Black"/>
          <w:color w:val="525252"/>
          <w:spacing w:val="26"/>
          <w:sz w:val="23"/>
        </w:rPr>
        <w:t> </w:t>
      </w:r>
      <w:r>
        <w:rPr>
          <w:rFonts w:ascii="Arial Black"/>
          <w:color w:val="525252"/>
          <w:w w:val="85"/>
          <w:sz w:val="23"/>
        </w:rPr>
        <w:t>CASE</w:t>
      </w:r>
      <w:r>
        <w:rPr>
          <w:rFonts w:ascii="Arial Black"/>
          <w:color w:val="525252"/>
          <w:spacing w:val="27"/>
          <w:sz w:val="23"/>
        </w:rPr>
        <w:t> </w:t>
      </w:r>
      <w:r>
        <w:rPr>
          <w:rFonts w:ascii="Arial Black"/>
          <w:color w:val="525252"/>
          <w:w w:val="85"/>
          <w:sz w:val="23"/>
        </w:rPr>
        <w:t>AND</w:t>
      </w:r>
      <w:r>
        <w:rPr>
          <w:rFonts w:ascii="Arial Black"/>
          <w:color w:val="525252"/>
          <w:spacing w:val="14"/>
          <w:sz w:val="23"/>
        </w:rPr>
        <w:t> </w:t>
      </w:r>
      <w:r>
        <w:rPr>
          <w:rFonts w:ascii="Arial Black"/>
          <w:color w:val="525252"/>
          <w:w w:val="85"/>
          <w:sz w:val="23"/>
        </w:rPr>
        <w:t>LEGAL</w:t>
      </w:r>
      <w:r>
        <w:rPr>
          <w:rFonts w:ascii="Arial Black"/>
          <w:color w:val="525252"/>
          <w:spacing w:val="19"/>
          <w:sz w:val="23"/>
        </w:rPr>
        <w:t> </w:t>
      </w:r>
      <w:r>
        <w:rPr>
          <w:rFonts w:ascii="Arial Black"/>
          <w:color w:val="525252"/>
          <w:spacing w:val="-2"/>
          <w:w w:val="85"/>
          <w:sz w:val="23"/>
        </w:rPr>
        <w:t>ARGUPIENTS</w:t>
      </w:r>
    </w:p>
    <w:p>
      <w:pPr>
        <w:pStyle w:val="BodyText"/>
        <w:spacing w:line="331" w:lineRule="auto" w:before="252"/>
        <w:ind w:left="1258" w:right="168" w:hanging="7"/>
        <w:jc w:val="both"/>
      </w:pPr>
      <w:r>
        <w:rPr>
          <w:color w:val="525252"/>
          <w:w w:val="90"/>
        </w:rPr>
        <w:t>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1st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defendant contends that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plaintiff's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prayer for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a declaration that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upon a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true and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proper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interpretation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</w:rPr>
        <w:t> </w:t>
      </w:r>
      <w:r>
        <w:rPr>
          <w:color w:val="525252"/>
          <w:w w:val="90"/>
        </w:rPr>
        <w:t>33(5) 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Constitution 1992,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light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Articles </w:t>
      </w:r>
      <w:r>
        <w:rPr>
          <w:color w:val="525252"/>
        </w:rPr>
        <w:t>12(1) and (2), 15(1). 17(1) and (2), 18(2) and 21(1)(a)(b)(d) and (e) of the </w:t>
      </w:r>
      <w:r>
        <w:rPr>
          <w:color w:val="525252"/>
          <w:w w:val="90"/>
        </w:rPr>
        <w:t>Constitution,1992,</w:t>
      </w:r>
      <w:r>
        <w:rPr>
          <w:color w:val="525252"/>
          <w:w w:val="90"/>
        </w:rPr>
        <w:t> the passage</w:t>
      </w:r>
      <w:r>
        <w:rPr>
          <w:color w:val="525252"/>
          <w:w w:val="90"/>
        </w:rPr>
        <w:t> of</w:t>
      </w:r>
      <w:r>
        <w:rPr>
          <w:color w:val="525252"/>
          <w:w w:val="90"/>
        </w:rPr>
        <w:t> 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“The</w:t>
      </w:r>
      <w:r>
        <w:rPr>
          <w:color w:val="525252"/>
          <w:w w:val="90"/>
        </w:rPr>
        <w:t> Human</w:t>
      </w:r>
      <w:r>
        <w:rPr>
          <w:color w:val="525252"/>
          <w:w w:val="90"/>
        </w:rPr>
        <w:t> Sexual</w:t>
      </w:r>
      <w:r>
        <w:rPr>
          <w:color w:val="525252"/>
          <w:w w:val="90"/>
        </w:rPr>
        <w:t> Rights</w:t>
      </w:r>
      <w:r>
        <w:rPr>
          <w:color w:val="525252"/>
          <w:w w:val="90"/>
        </w:rPr>
        <w:t> and</w:t>
      </w:r>
      <w:r>
        <w:rPr>
          <w:color w:val="525252"/>
          <w:w w:val="90"/>
        </w:rPr>
        <w:t> Family</w:t>
      </w:r>
      <w:r>
        <w:rPr>
          <w:color w:val="525252"/>
          <w:w w:val="90"/>
        </w:rPr>
        <w:t> Values BiIl,2024”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by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Parliament</w:t>
      </w:r>
      <w:r>
        <w:rPr>
          <w:color w:val="525252"/>
        </w:rPr>
        <w:t> </w:t>
      </w:r>
      <w:r>
        <w:rPr>
          <w:color w:val="525252"/>
          <w:w w:val="90"/>
        </w:rPr>
        <w:t>does not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properly invoke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jurisdiction of the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Court.</w:t>
      </w:r>
    </w:p>
    <w:p>
      <w:pPr>
        <w:pStyle w:val="BodyText"/>
        <w:spacing w:before="119"/>
      </w:pPr>
    </w:p>
    <w:p>
      <w:pPr>
        <w:pStyle w:val="BodyText"/>
        <w:spacing w:line="331" w:lineRule="auto"/>
        <w:ind w:left="1266" w:right="160" w:hanging="5"/>
        <w:jc w:val="both"/>
      </w:pPr>
      <w:r>
        <w:rPr>
          <w:color w:val="525252"/>
          <w:w w:val="90"/>
        </w:rPr>
        <w:t>The 1st defendant contends that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plaintiff does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not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demonstrate in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his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Statement of </w:t>
      </w:r>
      <w:r>
        <w:rPr>
          <w:color w:val="525252"/>
          <w:w w:val="85"/>
        </w:rPr>
        <w:t>Case how the Bill contravenes</w:t>
      </w:r>
      <w:r>
        <w:rPr>
          <w:color w:val="525252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-2"/>
          <w:w w:val="85"/>
        </w:rPr>
        <w:t> </w:t>
      </w:r>
      <w:r>
        <w:rPr>
          <w:color w:val="525252"/>
          <w:w w:val="85"/>
        </w:rPr>
        <w:t>said</w:t>
      </w:r>
      <w:r>
        <w:rPr>
          <w:color w:val="525252"/>
          <w:spacing w:val="-1"/>
          <w:w w:val="85"/>
        </w:rPr>
        <w:t> </w:t>
      </w:r>
      <w:r>
        <w:rPr>
          <w:color w:val="525252"/>
          <w:w w:val="85"/>
        </w:rPr>
        <w:t>provisions</w:t>
      </w:r>
      <w:r>
        <w:rPr>
          <w:color w:val="525252"/>
        </w:rPr>
        <w:t> </w:t>
      </w:r>
      <w:r>
        <w:rPr>
          <w:color w:val="525252"/>
          <w:w w:val="85"/>
        </w:rPr>
        <w:t>of the Constitution</w:t>
      </w:r>
      <w:r>
        <w:rPr>
          <w:color w:val="525252"/>
        </w:rPr>
        <w:t> </w:t>
      </w:r>
      <w:r>
        <w:rPr>
          <w:color w:val="525252"/>
          <w:w w:val="85"/>
        </w:rPr>
        <w:t>in Articles 12(1) and </w:t>
      </w:r>
      <w:r>
        <w:rPr>
          <w:color w:val="525252"/>
          <w:w w:val="90"/>
        </w:rPr>
        <w:t>(2),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15(1). 17(1) and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(2), 18(2) and 21(1)(a)(b)(d)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and (e) of 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Constitution.</w:t>
      </w:r>
      <w:r>
        <w:rPr>
          <w:color w:val="525252"/>
          <w:spacing w:val="40"/>
        </w:rPr>
        <w:t> </w:t>
      </w:r>
      <w:r>
        <w:rPr>
          <w:color w:val="525252"/>
          <w:w w:val="90"/>
        </w:rPr>
        <w:t>Further, that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plaintiff's claim that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Speaker of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Parliament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contravened</w:t>
      </w:r>
      <w:r>
        <w:rPr>
          <w:color w:val="525252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108(a)(ii) of </w:t>
      </w:r>
      <w:r>
        <w:rPr>
          <w:color w:val="525252"/>
          <w:spacing w:val="-2"/>
          <w:w w:val="90"/>
        </w:rPr>
        <w:t>the Constitution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by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not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exercising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discretionary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powers as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provided in</w:t>
      </w:r>
      <w:r>
        <w:rPr>
          <w:color w:val="525252"/>
          <w:spacing w:val="-6"/>
          <w:w w:val="90"/>
        </w:rPr>
        <w:t> </w:t>
      </w:r>
      <w:r>
        <w:rPr>
          <w:color w:val="525252"/>
          <w:spacing w:val="-2"/>
          <w:w w:val="90"/>
        </w:rPr>
        <w:t>Article 296(a)</w:t>
      </w:r>
    </w:p>
    <w:p>
      <w:pPr>
        <w:pStyle w:val="BodyText"/>
        <w:spacing w:line="331" w:lineRule="auto" w:before="2"/>
        <w:ind w:left="1269" w:right="137" w:firstLine="1"/>
        <w:jc w:val="both"/>
        <w:rPr>
          <w:i/>
        </w:rPr>
      </w:pPr>
      <w:r>
        <w:rPr>
          <w:color w:val="525252"/>
          <w:w w:val="90"/>
        </w:rPr>
        <w:t>(b) and (c), is unfounded. He adds that the plaintiff's contention that the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1</w:t>
      </w:r>
      <w:r>
        <w:rPr>
          <w:color w:val="525252"/>
          <w:w w:val="90"/>
          <w:position w:val="7"/>
          <w:sz w:val="17"/>
        </w:rPr>
        <w:t>s</w:t>
      </w:r>
      <w:r>
        <w:rPr>
          <w:color w:val="525252"/>
          <w:w w:val="90"/>
          <w:position w:val="7"/>
          <w:sz w:val="19"/>
        </w:rPr>
        <w:t>t </w:t>
      </w:r>
      <w:r>
        <w:rPr>
          <w:color w:val="525252"/>
          <w:w w:val="90"/>
        </w:rPr>
        <w:t>defendant by</w:t>
      </w:r>
      <w:r>
        <w:rPr>
          <w:color w:val="525252"/>
          <w:w w:val="90"/>
        </w:rPr>
        <w:t> admitting</w:t>
      </w:r>
      <w:r>
        <w:rPr>
          <w:color w:val="525252"/>
          <w:w w:val="90"/>
        </w:rPr>
        <w:t> and allowing</w:t>
      </w:r>
      <w:r>
        <w:rPr>
          <w:color w:val="525252"/>
          <w:w w:val="90"/>
        </w:rPr>
        <w:t> Parliament</w:t>
      </w:r>
      <w:r>
        <w:rPr>
          <w:color w:val="525252"/>
          <w:w w:val="90"/>
        </w:rPr>
        <w:t> to proceed</w:t>
      </w:r>
      <w:r>
        <w:rPr>
          <w:color w:val="525252"/>
          <w:w w:val="90"/>
        </w:rPr>
        <w:t> upon</w:t>
      </w:r>
      <w:r>
        <w:rPr>
          <w:color w:val="525252"/>
          <w:w w:val="90"/>
        </w:rPr>
        <w:t> and pass “The</w:t>
      </w:r>
      <w:r>
        <w:rPr>
          <w:color w:val="525252"/>
          <w:w w:val="90"/>
        </w:rPr>
        <w:t> Human</w:t>
      </w:r>
      <w:r>
        <w:rPr>
          <w:color w:val="525252"/>
          <w:w w:val="90"/>
        </w:rPr>
        <w:t> Sexual </w:t>
      </w:r>
      <w:r>
        <w:rPr>
          <w:color w:val="525252"/>
          <w:spacing w:val="-2"/>
          <w:w w:val="90"/>
        </w:rPr>
        <w:t>Rights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and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Family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Values Bill, 2024”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into law</w:t>
      </w:r>
      <w:r>
        <w:rPr>
          <w:color w:val="525252"/>
          <w:spacing w:val="-6"/>
          <w:w w:val="90"/>
        </w:rPr>
        <w:t> </w:t>
      </w:r>
      <w:r>
        <w:rPr>
          <w:color w:val="525252"/>
          <w:spacing w:val="-2"/>
          <w:w w:val="90"/>
        </w:rPr>
        <w:t>is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improper, as</w:t>
      </w:r>
      <w:r>
        <w:rPr>
          <w:color w:val="525252"/>
          <w:spacing w:val="-6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Bill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constitutes</w:t>
      </w:r>
      <w:r>
        <w:rPr>
          <w:color w:val="525252"/>
          <w:spacing w:val="-2"/>
        </w:rPr>
        <w:t> </w:t>
      </w:r>
      <w:r>
        <w:rPr>
          <w:color w:val="525252"/>
          <w:spacing w:val="-2"/>
          <w:w w:val="90"/>
        </w:rPr>
        <w:t>a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charge </w:t>
      </w:r>
      <w:r>
        <w:rPr>
          <w:color w:val="525252"/>
          <w:w w:val="85"/>
        </w:rPr>
        <w:t>upon the Consolidated</w:t>
      </w:r>
      <w:r>
        <w:rPr>
          <w:color w:val="525252"/>
        </w:rPr>
        <w:t> </w:t>
      </w:r>
      <w:r>
        <w:rPr>
          <w:color w:val="525252"/>
          <w:w w:val="85"/>
        </w:rPr>
        <w:t>Fund or other public funds of Ghana.</w:t>
      </w:r>
      <w:r>
        <w:rPr>
          <w:color w:val="525252"/>
          <w:spacing w:val="40"/>
        </w:rPr>
        <w:t> </w:t>
      </w:r>
      <w:r>
        <w:rPr>
          <w:color w:val="525252"/>
          <w:w w:val="85"/>
        </w:rPr>
        <w:t>This, the 1st defendant also </w:t>
      </w:r>
      <w:r>
        <w:rPr>
          <w:color w:val="525252"/>
          <w:w w:val="90"/>
        </w:rPr>
        <w:t>submits, has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no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foundation in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any of the constitutional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provisions on which the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plaintiff </w:t>
      </w:r>
      <w:r>
        <w:rPr>
          <w:color w:val="525252"/>
          <w:spacing w:val="-8"/>
        </w:rPr>
        <w:t>seeks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reliefs.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This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is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on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account</w:t>
      </w:r>
      <w:r>
        <w:rPr>
          <w:color w:val="525252"/>
          <w:spacing w:val="-4"/>
        </w:rPr>
        <w:t> </w:t>
      </w:r>
      <w:r>
        <w:rPr>
          <w:color w:val="525252"/>
          <w:spacing w:val="-8"/>
        </w:rPr>
        <w:t>of</w:t>
      </w:r>
      <w:r>
        <w:rPr>
          <w:color w:val="525252"/>
          <w:spacing w:val="-7"/>
        </w:rPr>
        <w:t> </w:t>
      </w:r>
      <w:r>
        <w:rPr>
          <w:color w:val="525252"/>
          <w:spacing w:val="-8"/>
        </w:rPr>
        <w:t>the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fact</w:t>
      </w:r>
      <w:r>
        <w:rPr>
          <w:color w:val="525252"/>
          <w:spacing w:val="-7"/>
        </w:rPr>
        <w:t> </w:t>
      </w:r>
      <w:r>
        <w:rPr>
          <w:color w:val="525252"/>
          <w:spacing w:val="-8"/>
        </w:rPr>
        <w:t>that</w:t>
      </w:r>
      <w:r>
        <w:rPr>
          <w:color w:val="525252"/>
          <w:spacing w:val="-7"/>
        </w:rPr>
        <w:t> </w:t>
      </w:r>
      <w:r>
        <w:rPr>
          <w:color w:val="525252"/>
          <w:spacing w:val="-8"/>
        </w:rPr>
        <w:t>he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fails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to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point</w:t>
      </w:r>
      <w:r>
        <w:rPr>
          <w:color w:val="525252"/>
          <w:spacing w:val="-9"/>
        </w:rPr>
        <w:t> </w:t>
      </w:r>
      <w:r>
        <w:rPr>
          <w:color w:val="525252"/>
          <w:spacing w:val="-8"/>
        </w:rPr>
        <w:t>at</w:t>
      </w:r>
      <w:r>
        <w:rPr>
          <w:color w:val="525252"/>
          <w:spacing w:val="-9"/>
        </w:rPr>
        <w:t> </w:t>
      </w:r>
      <w:r>
        <w:rPr>
          <w:color w:val="525252"/>
          <w:spacing w:val="-8"/>
        </w:rPr>
        <w:t>any</w:t>
      </w:r>
      <w:r>
        <w:rPr>
          <w:color w:val="525252"/>
          <w:spacing w:val="-7"/>
        </w:rPr>
        <w:t> </w:t>
      </w:r>
      <w:r>
        <w:rPr>
          <w:color w:val="525252"/>
          <w:spacing w:val="-8"/>
        </w:rPr>
        <w:t>part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of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the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Bill </w:t>
      </w:r>
      <w:r>
        <w:rPr>
          <w:color w:val="525252"/>
          <w:w w:val="90"/>
        </w:rPr>
        <w:t>which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makes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provision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for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matters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set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out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108,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such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Bill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may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be said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one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“imposes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a</w:t>
      </w:r>
      <w:r>
        <w:rPr>
          <w:i/>
          <w:color w:val="525252"/>
          <w:spacing w:val="-10"/>
          <w:w w:val="90"/>
        </w:rPr>
        <w:t> </w:t>
      </w:r>
      <w:r>
        <w:rPr>
          <w:i/>
          <w:color w:val="525252"/>
          <w:w w:val="90"/>
        </w:rPr>
        <w:t>charpe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upon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the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Consolidated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Fund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or</w:t>
      </w:r>
      <w:r>
        <w:rPr>
          <w:i/>
          <w:color w:val="525252"/>
          <w:spacing w:val="-10"/>
          <w:w w:val="90"/>
        </w:rPr>
        <w:t> </w:t>
      </w:r>
      <w:r>
        <w:rPr>
          <w:i/>
          <w:color w:val="525252"/>
          <w:w w:val="90"/>
        </w:rPr>
        <w:t>other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public</w:t>
      </w:r>
      <w:r>
        <w:rPr>
          <w:i/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funds</w:t>
      </w:r>
      <w:r>
        <w:rPr>
          <w:i/>
          <w:color w:val="525252"/>
          <w:w w:val="90"/>
        </w:rPr>
        <w:t> </w:t>
      </w:r>
      <w:r>
        <w:rPr>
          <w:i/>
          <w:color w:val="525252"/>
        </w:rPr>
        <w:t>of</w:t>
      </w:r>
      <w:r>
        <w:rPr>
          <w:i/>
          <w:color w:val="525252"/>
          <w:spacing w:val="-13"/>
        </w:rPr>
        <w:t> </w:t>
      </w:r>
      <w:r>
        <w:rPr>
          <w:i/>
          <w:color w:val="525252"/>
        </w:rPr>
        <w:t>Ghana”.</w:t>
      </w:r>
    </w:p>
    <w:p>
      <w:pPr>
        <w:pStyle w:val="BodyText"/>
        <w:spacing w:before="135"/>
        <w:rPr>
          <w:i/>
        </w:rPr>
      </w:pPr>
    </w:p>
    <w:p>
      <w:pPr>
        <w:pStyle w:val="BodyText"/>
        <w:spacing w:line="333" w:lineRule="auto" w:before="1"/>
        <w:ind w:left="1284" w:right="142" w:hanging="4"/>
        <w:jc w:val="both"/>
      </w:pPr>
      <w:r>
        <w:rPr>
          <w:color w:val="525252"/>
          <w:w w:val="90"/>
        </w:rPr>
        <w:t>Essentially,</w:t>
      </w:r>
      <w:r>
        <w:rPr>
          <w:color w:val="525252"/>
          <w:w w:val="90"/>
        </w:rPr>
        <w:t> the 1^ defendant</w:t>
      </w:r>
      <w:r>
        <w:rPr>
          <w:color w:val="525252"/>
          <w:w w:val="90"/>
        </w:rPr>
        <w:t> contends</w:t>
      </w:r>
      <w:r>
        <w:rPr>
          <w:color w:val="525252"/>
          <w:w w:val="90"/>
        </w:rPr>
        <w:t> that the plaintiff's</w:t>
      </w:r>
      <w:r>
        <w:rPr>
          <w:color w:val="525252"/>
          <w:w w:val="90"/>
        </w:rPr>
        <w:t> discussions</w:t>
      </w:r>
      <w:r>
        <w:rPr>
          <w:color w:val="525252"/>
          <w:w w:val="90"/>
        </w:rPr>
        <w:t> under</w:t>
      </w:r>
      <w:r>
        <w:rPr>
          <w:color w:val="525252"/>
          <w:w w:val="90"/>
        </w:rPr>
        <w:t> the three </w:t>
      </w:r>
      <w:r>
        <w:rPr>
          <w:color w:val="525252"/>
          <w:w w:val="85"/>
        </w:rPr>
        <w:t>headings</w:t>
      </w:r>
      <w:r>
        <w:rPr>
          <w:color w:val="525252"/>
        </w:rPr>
        <w:t> </w:t>
      </w:r>
      <w:r>
        <w:rPr>
          <w:color w:val="525252"/>
          <w:w w:val="85"/>
        </w:rPr>
        <w:t>in</w:t>
      </w:r>
      <w:r>
        <w:rPr>
          <w:color w:val="525252"/>
          <w:spacing w:val="-2"/>
          <w:w w:val="85"/>
        </w:rPr>
        <w:t> </w:t>
      </w:r>
      <w:r>
        <w:rPr>
          <w:color w:val="525252"/>
          <w:w w:val="85"/>
        </w:rPr>
        <w:t>his Statement of Case, are silent on his legal argument</w:t>
      </w:r>
      <w:r>
        <w:rPr>
          <w:color w:val="525252"/>
        </w:rPr>
        <w:t> </w:t>
      </w:r>
      <w:r>
        <w:rPr>
          <w:color w:val="525252"/>
          <w:w w:val="85"/>
        </w:rPr>
        <w:t>as to the meaning</w:t>
      </w:r>
      <w:r>
        <w:rPr>
          <w:color w:val="525252"/>
        </w:rPr>
        <w:t> </w:t>
      </w:r>
      <w:r>
        <w:rPr>
          <w:color w:val="525252"/>
          <w:w w:val="85"/>
        </w:rPr>
        <w:t>he puts to these</w:t>
      </w:r>
      <w:r>
        <w:rPr>
          <w:color w:val="525252"/>
        </w:rPr>
        <w:t> </w:t>
      </w:r>
      <w:r>
        <w:rPr>
          <w:color w:val="525252"/>
          <w:w w:val="85"/>
        </w:rPr>
        <w:t>provisions</w:t>
      </w:r>
      <w:r>
        <w:rPr>
          <w:color w:val="525252"/>
          <w:spacing w:val="19"/>
        </w:rPr>
        <w:t> </w:t>
      </w:r>
      <w:r>
        <w:rPr>
          <w:color w:val="525252"/>
          <w:w w:val="85"/>
        </w:rPr>
        <w:t>in contention,</w:t>
      </w:r>
      <w:r>
        <w:rPr>
          <w:color w:val="525252"/>
          <w:spacing w:val="22"/>
        </w:rPr>
        <w:t> </w:t>
      </w:r>
      <w:r>
        <w:rPr>
          <w:color w:val="525252"/>
          <w:w w:val="85"/>
        </w:rPr>
        <w:t>in order</w:t>
      </w:r>
      <w:r>
        <w:rPr>
          <w:color w:val="525252"/>
        </w:rPr>
        <w:t> </w:t>
      </w:r>
      <w:r>
        <w:rPr>
          <w:color w:val="525252"/>
          <w:w w:val="85"/>
        </w:rPr>
        <w:t>to establish</w:t>
      </w:r>
      <w:r>
        <w:rPr>
          <w:color w:val="525252"/>
        </w:rPr>
        <w:t> </w:t>
      </w:r>
      <w:r>
        <w:rPr>
          <w:color w:val="525252"/>
          <w:w w:val="85"/>
        </w:rPr>
        <w:t>that</w:t>
      </w:r>
      <w:r>
        <w:rPr>
          <w:color w:val="525252"/>
        </w:rPr>
        <w:t> </w:t>
      </w:r>
      <w:r>
        <w:rPr>
          <w:color w:val="525252"/>
          <w:w w:val="85"/>
        </w:rPr>
        <w:t>there</w:t>
      </w:r>
      <w:r>
        <w:rPr>
          <w:color w:val="525252"/>
        </w:rPr>
        <w:t> </w:t>
      </w:r>
      <w:r>
        <w:rPr>
          <w:color w:val="525252"/>
          <w:w w:val="85"/>
        </w:rPr>
        <w:t>is, indeed,</w:t>
      </w:r>
      <w:r>
        <w:rPr>
          <w:color w:val="525252"/>
        </w:rPr>
        <w:t> </w:t>
      </w:r>
      <w:r>
        <w:rPr>
          <w:color w:val="525252"/>
          <w:w w:val="85"/>
        </w:rPr>
        <w:t>an issue</w:t>
      </w:r>
    </w:p>
    <w:p>
      <w:pPr>
        <w:pStyle w:val="BodyText"/>
        <w:spacing w:before="179"/>
        <w:rPr>
          <w:sz w:val="19"/>
        </w:rPr>
      </w:pPr>
    </w:p>
    <w:p>
      <w:pPr>
        <w:spacing w:before="0"/>
        <w:ind w:left="0" w:right="133" w:firstLine="0"/>
        <w:jc w:val="righ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2865504</wp:posOffset>
                </wp:positionH>
                <wp:positionV relativeFrom="paragraph">
                  <wp:posOffset>-84539</wp:posOffset>
                </wp:positionV>
                <wp:extent cx="2301875" cy="94234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301875" cy="942340"/>
                          <a:chExt cx="2301875" cy="94234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06" cy="941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30187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3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69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937CCF"/>
                                  <w:spacing w:val="-5"/>
                                  <w:w w:val="85"/>
                                  <w:sz w:val="29"/>
                                </w:rPr>
                                <w:t>AR</w:t>
                              </w:r>
                            </w:p>
                            <w:p>
                              <w:pPr>
                                <w:spacing w:before="6"/>
                                <w:ind w:left="449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56BA1"/>
                                  <w:w w:val="85"/>
                                  <w:position w:val="-1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color w:val="756BA1"/>
                                  <w:spacing w:val="-9"/>
                                  <w:position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937CCF"/>
                                  <w:w w:val="85"/>
                                  <w:sz w:val="23"/>
                                </w:rPr>
                                <w:t>UPREM</w:t>
                              </w:r>
                              <w:r>
                                <w:rPr>
                                  <w:color w:val="937CCF"/>
                                  <w:w w:val="85"/>
                                  <w:position w:val="1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color w:val="937CCF"/>
                                  <w:w w:val="85"/>
                                  <w:sz w:val="23"/>
                                </w:rPr>
                                <w:t>COURT,</w:t>
                              </w:r>
                              <w:r>
                                <w:rPr>
                                  <w:color w:val="937CCF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937CCF"/>
                                  <w:w w:val="85"/>
                                  <w:sz w:val="23"/>
                                </w:rPr>
                                <w:t>ACCR/\,</w:t>
                              </w:r>
                              <w:r>
                                <w:rPr>
                                  <w:color w:val="937CCF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937CCF"/>
                                  <w:w w:val="85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color w:val="937CCF"/>
                                  <w:spacing w:val="5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937CCF"/>
                                  <w:spacing w:val="-10"/>
                                  <w:w w:val="85"/>
                                  <w:sz w:val="23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630295pt;margin-top:-6.656635pt;width:181.25pt;height:74.2pt;mso-position-horizontal-relative:page;mso-position-vertical-relative:paragraph;z-index:15736832" id="docshapegroup9" coordorigin="4513,-133" coordsize="3625,1484">
                <v:shape style="position:absolute;left:4512;top:-134;width:3601;height:1484" type="#_x0000_t75" id="docshape10" stroked="false">
                  <v:imagedata r:id="rId23" o:title=""/>
                </v:shape>
                <v:shape style="position:absolute;left:4512;top:-134;width:3625;height:148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33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3269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937CCF"/>
                            <w:spacing w:val="-5"/>
                            <w:w w:val="85"/>
                            <w:sz w:val="29"/>
                          </w:rPr>
                          <w:t>AR</w:t>
                        </w:r>
                      </w:p>
                      <w:p>
                        <w:pPr>
                          <w:spacing w:before="6"/>
                          <w:ind w:left="449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56BA1"/>
                            <w:w w:val="85"/>
                            <w:position w:val="-1"/>
                            <w:sz w:val="23"/>
                          </w:rPr>
                          <w:t>I</w:t>
                        </w:r>
                        <w:r>
                          <w:rPr>
                            <w:color w:val="756BA1"/>
                            <w:spacing w:val="-9"/>
                            <w:position w:val="-1"/>
                            <w:sz w:val="23"/>
                          </w:rPr>
                          <w:t> </w:t>
                        </w:r>
                        <w:r>
                          <w:rPr>
                            <w:color w:val="937CCF"/>
                            <w:w w:val="85"/>
                            <w:sz w:val="23"/>
                          </w:rPr>
                          <w:t>UPREM</w:t>
                        </w:r>
                        <w:r>
                          <w:rPr>
                            <w:color w:val="937CCF"/>
                            <w:w w:val="85"/>
                            <w:position w:val="1"/>
                            <w:sz w:val="23"/>
                          </w:rPr>
                          <w:t>E</w:t>
                        </w:r>
                        <w:r>
                          <w:rPr>
                            <w:color w:val="937CCF"/>
                            <w:w w:val="85"/>
                            <w:sz w:val="23"/>
                          </w:rPr>
                          <w:t>COURT,</w:t>
                        </w:r>
                        <w:r>
                          <w:rPr>
                            <w:color w:val="937CCF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937CCF"/>
                            <w:w w:val="85"/>
                            <w:sz w:val="23"/>
                          </w:rPr>
                          <w:t>ACCR/\,</w:t>
                        </w:r>
                        <w:r>
                          <w:rPr>
                            <w:color w:val="937CCF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937CCF"/>
                            <w:w w:val="85"/>
                            <w:sz w:val="23"/>
                          </w:rPr>
                          <w:t>G</w:t>
                        </w:r>
                        <w:r>
                          <w:rPr>
                            <w:color w:val="937CCF"/>
                            <w:spacing w:val="54"/>
                            <w:sz w:val="23"/>
                          </w:rPr>
                          <w:t> </w:t>
                        </w:r>
                        <w:r>
                          <w:rPr>
                            <w:color w:val="937CCF"/>
                            <w:spacing w:val="-10"/>
                            <w:w w:val="85"/>
                            <w:sz w:val="23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25252"/>
          <w:spacing w:val="-2"/>
          <w:sz w:val="19"/>
        </w:rPr>
        <w:t>Page</w:t>
      </w:r>
      <w:r>
        <w:rPr>
          <w:color w:val="525252"/>
          <w:spacing w:val="-11"/>
          <w:sz w:val="19"/>
        </w:rPr>
        <w:t> </w:t>
      </w:r>
      <w:r>
        <w:rPr>
          <w:color w:val="525252"/>
          <w:spacing w:val="-2"/>
          <w:sz w:val="19"/>
        </w:rPr>
        <w:t>9</w:t>
      </w:r>
      <w:r>
        <w:rPr>
          <w:color w:val="525252"/>
          <w:spacing w:val="-11"/>
          <w:sz w:val="19"/>
        </w:rPr>
        <w:t> </w:t>
      </w:r>
      <w:r>
        <w:rPr>
          <w:color w:val="525252"/>
          <w:spacing w:val="-2"/>
          <w:sz w:val="19"/>
        </w:rPr>
        <w:t>of</w:t>
      </w:r>
      <w:r>
        <w:rPr>
          <w:color w:val="525252"/>
          <w:spacing w:val="-9"/>
          <w:sz w:val="19"/>
        </w:rPr>
        <w:t> </w:t>
      </w:r>
      <w:r>
        <w:rPr>
          <w:color w:val="525252"/>
          <w:spacing w:val="-5"/>
          <w:sz w:val="19"/>
        </w:rPr>
        <w:t>90</w:t>
      </w:r>
    </w:p>
    <w:p>
      <w:pPr>
        <w:spacing w:after="0"/>
        <w:jc w:val="right"/>
        <w:rPr>
          <w:sz w:val="19"/>
        </w:rPr>
        <w:sectPr>
          <w:footerReference w:type="default" r:id="rId22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3" w:lineRule="auto" w:before="288"/>
        <w:ind w:left="1273" w:right="150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3088038</wp:posOffset>
            </wp:positionH>
            <wp:positionV relativeFrom="page">
              <wp:posOffset>9294235</wp:posOffset>
            </wp:positionV>
            <wp:extent cx="1024265" cy="87790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65" cy="87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4456774</wp:posOffset>
            </wp:positionH>
            <wp:positionV relativeFrom="page">
              <wp:posOffset>9413118</wp:posOffset>
            </wp:positionV>
            <wp:extent cx="606633" cy="26520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3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rival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meanings</w:t>
      </w:r>
      <w:r>
        <w:rPr>
          <w:color w:val="565656"/>
          <w:spacing w:val="-5"/>
        </w:rPr>
        <w:t> </w:t>
      </w:r>
      <w:r>
        <w:rPr>
          <w:color w:val="565656"/>
          <w:spacing w:val="-2"/>
          <w:w w:val="90"/>
        </w:rPr>
        <w:t>put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on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same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provision.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Therefore,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they do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not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pass 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test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set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out </w:t>
      </w:r>
      <w:r>
        <w:rPr>
          <w:color w:val="565656"/>
          <w:w w:val="90"/>
        </w:rPr>
        <w:t>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constitutional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interpretation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enforcement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i/>
          <w:color w:val="565656"/>
          <w:w w:val="90"/>
        </w:rPr>
        <w:t>Ex</w:t>
      </w:r>
      <w:r>
        <w:rPr>
          <w:i/>
          <w:color w:val="565656"/>
          <w:spacing w:val="-10"/>
          <w:w w:val="90"/>
        </w:rPr>
        <w:t> </w:t>
      </w:r>
      <w:r>
        <w:rPr>
          <w:i/>
          <w:color w:val="565656"/>
          <w:w w:val="90"/>
        </w:rPr>
        <w:t>parte</w:t>
      </w:r>
      <w:r>
        <w:rPr>
          <w:i/>
          <w:color w:val="565656"/>
          <w:spacing w:val="-11"/>
          <w:w w:val="90"/>
        </w:rPr>
        <w:t> </w:t>
      </w:r>
      <w:r>
        <w:rPr>
          <w:i/>
          <w:color w:val="565656"/>
          <w:w w:val="90"/>
        </w:rPr>
        <w:t>Akasah</w:t>
      </w:r>
      <w:r>
        <w:rPr>
          <w:i/>
          <w:color w:val="565656"/>
          <w:spacing w:val="-11"/>
          <w:w w:val="90"/>
        </w:rPr>
        <w:t> </w:t>
      </w:r>
      <w:r>
        <w:rPr>
          <w:color w:val="565656"/>
          <w:w w:val="90"/>
        </w:rPr>
        <w:t>supra.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plaintiff, </w:t>
      </w:r>
      <w:r>
        <w:rPr>
          <w:color w:val="565656"/>
          <w:spacing w:val="-4"/>
        </w:rPr>
        <w:t>according</w:t>
      </w:r>
      <w:r>
        <w:rPr>
          <w:color w:val="565656"/>
          <w:spacing w:val="-15"/>
        </w:rPr>
        <w:t> </w:t>
      </w:r>
      <w:r>
        <w:rPr>
          <w:color w:val="565656"/>
          <w:spacing w:val="-4"/>
        </w:rPr>
        <w:t>to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the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1st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defendant,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did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not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show</w:t>
      </w:r>
      <w:r>
        <w:rPr>
          <w:color w:val="565656"/>
          <w:spacing w:val="-13"/>
        </w:rPr>
        <w:t> </w:t>
      </w:r>
      <w:r>
        <w:rPr>
          <w:color w:val="565656"/>
          <w:spacing w:val="-4"/>
        </w:rPr>
        <w:t>where</w:t>
      </w:r>
      <w:r>
        <w:rPr>
          <w:color w:val="565656"/>
          <w:spacing w:val="-13"/>
        </w:rPr>
        <w:t> </w:t>
      </w:r>
      <w:r>
        <w:rPr>
          <w:color w:val="565656"/>
          <w:spacing w:val="-4"/>
        </w:rPr>
        <w:t>the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words</w:t>
      </w:r>
      <w:r>
        <w:rPr>
          <w:color w:val="565656"/>
          <w:spacing w:val="-12"/>
        </w:rPr>
        <w:t> </w:t>
      </w:r>
      <w:r>
        <w:rPr>
          <w:color w:val="565656"/>
          <w:spacing w:val="-4"/>
        </w:rPr>
        <w:t>of</w:t>
      </w:r>
      <w:r>
        <w:rPr>
          <w:color w:val="565656"/>
          <w:spacing w:val="-13"/>
        </w:rPr>
        <w:t> </w:t>
      </w:r>
      <w:r>
        <w:rPr>
          <w:color w:val="565656"/>
          <w:spacing w:val="-4"/>
        </w:rPr>
        <w:t>article</w:t>
      </w:r>
      <w:r>
        <w:rPr>
          <w:color w:val="565656"/>
          <w:spacing w:val="-10"/>
        </w:rPr>
        <w:t> </w:t>
      </w:r>
      <w:r>
        <w:rPr>
          <w:color w:val="565656"/>
          <w:spacing w:val="-4"/>
        </w:rPr>
        <w:t>108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of</w:t>
      </w:r>
      <w:r>
        <w:rPr>
          <w:color w:val="565656"/>
          <w:spacing w:val="-15"/>
        </w:rPr>
        <w:t> </w:t>
      </w:r>
      <w:r>
        <w:rPr>
          <w:color w:val="565656"/>
          <w:spacing w:val="-4"/>
        </w:rPr>
        <w:t>the </w:t>
      </w:r>
      <w:r>
        <w:rPr>
          <w:color w:val="565656"/>
          <w:spacing w:val="-8"/>
        </w:rPr>
        <w:t>Constitution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1992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are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either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imprecise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or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unclear</w:t>
      </w:r>
      <w:r>
        <w:rPr>
          <w:color w:val="565656"/>
          <w:spacing w:val="-5"/>
        </w:rPr>
        <w:t> </w:t>
      </w:r>
      <w:r>
        <w:rPr>
          <w:color w:val="565656"/>
          <w:spacing w:val="-8"/>
        </w:rPr>
        <w:t>or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unambiguous;</w:t>
      </w:r>
      <w:r>
        <w:rPr>
          <w:color w:val="565656"/>
          <w:spacing w:val="7"/>
        </w:rPr>
        <w:t> </w:t>
      </w:r>
      <w:r>
        <w:rPr>
          <w:color w:val="565656"/>
          <w:spacing w:val="-8"/>
        </w:rPr>
        <w:t>neither</w:t>
      </w:r>
      <w:r>
        <w:rPr>
          <w:color w:val="565656"/>
          <w:spacing w:val="-8"/>
        </w:rPr>
        <w:t> does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the </w:t>
      </w:r>
      <w:r>
        <w:rPr>
          <w:color w:val="565656"/>
          <w:w w:val="85"/>
        </w:rPr>
        <w:t>plaintiff's case raise any question relating to any conflict between Parliament</w:t>
      </w:r>
      <w:r>
        <w:rPr>
          <w:color w:val="565656"/>
        </w:rPr>
        <w:t> </w:t>
      </w:r>
      <w:r>
        <w:rPr>
          <w:color w:val="565656"/>
          <w:w w:val="85"/>
        </w:rPr>
        <w:t>or any other </w:t>
      </w:r>
      <w:r>
        <w:rPr>
          <w:color w:val="565656"/>
          <w:spacing w:val="-8"/>
        </w:rPr>
        <w:t>institution.</w:t>
      </w:r>
      <w:r>
        <w:rPr>
          <w:color w:val="565656"/>
          <w:spacing w:val="-4"/>
        </w:rPr>
        <w:t> </w:t>
      </w:r>
      <w:r>
        <w:rPr>
          <w:color w:val="565656"/>
          <w:spacing w:val="-8"/>
        </w:rPr>
        <w:t>Further,</w:t>
      </w:r>
      <w:r>
        <w:rPr>
          <w:color w:val="565656"/>
          <w:spacing w:val="-3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1st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Defendant</w:t>
      </w:r>
      <w:r>
        <w:rPr>
          <w:color w:val="565656"/>
          <w:spacing w:val="-1"/>
        </w:rPr>
        <w:t> </w:t>
      </w:r>
      <w:r>
        <w:rPr>
          <w:color w:val="565656"/>
          <w:spacing w:val="-8"/>
        </w:rPr>
        <w:t>says that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2"/>
        </w:rPr>
        <w:t> </w:t>
      </w:r>
      <w:r>
        <w:rPr>
          <w:color w:val="565656"/>
          <w:spacing w:val="-8"/>
        </w:rPr>
        <w:t>plaintiff</w:t>
      </w:r>
      <w:r>
        <w:rPr>
          <w:color w:val="565656"/>
          <w:spacing w:val="-2"/>
        </w:rPr>
        <w:t> </w:t>
      </w:r>
      <w:r>
        <w:rPr>
          <w:color w:val="565656"/>
          <w:spacing w:val="-8"/>
        </w:rPr>
        <w:t>has not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fulfilled that duty </w:t>
      </w:r>
      <w:r>
        <w:rPr>
          <w:color w:val="565656"/>
          <w:spacing w:val="-6"/>
        </w:rPr>
        <w:t>imposed</w:t>
      </w:r>
      <w:r>
        <w:rPr>
          <w:color w:val="565656"/>
          <w:spacing w:val="-2"/>
        </w:rPr>
        <w:t> </w:t>
      </w:r>
      <w:r>
        <w:rPr>
          <w:color w:val="565656"/>
          <w:spacing w:val="-6"/>
        </w:rPr>
        <w:t>on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every</w:t>
      </w:r>
      <w:r>
        <w:rPr>
          <w:color w:val="565656"/>
          <w:spacing w:val="-6"/>
        </w:rPr>
        <w:t> plaintiff</w:t>
      </w:r>
      <w:r>
        <w:rPr>
          <w:color w:val="565656"/>
          <w:spacing w:val="-6"/>
        </w:rPr>
        <w:t> in</w:t>
      </w:r>
      <w:r>
        <w:rPr>
          <w:color w:val="565656"/>
          <w:spacing w:val="-10"/>
        </w:rPr>
        <w:t> </w:t>
      </w:r>
      <w:r>
        <w:rPr>
          <w:color w:val="565656"/>
          <w:spacing w:val="-6"/>
        </w:rPr>
        <w:t>such</w:t>
      </w:r>
      <w:r>
        <w:rPr>
          <w:color w:val="565656"/>
          <w:spacing w:val="-9"/>
        </w:rPr>
        <w:t> </w:t>
      </w:r>
      <w:r>
        <w:rPr>
          <w:color w:val="565656"/>
          <w:spacing w:val="-6"/>
        </w:rPr>
        <w:t>a</w:t>
      </w:r>
      <w:r>
        <w:rPr>
          <w:color w:val="565656"/>
          <w:spacing w:val="-9"/>
        </w:rPr>
        <w:t> </w:t>
      </w:r>
      <w:r>
        <w:rPr>
          <w:color w:val="565656"/>
          <w:spacing w:val="-6"/>
        </w:rPr>
        <w:t>suit</w:t>
      </w:r>
      <w:r>
        <w:rPr>
          <w:color w:val="565656"/>
          <w:spacing w:val="-10"/>
        </w:rPr>
        <w:t> </w:t>
      </w:r>
      <w:r>
        <w:rPr>
          <w:color w:val="565656"/>
          <w:spacing w:val="-6"/>
        </w:rPr>
        <w:t>as</w:t>
      </w:r>
      <w:r>
        <w:rPr>
          <w:color w:val="565656"/>
          <w:spacing w:val="-13"/>
        </w:rPr>
        <w:t> </w:t>
      </w:r>
      <w:r>
        <w:rPr>
          <w:color w:val="565656"/>
          <w:spacing w:val="-6"/>
        </w:rPr>
        <w:t>this</w:t>
      </w:r>
      <w:r>
        <w:rPr>
          <w:color w:val="565656"/>
          <w:spacing w:val="-6"/>
        </w:rPr>
        <w:t> to</w:t>
      </w:r>
      <w:r>
        <w:rPr>
          <w:color w:val="565656"/>
          <w:spacing w:val="-11"/>
        </w:rPr>
        <w:t> </w:t>
      </w:r>
      <w:r>
        <w:rPr>
          <w:color w:val="565656"/>
          <w:spacing w:val="-6"/>
        </w:rPr>
        <w:t>demonstrate</w:t>
      </w:r>
      <w:r>
        <w:rPr>
          <w:color w:val="565656"/>
        </w:rPr>
        <w:t> </w:t>
      </w:r>
      <w:r>
        <w:rPr>
          <w:color w:val="565656"/>
          <w:spacing w:val="-6"/>
        </w:rPr>
        <w:t>to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the</w:t>
      </w:r>
      <w:r>
        <w:rPr>
          <w:color w:val="565656"/>
          <w:spacing w:val="-13"/>
        </w:rPr>
        <w:t> </w:t>
      </w:r>
      <w:r>
        <w:rPr>
          <w:color w:val="565656"/>
          <w:spacing w:val="-6"/>
        </w:rPr>
        <w:t>Court</w:t>
      </w:r>
      <w:r>
        <w:rPr>
          <w:color w:val="565656"/>
          <w:spacing w:val="-6"/>
        </w:rPr>
        <w:t> that</w:t>
      </w:r>
      <w:r>
        <w:rPr>
          <w:color w:val="565656"/>
          <w:spacing w:val="-9"/>
        </w:rPr>
        <w:t> </w:t>
      </w:r>
      <w:r>
        <w:rPr>
          <w:color w:val="565656"/>
          <w:spacing w:val="-6"/>
        </w:rPr>
        <w:t>its </w:t>
      </w:r>
      <w:r>
        <w:rPr>
          <w:color w:val="565656"/>
          <w:w w:val="90"/>
        </w:rPr>
        <w:t>jurisdiction has been properly invoked.</w:t>
      </w:r>
    </w:p>
    <w:p>
      <w:pPr>
        <w:pStyle w:val="BodyText"/>
        <w:spacing w:before="241"/>
      </w:pPr>
    </w:p>
    <w:p>
      <w:pPr>
        <w:pStyle w:val="BodyText"/>
        <w:spacing w:line="333" w:lineRule="auto" w:before="1"/>
        <w:ind w:left="1284" w:right="147" w:hanging="5"/>
        <w:jc w:val="both"/>
      </w:pPr>
      <w:r>
        <w:rPr>
          <w:color w:val="4D4D4D"/>
          <w:w w:val="90"/>
        </w:rPr>
        <w:t>Finally,</w:t>
      </w:r>
      <w:r>
        <w:rPr>
          <w:color w:val="4D4D4D"/>
          <w:spacing w:val="-7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9"/>
          <w:w w:val="90"/>
        </w:rPr>
        <w:t> </w:t>
      </w:r>
      <w:r>
        <w:rPr>
          <w:color w:val="4D4D4D"/>
          <w:w w:val="90"/>
        </w:rPr>
        <w:t>1</w:t>
      </w:r>
      <w:r>
        <w:rPr>
          <w:color w:val="4D4D4D"/>
          <w:w w:val="90"/>
          <w:position w:val="7"/>
          <w:sz w:val="20"/>
        </w:rPr>
        <w:t>st</w:t>
      </w:r>
      <w:r>
        <w:rPr>
          <w:color w:val="4D4D4D"/>
          <w:spacing w:val="-9"/>
          <w:w w:val="90"/>
          <w:position w:val="7"/>
          <w:sz w:val="20"/>
        </w:rPr>
        <w:t> </w:t>
      </w:r>
      <w:r>
        <w:rPr>
          <w:color w:val="4D4D4D"/>
          <w:w w:val="90"/>
        </w:rPr>
        <w:t>defendant says</w:t>
      </w:r>
      <w:r>
        <w:rPr>
          <w:color w:val="4D4D4D"/>
          <w:spacing w:val="-9"/>
          <w:w w:val="90"/>
        </w:rPr>
        <w:t> </w:t>
      </w:r>
      <w:r>
        <w:rPr>
          <w:color w:val="4D4D4D"/>
          <w:w w:val="90"/>
        </w:rPr>
        <w:t>that</w:t>
      </w:r>
      <w:r>
        <w:rPr>
          <w:color w:val="4D4D4D"/>
          <w:spacing w:val="-4"/>
          <w:w w:val="90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4"/>
          <w:w w:val="90"/>
        </w:rPr>
        <w:t> </w:t>
      </w:r>
      <w:r>
        <w:rPr>
          <w:color w:val="4D4D4D"/>
          <w:w w:val="90"/>
        </w:rPr>
        <w:t>plaintiff failed</w:t>
      </w:r>
      <w:r>
        <w:rPr>
          <w:color w:val="4D4D4D"/>
          <w:spacing w:val="-7"/>
          <w:w w:val="90"/>
        </w:rPr>
        <w:t> </w:t>
      </w:r>
      <w:r>
        <w:rPr>
          <w:color w:val="4D4D4D"/>
          <w:w w:val="90"/>
        </w:rPr>
        <w:t>to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exhibit</w:t>
      </w:r>
      <w:r>
        <w:rPr>
          <w:color w:val="4D4D4D"/>
          <w:spacing w:val="-1"/>
          <w:w w:val="90"/>
        </w:rPr>
        <w:t> </w:t>
      </w:r>
      <w:r>
        <w:rPr>
          <w:color w:val="4D4D4D"/>
          <w:w w:val="90"/>
        </w:rPr>
        <w:t>any evidence to</w:t>
      </w:r>
      <w:r>
        <w:rPr>
          <w:color w:val="4D4D4D"/>
          <w:spacing w:val="-9"/>
          <w:w w:val="90"/>
        </w:rPr>
        <w:t> </w:t>
      </w:r>
      <w:r>
        <w:rPr>
          <w:color w:val="4D4D4D"/>
          <w:w w:val="90"/>
        </w:rPr>
        <w:t>support </w:t>
      </w:r>
      <w:r>
        <w:rPr>
          <w:color w:val="4D4D4D"/>
          <w:w w:val="95"/>
        </w:rPr>
        <w:t>his</w:t>
      </w:r>
      <w:r>
        <w:rPr>
          <w:color w:val="4D4D4D"/>
          <w:w w:val="95"/>
        </w:rPr>
        <w:t> claim</w:t>
      </w:r>
      <w:r>
        <w:rPr>
          <w:color w:val="4D4D4D"/>
          <w:w w:val="95"/>
        </w:rPr>
        <w:t> that</w:t>
      </w:r>
      <w:r>
        <w:rPr>
          <w:color w:val="4D4D4D"/>
          <w:w w:val="95"/>
        </w:rPr>
        <w:t> there</w:t>
      </w:r>
      <w:r>
        <w:rPr>
          <w:color w:val="4D4D4D"/>
          <w:w w:val="95"/>
        </w:rPr>
        <w:t> was</w:t>
      </w:r>
      <w:r>
        <w:rPr>
          <w:color w:val="4D4D4D"/>
          <w:w w:val="95"/>
        </w:rPr>
        <w:t> no</w:t>
      </w:r>
      <w:r>
        <w:rPr>
          <w:color w:val="4D4D4D"/>
          <w:w w:val="95"/>
        </w:rPr>
        <w:t> quorum</w:t>
      </w:r>
      <w:r>
        <w:rPr>
          <w:color w:val="4D4D4D"/>
          <w:w w:val="95"/>
        </w:rPr>
        <w:t> during</w:t>
      </w:r>
      <w:r>
        <w:rPr>
          <w:color w:val="4D4D4D"/>
          <w:w w:val="95"/>
        </w:rPr>
        <w:t> the</w:t>
      </w:r>
      <w:r>
        <w:rPr>
          <w:color w:val="4D4D4D"/>
          <w:w w:val="95"/>
        </w:rPr>
        <w:t> passage</w:t>
      </w:r>
      <w:r>
        <w:rPr>
          <w:color w:val="4D4D4D"/>
          <w:w w:val="95"/>
        </w:rPr>
        <w:t> of</w:t>
      </w:r>
      <w:r>
        <w:rPr>
          <w:color w:val="4D4D4D"/>
          <w:w w:val="95"/>
        </w:rPr>
        <w:t> the</w:t>
      </w:r>
      <w:r>
        <w:rPr>
          <w:color w:val="4D4D4D"/>
          <w:w w:val="95"/>
        </w:rPr>
        <w:t> Bill</w:t>
      </w:r>
      <w:r>
        <w:rPr>
          <w:color w:val="4D4D4D"/>
          <w:w w:val="95"/>
        </w:rPr>
        <w:t> by</w:t>
      </w:r>
      <w:r>
        <w:rPr>
          <w:color w:val="4D4D4D"/>
          <w:w w:val="95"/>
        </w:rPr>
        <w:t> Members</w:t>
      </w:r>
      <w:r>
        <w:rPr>
          <w:color w:val="4D4D4D"/>
          <w:w w:val="95"/>
        </w:rPr>
        <w:t> of </w:t>
      </w:r>
      <w:r>
        <w:rPr>
          <w:color w:val="4D4D4D"/>
          <w:w w:val="90"/>
        </w:rPr>
        <w:t>Parliament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under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articles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102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and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104(2)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of</w:t>
      </w:r>
      <w:r>
        <w:rPr>
          <w:color w:val="4D4D4D"/>
          <w:spacing w:val="-10"/>
          <w:w w:val="90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Constitution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of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Ghana,1992.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In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10"/>
          <w:w w:val="90"/>
        </w:rPr>
        <w:t> </w:t>
      </w:r>
      <w:r>
        <w:rPr>
          <w:color w:val="4D4D4D"/>
          <w:w w:val="90"/>
        </w:rPr>
        <w:t>view </w:t>
      </w:r>
      <w:r>
        <w:rPr>
          <w:color w:val="4D4D4D"/>
          <w:w w:val="95"/>
        </w:rPr>
        <w:t>of</w:t>
      </w:r>
      <w:r>
        <w:rPr>
          <w:color w:val="4D4D4D"/>
          <w:w w:val="95"/>
        </w:rPr>
        <w:t> the 1^</w:t>
      </w:r>
      <w:r>
        <w:rPr>
          <w:color w:val="4D4D4D"/>
          <w:w w:val="95"/>
        </w:rPr>
        <w:t> defendant,</w:t>
      </w:r>
      <w:r>
        <w:rPr>
          <w:color w:val="4D4D4D"/>
          <w:w w:val="95"/>
        </w:rPr>
        <w:t> it was</w:t>
      </w:r>
      <w:r>
        <w:rPr>
          <w:color w:val="4D4D4D"/>
          <w:w w:val="95"/>
        </w:rPr>
        <w:t> not sufficient</w:t>
      </w:r>
      <w:r>
        <w:rPr>
          <w:color w:val="4D4D4D"/>
          <w:w w:val="95"/>
        </w:rPr>
        <w:t> for</w:t>
      </w:r>
      <w:r>
        <w:rPr>
          <w:color w:val="4D4D4D"/>
          <w:w w:val="95"/>
        </w:rPr>
        <w:t> the plaintiff</w:t>
      </w:r>
      <w:r>
        <w:rPr>
          <w:color w:val="4D4D4D"/>
          <w:w w:val="95"/>
        </w:rPr>
        <w:t> to</w:t>
      </w:r>
      <w:r>
        <w:rPr>
          <w:color w:val="4D4D4D"/>
          <w:w w:val="95"/>
        </w:rPr>
        <w:t> allege</w:t>
      </w:r>
      <w:r>
        <w:rPr>
          <w:color w:val="4D4D4D"/>
          <w:w w:val="95"/>
        </w:rPr>
        <w:t> that he</w:t>
      </w:r>
      <w:r>
        <w:rPr>
          <w:color w:val="4D4D4D"/>
          <w:w w:val="95"/>
        </w:rPr>
        <w:t> saw</w:t>
      </w:r>
      <w:r>
        <w:rPr>
          <w:color w:val="4D4D4D"/>
          <w:w w:val="95"/>
        </w:rPr>
        <w:t> low </w:t>
      </w:r>
      <w:r>
        <w:rPr>
          <w:color w:val="4D4D4D"/>
          <w:w w:val="90"/>
        </w:rPr>
        <w:t>numbers</w:t>
      </w:r>
      <w:r>
        <w:rPr>
          <w:color w:val="4D4D4D"/>
          <w:spacing w:val="-8"/>
          <w:w w:val="90"/>
        </w:rPr>
        <w:t> </w:t>
      </w:r>
      <w:r>
        <w:rPr>
          <w:color w:val="4D4D4D"/>
          <w:w w:val="90"/>
        </w:rPr>
        <w:t>in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a</w:t>
      </w:r>
      <w:r>
        <w:rPr>
          <w:color w:val="4D4D4D"/>
          <w:spacing w:val="-1"/>
          <w:w w:val="90"/>
        </w:rPr>
        <w:t> </w:t>
      </w:r>
      <w:r>
        <w:rPr>
          <w:color w:val="4D4D4D"/>
          <w:w w:val="90"/>
        </w:rPr>
        <w:t>video.</w:t>
      </w:r>
      <w:r>
        <w:rPr>
          <w:color w:val="4D4D4D"/>
          <w:spacing w:val="-9"/>
          <w:w w:val="90"/>
        </w:rPr>
        <w:t> </w:t>
      </w:r>
      <w:r>
        <w:rPr>
          <w:color w:val="4D4D4D"/>
          <w:w w:val="90"/>
        </w:rPr>
        <w:t>It</w:t>
      </w:r>
      <w:r>
        <w:rPr>
          <w:color w:val="4D4D4D"/>
          <w:spacing w:val="21"/>
        </w:rPr>
        <w:t> </w:t>
      </w:r>
      <w:r>
        <w:rPr>
          <w:color w:val="4D4D4D"/>
          <w:w w:val="90"/>
        </w:rPr>
        <w:t>is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therefore the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1*</w:t>
      </w:r>
      <w:r>
        <w:rPr>
          <w:color w:val="4D4D4D"/>
          <w:spacing w:val="-11"/>
          <w:w w:val="90"/>
        </w:rPr>
        <w:t> </w:t>
      </w:r>
      <w:r>
        <w:rPr>
          <w:color w:val="4D4D4D"/>
          <w:w w:val="90"/>
        </w:rPr>
        <w:t>defendant's prayer that</w:t>
      </w:r>
      <w:r>
        <w:rPr>
          <w:color w:val="4D4D4D"/>
          <w:spacing w:val="-7"/>
          <w:w w:val="90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9"/>
          <w:w w:val="90"/>
        </w:rPr>
        <w:t> </w:t>
      </w:r>
      <w:r>
        <w:rPr>
          <w:color w:val="4D4D4D"/>
          <w:w w:val="90"/>
        </w:rPr>
        <w:t>declaratory</w:t>
      </w:r>
      <w:r>
        <w:rPr>
          <w:color w:val="4D4D4D"/>
        </w:rPr>
        <w:t> </w:t>
      </w:r>
      <w:r>
        <w:rPr>
          <w:color w:val="4D4D4D"/>
          <w:w w:val="90"/>
        </w:rPr>
        <w:t>reliefs being sought by the plaintiff must fail</w:t>
      </w:r>
      <w:r>
        <w:rPr>
          <w:color w:val="4D4D4D"/>
          <w:spacing w:val="-1"/>
          <w:w w:val="90"/>
        </w:rPr>
        <w:t> </w:t>
      </w:r>
      <w:r>
        <w:rPr>
          <w:color w:val="4D4D4D"/>
          <w:w w:val="90"/>
        </w:rPr>
        <w:t>since they do</w:t>
      </w:r>
      <w:r>
        <w:rPr>
          <w:color w:val="4D4D4D"/>
          <w:spacing w:val="-4"/>
          <w:w w:val="90"/>
        </w:rPr>
        <w:t> </w:t>
      </w:r>
      <w:r>
        <w:rPr>
          <w:color w:val="4D4D4D"/>
          <w:w w:val="90"/>
        </w:rPr>
        <w:t>not</w:t>
      </w:r>
      <w:r>
        <w:rPr>
          <w:color w:val="4D4D4D"/>
          <w:spacing w:val="-4"/>
          <w:w w:val="90"/>
        </w:rPr>
        <w:t> </w:t>
      </w:r>
      <w:r>
        <w:rPr>
          <w:color w:val="4D4D4D"/>
          <w:w w:val="90"/>
        </w:rPr>
        <w:t>invoke the</w:t>
      </w:r>
      <w:r>
        <w:rPr>
          <w:color w:val="4D4D4D"/>
          <w:spacing w:val="-1"/>
          <w:w w:val="90"/>
        </w:rPr>
        <w:t> </w:t>
      </w:r>
      <w:r>
        <w:rPr>
          <w:color w:val="4D4D4D"/>
          <w:w w:val="90"/>
        </w:rPr>
        <w:t>Honourable Court's exclusive original jurisdiction.</w:t>
      </w:r>
    </w:p>
    <w:p>
      <w:pPr>
        <w:pStyle w:val="BodyText"/>
      </w:pPr>
    </w:p>
    <w:p>
      <w:pPr>
        <w:pStyle w:val="BodyText"/>
        <w:spacing w:before="205"/>
      </w:pPr>
    </w:p>
    <w:p>
      <w:pPr>
        <w:spacing w:before="0"/>
        <w:ind w:left="1307" w:right="0" w:firstLine="0"/>
        <w:jc w:val="both"/>
        <w:rPr>
          <w:rFonts w:ascii="Arial Black"/>
          <w:sz w:val="23"/>
        </w:rPr>
      </w:pPr>
      <w:r>
        <w:rPr>
          <w:rFonts w:ascii="Arial Black"/>
          <w:color w:val="575757"/>
          <w:w w:val="90"/>
          <w:sz w:val="23"/>
        </w:rPr>
        <w:t>SUMMARY</w:t>
      </w:r>
      <w:r>
        <w:rPr>
          <w:rFonts w:ascii="Arial Black"/>
          <w:color w:val="575757"/>
          <w:spacing w:val="-12"/>
          <w:w w:val="90"/>
          <w:sz w:val="23"/>
        </w:rPr>
        <w:t> </w:t>
      </w:r>
      <w:r>
        <w:rPr>
          <w:rFonts w:ascii="Arial Black"/>
          <w:color w:val="575757"/>
          <w:w w:val="90"/>
          <w:sz w:val="23"/>
        </w:rPr>
        <w:t>OF</w:t>
      </w:r>
      <w:r>
        <w:rPr>
          <w:rFonts w:ascii="Arial Black"/>
          <w:color w:val="575757"/>
          <w:spacing w:val="-12"/>
          <w:w w:val="90"/>
          <w:sz w:val="23"/>
        </w:rPr>
        <w:t> </w:t>
      </w:r>
      <w:r>
        <w:rPr>
          <w:rFonts w:ascii="Arial Black"/>
          <w:color w:val="575757"/>
          <w:w w:val="90"/>
          <w:sz w:val="23"/>
        </w:rPr>
        <w:t>2</w:t>
      </w:r>
      <w:r>
        <w:rPr>
          <w:rFonts w:ascii="Arial Black"/>
          <w:color w:val="575757"/>
          <w:w w:val="90"/>
          <w:position w:val="8"/>
          <w:sz w:val="16"/>
        </w:rPr>
        <w:t>ND</w:t>
      </w:r>
      <w:r>
        <w:rPr>
          <w:rFonts w:ascii="Arial Black"/>
          <w:color w:val="575757"/>
          <w:spacing w:val="-9"/>
          <w:w w:val="90"/>
          <w:position w:val="8"/>
          <w:sz w:val="16"/>
        </w:rPr>
        <w:t> </w:t>
      </w:r>
      <w:r>
        <w:rPr>
          <w:rFonts w:ascii="Arial Black"/>
          <w:color w:val="575757"/>
          <w:w w:val="90"/>
          <w:sz w:val="23"/>
        </w:rPr>
        <w:t>DEFENDANT'S</w:t>
      </w:r>
      <w:r>
        <w:rPr>
          <w:rFonts w:ascii="Arial Black"/>
          <w:color w:val="575757"/>
          <w:spacing w:val="-7"/>
          <w:sz w:val="23"/>
        </w:rPr>
        <w:t> </w:t>
      </w:r>
      <w:r>
        <w:rPr>
          <w:rFonts w:ascii="Arial Black"/>
          <w:color w:val="575757"/>
          <w:w w:val="90"/>
          <w:sz w:val="23"/>
        </w:rPr>
        <w:t>CASE</w:t>
      </w:r>
      <w:r>
        <w:rPr>
          <w:rFonts w:ascii="Arial Black"/>
          <w:color w:val="575757"/>
          <w:spacing w:val="-2"/>
          <w:w w:val="90"/>
          <w:sz w:val="23"/>
        </w:rPr>
        <w:t> </w:t>
      </w:r>
      <w:r>
        <w:rPr>
          <w:rFonts w:ascii="Arial Black"/>
          <w:color w:val="575757"/>
          <w:w w:val="90"/>
          <w:sz w:val="23"/>
        </w:rPr>
        <w:t>AND</w:t>
      </w:r>
      <w:r>
        <w:rPr>
          <w:rFonts w:ascii="Arial Black"/>
          <w:color w:val="575757"/>
          <w:spacing w:val="-12"/>
          <w:w w:val="90"/>
          <w:sz w:val="23"/>
        </w:rPr>
        <w:t> </w:t>
      </w:r>
      <w:r>
        <w:rPr>
          <w:rFonts w:ascii="Arial Black"/>
          <w:color w:val="575757"/>
          <w:w w:val="90"/>
          <w:sz w:val="23"/>
        </w:rPr>
        <w:t>LEGAL</w:t>
      </w:r>
      <w:r>
        <w:rPr>
          <w:rFonts w:ascii="Arial Black"/>
          <w:color w:val="575757"/>
          <w:spacing w:val="-2"/>
          <w:w w:val="90"/>
          <w:sz w:val="23"/>
        </w:rPr>
        <w:t> ARGUMENTS</w:t>
      </w:r>
    </w:p>
    <w:p>
      <w:pPr>
        <w:pStyle w:val="BodyText"/>
        <w:spacing w:line="331" w:lineRule="auto" w:before="252"/>
        <w:ind w:left="1307" w:right="130" w:hanging="12"/>
        <w:jc w:val="both"/>
      </w:pPr>
      <w:r>
        <w:rPr>
          <w:color w:val="575757"/>
          <w:w w:val="95"/>
        </w:rPr>
        <w:t>The</w:t>
      </w:r>
      <w:r>
        <w:rPr>
          <w:color w:val="575757"/>
          <w:w w:val="95"/>
        </w:rPr>
        <w:t> 2</w:t>
      </w:r>
      <w:r>
        <w:rPr>
          <w:color w:val="575757"/>
          <w:w w:val="95"/>
          <w:position w:val="8"/>
          <w:sz w:val="16"/>
        </w:rPr>
        <w:t>n</w:t>
      </w:r>
      <w:r>
        <w:rPr>
          <w:color w:val="575757"/>
          <w:w w:val="95"/>
          <w:position w:val="7"/>
          <w:sz w:val="18"/>
        </w:rPr>
        <w:t>d</w:t>
      </w:r>
      <w:r>
        <w:rPr>
          <w:color w:val="575757"/>
          <w:w w:val="95"/>
          <w:position w:val="7"/>
          <w:sz w:val="18"/>
        </w:rPr>
        <w:t> </w:t>
      </w:r>
      <w:r>
        <w:rPr>
          <w:color w:val="575757"/>
          <w:w w:val="95"/>
        </w:rPr>
        <w:t>defendant</w:t>
      </w:r>
      <w:r>
        <w:rPr>
          <w:color w:val="575757"/>
          <w:w w:val="95"/>
        </w:rPr>
        <w:t> submitted</w:t>
      </w:r>
      <w:r>
        <w:rPr>
          <w:color w:val="575757"/>
          <w:w w:val="95"/>
        </w:rPr>
        <w:t> that</w:t>
      </w:r>
      <w:r>
        <w:rPr>
          <w:color w:val="575757"/>
          <w:w w:val="95"/>
        </w:rPr>
        <w:t> the</w:t>
      </w:r>
      <w:r>
        <w:rPr>
          <w:color w:val="575757"/>
          <w:w w:val="95"/>
        </w:rPr>
        <w:t> plaintiff</w:t>
      </w:r>
      <w:r>
        <w:rPr>
          <w:color w:val="575757"/>
          <w:w w:val="95"/>
        </w:rPr>
        <w:t> has</w:t>
      </w:r>
      <w:r>
        <w:rPr>
          <w:color w:val="575757"/>
          <w:w w:val="95"/>
        </w:rPr>
        <w:t> invoked</w:t>
      </w:r>
      <w:r>
        <w:rPr>
          <w:color w:val="575757"/>
          <w:w w:val="95"/>
        </w:rPr>
        <w:t> the</w:t>
      </w:r>
      <w:r>
        <w:rPr>
          <w:color w:val="575757"/>
          <w:w w:val="95"/>
        </w:rPr>
        <w:t> Supreme</w:t>
      </w:r>
      <w:r>
        <w:rPr>
          <w:color w:val="575757"/>
          <w:w w:val="95"/>
        </w:rPr>
        <w:t> Court's </w:t>
      </w:r>
      <w:r>
        <w:rPr>
          <w:color w:val="575757"/>
          <w:w w:val="90"/>
        </w:rPr>
        <w:t>jurisdiction to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determine whether or</w:t>
      </w:r>
      <w:r>
        <w:rPr>
          <w:color w:val="575757"/>
          <w:spacing w:val="-1"/>
          <w:w w:val="90"/>
        </w:rPr>
        <w:t> </w:t>
      </w:r>
      <w:r>
        <w:rPr>
          <w:color w:val="575757"/>
          <w:w w:val="90"/>
        </w:rPr>
        <w:t>not</w:t>
      </w:r>
      <w:r>
        <w:rPr>
          <w:color w:val="575757"/>
          <w:spacing w:val="-8"/>
          <w:w w:val="90"/>
        </w:rPr>
        <w:t> </w:t>
      </w:r>
      <w:r>
        <w:rPr>
          <w:color w:val="575757"/>
          <w:w w:val="90"/>
        </w:rPr>
        <w:t>the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1st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defendant complied with</w:t>
      </w:r>
      <w:r>
        <w:rPr>
          <w:color w:val="575757"/>
          <w:spacing w:val="-10"/>
          <w:w w:val="90"/>
        </w:rPr>
        <w:t> </w:t>
      </w:r>
      <w:r>
        <w:rPr>
          <w:color w:val="575757"/>
          <w:w w:val="90"/>
        </w:rPr>
        <w:t>the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provisions of Article 108 of the</w:t>
      </w:r>
      <w:r>
        <w:rPr>
          <w:color w:val="575757"/>
          <w:spacing w:val="-8"/>
          <w:w w:val="90"/>
        </w:rPr>
        <w:t> </w:t>
      </w:r>
      <w:r>
        <w:rPr>
          <w:color w:val="575757"/>
          <w:w w:val="90"/>
        </w:rPr>
        <w:t>Constitution 1992 and to</w:t>
      </w:r>
      <w:r>
        <w:rPr>
          <w:color w:val="575757"/>
          <w:spacing w:val="-6"/>
          <w:w w:val="90"/>
        </w:rPr>
        <w:t> </w:t>
      </w:r>
      <w:r>
        <w:rPr>
          <w:color w:val="575757"/>
          <w:w w:val="90"/>
        </w:rPr>
        <w:t>that extent,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rendered the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passage</w:t>
      </w:r>
      <w:r>
        <w:rPr>
          <w:color w:val="575757"/>
        </w:rPr>
        <w:t> </w:t>
      </w:r>
      <w:r>
        <w:rPr>
          <w:color w:val="575757"/>
          <w:w w:val="90"/>
        </w:rPr>
        <w:t>of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the Bill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null,</w:t>
      </w:r>
      <w:r>
        <w:rPr>
          <w:color w:val="575757"/>
          <w:spacing w:val="-3"/>
          <w:w w:val="90"/>
        </w:rPr>
        <w:t> </w:t>
      </w:r>
      <w:r>
        <w:rPr>
          <w:color w:val="575757"/>
          <w:w w:val="90"/>
        </w:rPr>
        <w:t>void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and</w:t>
      </w:r>
      <w:r>
        <w:rPr>
          <w:color w:val="575757"/>
          <w:spacing w:val="-6"/>
          <w:w w:val="90"/>
        </w:rPr>
        <w:t> </w:t>
      </w:r>
      <w:r>
        <w:rPr>
          <w:color w:val="575757"/>
          <w:w w:val="90"/>
        </w:rPr>
        <w:t>of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no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effect.</w:t>
      </w:r>
      <w:r>
        <w:rPr>
          <w:color w:val="575757"/>
          <w:spacing w:val="-10"/>
          <w:w w:val="90"/>
        </w:rPr>
        <w:t> </w:t>
      </w:r>
      <w:r>
        <w:rPr>
          <w:color w:val="575757"/>
          <w:w w:val="90"/>
        </w:rPr>
        <w:t>The</w:t>
      </w:r>
      <w:r>
        <w:rPr>
          <w:color w:val="575757"/>
          <w:spacing w:val="-7"/>
          <w:w w:val="90"/>
        </w:rPr>
        <w:t> </w:t>
      </w:r>
      <w:r>
        <w:rPr>
          <w:color w:val="575757"/>
          <w:w w:val="90"/>
        </w:rPr>
        <w:t>response of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the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2</w:t>
      </w:r>
      <w:r>
        <w:rPr>
          <w:color w:val="575757"/>
          <w:w w:val="90"/>
          <w:position w:val="8"/>
          <w:sz w:val="16"/>
        </w:rPr>
        <w:t>n</w:t>
      </w:r>
      <w:r>
        <w:rPr>
          <w:color w:val="575757"/>
          <w:w w:val="90"/>
          <w:position w:val="8"/>
          <w:sz w:val="18"/>
        </w:rPr>
        <w:t>d </w:t>
      </w:r>
      <w:r>
        <w:rPr>
          <w:color w:val="575757"/>
          <w:w w:val="90"/>
        </w:rPr>
        <w:t>defendant was</w:t>
      </w:r>
      <w:r>
        <w:rPr>
          <w:color w:val="575757"/>
          <w:spacing w:val="-8"/>
          <w:w w:val="90"/>
        </w:rPr>
        <w:t> </w:t>
      </w:r>
      <w:r>
        <w:rPr>
          <w:color w:val="575757"/>
          <w:w w:val="90"/>
        </w:rPr>
        <w:t>canvassed along the lines of</w:t>
      </w:r>
      <w:r>
        <w:rPr>
          <w:color w:val="575757"/>
          <w:spacing w:val="-7"/>
          <w:w w:val="90"/>
        </w:rPr>
        <w:t> </w:t>
      </w:r>
      <w:r>
        <w:rPr>
          <w:color w:val="575757"/>
          <w:w w:val="90"/>
        </w:rPr>
        <w:t>the</w:t>
      </w:r>
      <w:r>
        <w:rPr>
          <w:color w:val="575757"/>
          <w:spacing w:val="-5"/>
          <w:w w:val="90"/>
        </w:rPr>
        <w:t> </w:t>
      </w:r>
      <w:r>
        <w:rPr>
          <w:color w:val="575757"/>
          <w:w w:val="90"/>
        </w:rPr>
        <w:t>three themes under which the</w:t>
      </w:r>
      <w:r>
        <w:rPr>
          <w:color w:val="575757"/>
          <w:spacing w:val="-3"/>
          <w:w w:val="90"/>
        </w:rPr>
        <w:t> </w:t>
      </w:r>
      <w:r>
        <w:rPr>
          <w:color w:val="575757"/>
          <w:w w:val="90"/>
        </w:rPr>
        <w:t>plaintiF</w:t>
      </w:r>
      <w:r>
        <w:rPr>
          <w:color w:val="575757"/>
          <w:spacing w:val="-10"/>
          <w:w w:val="90"/>
        </w:rPr>
        <w:t> </w:t>
      </w:r>
      <w:r>
        <w:rPr>
          <w:color w:val="575757"/>
          <w:w w:val="90"/>
        </w:rPr>
        <w:t>organized his argument.</w:t>
      </w:r>
    </w:p>
    <w:p>
      <w:pPr>
        <w:pStyle w:val="BodyText"/>
        <w:spacing w:before="115"/>
      </w:pPr>
    </w:p>
    <w:p>
      <w:pPr>
        <w:pStyle w:val="BodyText"/>
        <w:spacing w:line="333" w:lineRule="auto"/>
        <w:ind w:left="1322" w:right="115" w:hanging="14"/>
        <w:jc w:val="both"/>
      </w:pPr>
      <w:r>
        <w:rPr>
          <w:color w:val="575757"/>
          <w:w w:val="90"/>
        </w:rPr>
        <w:t>The 2</w:t>
      </w:r>
      <w:r>
        <w:rPr>
          <w:color w:val="575757"/>
          <w:w w:val="90"/>
          <w:position w:val="7"/>
          <w:sz w:val="19"/>
        </w:rPr>
        <w:t>n</w:t>
      </w:r>
      <w:r>
        <w:rPr>
          <w:color w:val="575757"/>
          <w:w w:val="90"/>
          <w:position w:val="7"/>
          <w:sz w:val="18"/>
        </w:rPr>
        <w:t>d </w:t>
      </w:r>
      <w:r>
        <w:rPr>
          <w:color w:val="575757"/>
          <w:w w:val="90"/>
        </w:rPr>
        <w:t>defendant contends that the</w:t>
      </w:r>
      <w:r>
        <w:rPr>
          <w:color w:val="575757"/>
          <w:spacing w:val="-3"/>
          <w:w w:val="90"/>
        </w:rPr>
        <w:t> </w:t>
      </w:r>
      <w:r>
        <w:rPr>
          <w:color w:val="575757"/>
          <w:w w:val="90"/>
        </w:rPr>
        <w:t>plaintiff's claim that the Bill violates some human </w:t>
      </w:r>
      <w:r>
        <w:rPr>
          <w:color w:val="575757"/>
          <w:w w:val="85"/>
        </w:rPr>
        <w:t>rights provision</w:t>
      </w:r>
      <w:r>
        <w:rPr>
          <w:color w:val="575757"/>
        </w:rPr>
        <w:t> </w:t>
      </w:r>
      <w:r>
        <w:rPr>
          <w:color w:val="575757"/>
          <w:w w:val="85"/>
        </w:rPr>
        <w:t>of the Constitution 1992 invokes the enforcement</w:t>
      </w:r>
      <w:r>
        <w:rPr>
          <w:color w:val="575757"/>
        </w:rPr>
        <w:t> </w:t>
      </w:r>
      <w:r>
        <w:rPr>
          <w:color w:val="575757"/>
          <w:w w:val="85"/>
        </w:rPr>
        <w:t>jurisdiction rather than </w:t>
      </w:r>
      <w:r>
        <w:rPr>
          <w:color w:val="575757"/>
          <w:w w:val="90"/>
        </w:rPr>
        <w:t>the interpretation jurisdiction. The 2nd defendant holds the view that the reliefs being sought</w:t>
      </w:r>
      <w:r>
        <w:rPr>
          <w:color w:val="575757"/>
          <w:spacing w:val="24"/>
        </w:rPr>
        <w:t> </w:t>
      </w:r>
      <w:r>
        <w:rPr>
          <w:color w:val="575757"/>
          <w:w w:val="90"/>
        </w:rPr>
        <w:t>by</w:t>
      </w:r>
      <w:r>
        <w:rPr>
          <w:color w:val="575757"/>
          <w:spacing w:val="25"/>
        </w:rPr>
        <w:t> </w:t>
      </w:r>
      <w:r>
        <w:rPr>
          <w:color w:val="575757"/>
          <w:w w:val="90"/>
        </w:rPr>
        <w:t>the</w:t>
      </w:r>
      <w:r>
        <w:rPr>
          <w:color w:val="575757"/>
          <w:spacing w:val="23"/>
        </w:rPr>
        <w:t> </w:t>
      </w:r>
      <w:r>
        <w:rPr>
          <w:color w:val="575757"/>
          <w:w w:val="90"/>
        </w:rPr>
        <w:t>plaintiff</w:t>
      </w:r>
      <w:r>
        <w:rPr>
          <w:color w:val="575757"/>
          <w:spacing w:val="31"/>
        </w:rPr>
        <w:t> </w:t>
      </w:r>
      <w:r>
        <w:rPr>
          <w:color w:val="575757"/>
          <w:w w:val="90"/>
        </w:rPr>
        <w:t>are</w:t>
      </w:r>
      <w:r>
        <w:rPr>
          <w:color w:val="575757"/>
          <w:spacing w:val="23"/>
        </w:rPr>
        <w:t> </w:t>
      </w:r>
      <w:r>
        <w:rPr>
          <w:color w:val="575757"/>
          <w:w w:val="90"/>
        </w:rPr>
        <w:t>at</w:t>
      </w:r>
      <w:r>
        <w:rPr>
          <w:color w:val="575757"/>
          <w:spacing w:val="23"/>
        </w:rPr>
        <w:t> </w:t>
      </w:r>
      <w:r>
        <w:rPr>
          <w:color w:val="575757"/>
          <w:w w:val="90"/>
        </w:rPr>
        <w:t>variance</w:t>
      </w:r>
      <w:r>
        <w:rPr>
          <w:color w:val="575757"/>
          <w:spacing w:val="34"/>
        </w:rPr>
        <w:t> </w:t>
      </w:r>
      <w:r>
        <w:rPr>
          <w:color w:val="575757"/>
          <w:w w:val="90"/>
        </w:rPr>
        <w:t>with</w:t>
      </w:r>
      <w:r>
        <w:rPr>
          <w:color w:val="575757"/>
          <w:spacing w:val="28"/>
        </w:rPr>
        <w:t> </w:t>
      </w:r>
      <w:r>
        <w:rPr>
          <w:color w:val="575757"/>
          <w:w w:val="90"/>
        </w:rPr>
        <w:t>his</w:t>
      </w:r>
      <w:r>
        <w:rPr>
          <w:color w:val="575757"/>
          <w:spacing w:val="22"/>
        </w:rPr>
        <w:t> </w:t>
      </w:r>
      <w:r>
        <w:rPr>
          <w:color w:val="575757"/>
          <w:w w:val="90"/>
        </w:rPr>
        <w:t>legal</w:t>
      </w:r>
      <w:r>
        <w:rPr>
          <w:color w:val="575757"/>
          <w:spacing w:val="25"/>
        </w:rPr>
        <w:t> </w:t>
      </w:r>
      <w:r>
        <w:rPr>
          <w:color w:val="575757"/>
          <w:w w:val="90"/>
        </w:rPr>
        <w:t>arguments.</w:t>
      </w:r>
      <w:r>
        <w:rPr>
          <w:color w:val="575757"/>
          <w:spacing w:val="39"/>
        </w:rPr>
        <w:t> </w:t>
      </w:r>
      <w:r>
        <w:rPr>
          <w:color w:val="575757"/>
          <w:w w:val="90"/>
        </w:rPr>
        <w:t>Otherwise</w:t>
      </w:r>
      <w:r>
        <w:rPr>
          <w:color w:val="575757"/>
          <w:spacing w:val="38"/>
        </w:rPr>
        <w:t> </w:t>
      </w:r>
      <w:r>
        <w:rPr>
          <w:color w:val="575757"/>
          <w:w w:val="90"/>
        </w:rPr>
        <w:t>put,</w:t>
      </w:r>
      <w:r>
        <w:rPr>
          <w:color w:val="575757"/>
          <w:spacing w:val="22"/>
        </w:rPr>
        <w:t> </w:t>
      </w:r>
      <w:r>
        <w:rPr>
          <w:color w:val="575757"/>
          <w:w w:val="90"/>
        </w:rPr>
        <w:t>the</w:t>
      </w:r>
    </w:p>
    <w:p>
      <w:pPr>
        <w:pStyle w:val="BodyText"/>
        <w:spacing w:after="0" w:line="333" w:lineRule="auto"/>
        <w:jc w:val="both"/>
        <w:sectPr>
          <w:footerReference w:type="default" r:id="rId24"/>
          <w:pgSz w:w="11920" w:h="16840"/>
          <w:pgMar w:header="0" w:footer="1890" w:top="1940" w:bottom="2080" w:left="283" w:right="1275"/>
          <w:pgNumType w:start="10"/>
        </w:sectPr>
      </w:pPr>
    </w:p>
    <w:p>
      <w:pPr>
        <w:spacing w:line="259" w:lineRule="auto" w:before="254"/>
        <w:ind w:left="1264" w:right="127" w:firstLine="0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sz w:val="2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2932569</wp:posOffset>
            </wp:positionH>
            <wp:positionV relativeFrom="page">
              <wp:posOffset>9410069</wp:posOffset>
            </wp:positionV>
            <wp:extent cx="1134008" cy="83523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08" cy="83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4374466</wp:posOffset>
            </wp:positionH>
            <wp:positionV relativeFrom="page">
              <wp:posOffset>9452746</wp:posOffset>
            </wp:positionV>
            <wp:extent cx="585294" cy="23776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4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25252"/>
          <w:spacing w:val="-2"/>
          <w:w w:val="70"/>
          <w:sz w:val="27"/>
        </w:rPr>
        <w:t>plaintiff's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reliefs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do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not</w:t>
      </w:r>
      <w:r>
        <w:rPr>
          <w:rFonts w:ascii="Arial Black" w:hAnsi="Arial Black"/>
          <w:color w:val="525252"/>
          <w:spacing w:val="-20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advance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any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argument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on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the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true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and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proper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interpretation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of </w:t>
      </w:r>
      <w:r>
        <w:rPr>
          <w:rFonts w:ascii="Arial Black" w:hAnsi="Arial Black"/>
          <w:color w:val="525252"/>
          <w:w w:val="65"/>
          <w:sz w:val="27"/>
        </w:rPr>
        <w:t>Article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33(5)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Constitution,1992.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2nd</w:t>
      </w:r>
      <w:r>
        <w:rPr>
          <w:rFonts w:ascii="Arial Black" w:hAnsi="Arial Black"/>
          <w:color w:val="525252"/>
          <w:spacing w:val="-1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defendant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remains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view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that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since </w:t>
      </w:r>
      <w:r>
        <w:rPr>
          <w:rFonts w:ascii="Arial Black" w:hAnsi="Arial Black"/>
          <w:color w:val="525252"/>
          <w:spacing w:val="-2"/>
          <w:w w:val="70"/>
          <w:sz w:val="27"/>
        </w:rPr>
        <w:t>the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plaintiff's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reliefs</w:t>
      </w:r>
      <w:r>
        <w:rPr>
          <w:rFonts w:ascii="Arial Black" w:hAnsi="Arial Black"/>
          <w:color w:val="525252"/>
          <w:spacing w:val="-14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amount</w:t>
      </w:r>
      <w:r>
        <w:rPr>
          <w:rFonts w:ascii="Arial Black" w:hAnsi="Arial Black"/>
          <w:color w:val="525252"/>
          <w:spacing w:val="-20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to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the</w:t>
      </w:r>
      <w:r>
        <w:rPr>
          <w:rFonts w:ascii="Arial Black" w:hAnsi="Arial Black"/>
          <w:color w:val="525252"/>
          <w:spacing w:val="-14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enforcement</w:t>
      </w:r>
      <w:r>
        <w:rPr>
          <w:rFonts w:ascii="Arial Black" w:hAnsi="Arial Black"/>
          <w:color w:val="525252"/>
          <w:spacing w:val="-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of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human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rights,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the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High</w:t>
      </w:r>
      <w:r>
        <w:rPr>
          <w:rFonts w:ascii="Arial Black" w:hAnsi="Arial Black"/>
          <w:color w:val="525252"/>
          <w:spacing w:val="-14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Court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is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spacing w:val="-2"/>
          <w:w w:val="70"/>
          <w:sz w:val="27"/>
        </w:rPr>
        <w:t>the </w:t>
      </w:r>
      <w:r>
        <w:rPr>
          <w:rFonts w:ascii="Arial Black" w:hAnsi="Arial Black"/>
          <w:color w:val="525252"/>
          <w:w w:val="65"/>
          <w:sz w:val="27"/>
        </w:rPr>
        <w:t>proper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forum</w:t>
      </w:r>
      <w:r>
        <w:rPr>
          <w:rFonts w:ascii="Arial Black" w:hAnsi="Arial Black"/>
          <w:color w:val="525252"/>
          <w:spacing w:val="-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to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resort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to,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as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provided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Article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33(3)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Constitution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Ghana,1992 </w:t>
      </w:r>
      <w:r>
        <w:rPr>
          <w:rFonts w:ascii="Arial Black" w:hAnsi="Arial Black"/>
          <w:color w:val="525252"/>
          <w:w w:val="70"/>
          <w:sz w:val="27"/>
        </w:rPr>
        <w:t>and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same</w:t>
      </w:r>
      <w:r>
        <w:rPr>
          <w:rFonts w:ascii="Arial Black" w:hAnsi="Arial Black"/>
          <w:color w:val="525252"/>
          <w:spacing w:val="-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must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be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dismissed</w:t>
      </w:r>
      <w:r>
        <w:rPr>
          <w:rFonts w:ascii="Arial Black" w:hAnsi="Arial Black"/>
          <w:color w:val="525252"/>
          <w:spacing w:val="-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citing</w:t>
      </w:r>
      <w:r>
        <w:rPr>
          <w:rFonts w:ascii="Arial Black" w:hAnsi="Arial Black"/>
          <w:color w:val="525252"/>
          <w:spacing w:val="-1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decision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in</w:t>
      </w:r>
      <w:r>
        <w:rPr>
          <w:rFonts w:ascii="Arial Black" w:hAnsi="Arial Black"/>
          <w:color w:val="525252"/>
          <w:spacing w:val="-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Bimponp-Bu¢avs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Calibri" w:hAnsi="Calibri"/>
          <w:i/>
          <w:color w:val="525252"/>
          <w:w w:val="70"/>
          <w:sz w:val="27"/>
        </w:rPr>
        <w:t>GeneralLepal</w:t>
      </w:r>
      <w:r>
        <w:rPr>
          <w:rFonts w:ascii="Calibri" w:hAnsi="Calibri"/>
          <w:i/>
          <w:color w:val="525252"/>
          <w:sz w:val="27"/>
        </w:rPr>
        <w:t> </w:t>
      </w:r>
      <w:r>
        <w:rPr>
          <w:rFonts w:ascii="Calibri" w:hAnsi="Calibri"/>
          <w:i/>
          <w:color w:val="525252"/>
          <w:w w:val="70"/>
          <w:sz w:val="27"/>
        </w:rPr>
        <w:t>Council</w:t>
      </w:r>
      <w:r>
        <w:rPr>
          <w:rFonts w:ascii="Calibri" w:hAnsi="Calibri"/>
          <w:i/>
          <w:color w:val="525252"/>
          <w:w w:val="70"/>
          <w:sz w:val="27"/>
        </w:rPr>
        <w:t> and</w:t>
      </w:r>
      <w:r>
        <w:rPr>
          <w:rFonts w:ascii="Calibri" w:hAnsi="Calibri"/>
          <w:i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Others[2003-2004]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2</w:t>
      </w:r>
      <w:r>
        <w:rPr>
          <w:rFonts w:ascii="Arial Black" w:hAnsi="Arial Black"/>
          <w:color w:val="525252"/>
          <w:spacing w:val="-1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SCGLR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1200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to</w:t>
      </w:r>
      <w:r>
        <w:rPr>
          <w:rFonts w:ascii="Arial Black" w:hAnsi="Arial Black"/>
          <w:color w:val="525252"/>
          <w:spacing w:val="-1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buttress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his</w:t>
      </w:r>
      <w:r>
        <w:rPr>
          <w:rFonts w:ascii="Arial Black" w:hAnsi="Arial Black"/>
          <w:color w:val="525252"/>
          <w:spacing w:val="-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argument.</w:t>
      </w:r>
    </w:p>
    <w:p>
      <w:pPr>
        <w:pStyle w:val="BodyText"/>
        <w:spacing w:before="86"/>
        <w:rPr>
          <w:rFonts w:ascii="Arial Black"/>
          <w:sz w:val="27"/>
        </w:rPr>
      </w:pPr>
    </w:p>
    <w:p>
      <w:pPr>
        <w:spacing w:line="336" w:lineRule="auto" w:before="0"/>
        <w:ind w:left="1269" w:right="149" w:hanging="13"/>
        <w:jc w:val="both"/>
        <w:rPr>
          <w:sz w:val="25"/>
        </w:rPr>
      </w:pPr>
      <w:r>
        <w:rPr>
          <w:color w:val="525252"/>
          <w:w w:val="85"/>
          <w:sz w:val="27"/>
        </w:rPr>
        <w:t>In</w:t>
      </w:r>
      <w:r>
        <w:rPr>
          <w:color w:val="525252"/>
          <w:spacing w:val="-8"/>
          <w:w w:val="85"/>
          <w:sz w:val="27"/>
        </w:rPr>
        <w:t> </w:t>
      </w:r>
      <w:r>
        <w:rPr>
          <w:color w:val="525252"/>
          <w:w w:val="85"/>
          <w:sz w:val="27"/>
        </w:rPr>
        <w:t>respect of the</w:t>
      </w:r>
      <w:r>
        <w:rPr>
          <w:color w:val="525252"/>
          <w:spacing w:val="-1"/>
          <w:w w:val="85"/>
          <w:sz w:val="27"/>
        </w:rPr>
        <w:t> </w:t>
      </w:r>
      <w:r>
        <w:rPr>
          <w:color w:val="525252"/>
          <w:w w:val="85"/>
          <w:sz w:val="27"/>
        </w:rPr>
        <w:t>plaintiff's reliance</w:t>
      </w:r>
      <w:r>
        <w:rPr>
          <w:color w:val="525252"/>
          <w:sz w:val="27"/>
        </w:rPr>
        <w:t> </w:t>
      </w:r>
      <w:r>
        <w:rPr>
          <w:color w:val="525252"/>
          <w:w w:val="85"/>
          <w:sz w:val="27"/>
        </w:rPr>
        <w:t>on article 108, the</w:t>
      </w:r>
      <w:r>
        <w:rPr>
          <w:color w:val="525252"/>
          <w:spacing w:val="-2"/>
          <w:w w:val="85"/>
          <w:sz w:val="27"/>
        </w:rPr>
        <w:t> </w:t>
      </w:r>
      <w:r>
        <w:rPr>
          <w:color w:val="525252"/>
          <w:w w:val="85"/>
          <w:sz w:val="27"/>
        </w:rPr>
        <w:t>2</w:t>
      </w:r>
      <w:r>
        <w:rPr>
          <w:color w:val="525252"/>
          <w:w w:val="85"/>
          <w:position w:val="7"/>
          <w:sz w:val="17"/>
        </w:rPr>
        <w:t>n</w:t>
      </w:r>
      <w:r>
        <w:rPr>
          <w:color w:val="525252"/>
          <w:w w:val="85"/>
          <w:position w:val="7"/>
          <w:sz w:val="18"/>
        </w:rPr>
        <w:t>d </w:t>
      </w:r>
      <w:r>
        <w:rPr>
          <w:color w:val="525252"/>
          <w:w w:val="85"/>
          <w:sz w:val="27"/>
        </w:rPr>
        <w:t>defendant contends</w:t>
      </w:r>
      <w:r>
        <w:rPr>
          <w:color w:val="525252"/>
          <w:sz w:val="27"/>
        </w:rPr>
        <w:t> </w:t>
      </w:r>
      <w:r>
        <w:rPr>
          <w:color w:val="525252"/>
          <w:w w:val="85"/>
          <w:sz w:val="27"/>
        </w:rPr>
        <w:t>that there </w:t>
      </w:r>
      <w:r>
        <w:rPr>
          <w:color w:val="525252"/>
          <w:w w:val="90"/>
          <w:sz w:val="26"/>
        </w:rPr>
        <w:t>is</w:t>
      </w:r>
      <w:r>
        <w:rPr>
          <w:color w:val="525252"/>
          <w:spacing w:val="-2"/>
          <w:w w:val="90"/>
          <w:sz w:val="26"/>
        </w:rPr>
        <w:t> </w:t>
      </w:r>
      <w:r>
        <w:rPr>
          <w:color w:val="525252"/>
          <w:w w:val="90"/>
          <w:sz w:val="26"/>
        </w:rPr>
        <w:t>no</w:t>
      </w:r>
      <w:r>
        <w:rPr>
          <w:color w:val="525252"/>
          <w:spacing w:val="-2"/>
          <w:w w:val="90"/>
          <w:sz w:val="26"/>
        </w:rPr>
        <w:t> </w:t>
      </w:r>
      <w:r>
        <w:rPr>
          <w:color w:val="525252"/>
          <w:w w:val="90"/>
          <w:sz w:val="26"/>
        </w:rPr>
        <w:t>evidence showing that</w:t>
      </w:r>
      <w:r>
        <w:rPr>
          <w:color w:val="525252"/>
          <w:spacing w:val="-7"/>
          <w:w w:val="90"/>
          <w:sz w:val="26"/>
        </w:rPr>
        <w:t> </w:t>
      </w:r>
      <w:r>
        <w:rPr>
          <w:color w:val="525252"/>
          <w:w w:val="90"/>
          <w:sz w:val="26"/>
        </w:rPr>
        <w:t>the</w:t>
      </w:r>
      <w:r>
        <w:rPr>
          <w:color w:val="525252"/>
          <w:spacing w:val="-6"/>
          <w:w w:val="90"/>
          <w:sz w:val="26"/>
        </w:rPr>
        <w:t> </w:t>
      </w:r>
      <w:r>
        <w:rPr>
          <w:color w:val="525252"/>
          <w:w w:val="90"/>
          <w:sz w:val="26"/>
        </w:rPr>
        <w:t>1st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defendant has</w:t>
      </w:r>
      <w:r>
        <w:rPr>
          <w:color w:val="525252"/>
          <w:spacing w:val="-2"/>
          <w:w w:val="90"/>
          <w:sz w:val="26"/>
        </w:rPr>
        <w:t> </w:t>
      </w:r>
      <w:r>
        <w:rPr>
          <w:color w:val="525252"/>
          <w:w w:val="90"/>
          <w:sz w:val="26"/>
        </w:rPr>
        <w:t>rendered an</w:t>
      </w:r>
      <w:r>
        <w:rPr>
          <w:color w:val="525252"/>
          <w:spacing w:val="-6"/>
          <w:w w:val="90"/>
          <w:sz w:val="26"/>
        </w:rPr>
        <w:t> </w:t>
      </w:r>
      <w:r>
        <w:rPr>
          <w:color w:val="525252"/>
          <w:w w:val="90"/>
          <w:sz w:val="26"/>
        </w:rPr>
        <w:t>opinion as required by </w:t>
      </w:r>
      <w:r>
        <w:rPr>
          <w:color w:val="525252"/>
          <w:spacing w:val="-2"/>
          <w:w w:val="90"/>
          <w:sz w:val="26"/>
        </w:rPr>
        <w:t>Article</w:t>
      </w:r>
      <w:r>
        <w:rPr>
          <w:color w:val="525252"/>
          <w:spacing w:val="-4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108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of</w:t>
      </w:r>
      <w:r>
        <w:rPr>
          <w:color w:val="525252"/>
          <w:spacing w:val="-4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the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Constitution,1992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on</w:t>
      </w:r>
      <w:r>
        <w:rPr>
          <w:color w:val="525252"/>
          <w:spacing w:val="-7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the</w:t>
      </w:r>
      <w:r>
        <w:rPr>
          <w:color w:val="525252"/>
          <w:spacing w:val="-7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Bill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in</w:t>
      </w:r>
      <w:r>
        <w:rPr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contention.</w:t>
      </w:r>
      <w:r>
        <w:rPr>
          <w:color w:val="525252"/>
          <w:spacing w:val="-2"/>
          <w:sz w:val="26"/>
        </w:rPr>
        <w:t> </w:t>
      </w:r>
      <w:r>
        <w:rPr>
          <w:color w:val="525252"/>
          <w:spacing w:val="-2"/>
          <w:w w:val="90"/>
          <w:sz w:val="26"/>
        </w:rPr>
        <w:t>The 2nd</w:t>
      </w:r>
      <w:r>
        <w:rPr>
          <w:color w:val="525252"/>
          <w:spacing w:val="-3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defendant</w:t>
      </w:r>
      <w:r>
        <w:rPr>
          <w:color w:val="525252"/>
          <w:spacing w:val="7"/>
          <w:sz w:val="26"/>
        </w:rPr>
        <w:t> </w:t>
      </w:r>
      <w:r>
        <w:rPr>
          <w:color w:val="525252"/>
          <w:spacing w:val="-2"/>
          <w:w w:val="90"/>
          <w:sz w:val="26"/>
        </w:rPr>
        <w:t>submits </w:t>
      </w:r>
      <w:r>
        <w:rPr>
          <w:color w:val="525252"/>
          <w:spacing w:val="-2"/>
          <w:sz w:val="25"/>
        </w:rPr>
        <w:t>that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provisions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of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Article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108(a)of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Constitution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2"/>
          <w:sz w:val="25"/>
        </w:rPr>
        <w:t>1992,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2"/>
          <w:sz w:val="25"/>
        </w:rPr>
        <w:t>impose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both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a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duty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and </w:t>
      </w:r>
      <w:r>
        <w:rPr>
          <w:color w:val="525252"/>
          <w:spacing w:val="-8"/>
          <w:sz w:val="26"/>
        </w:rPr>
        <w:t>discretion</w:t>
      </w:r>
      <w:r>
        <w:rPr>
          <w:color w:val="525252"/>
          <w:spacing w:val="3"/>
          <w:sz w:val="26"/>
        </w:rPr>
        <w:t> </w:t>
      </w:r>
      <w:r>
        <w:rPr>
          <w:color w:val="525252"/>
          <w:spacing w:val="-8"/>
          <w:sz w:val="26"/>
        </w:rPr>
        <w:t>by</w:t>
      </w:r>
      <w:r>
        <w:rPr>
          <w:color w:val="525252"/>
          <w:spacing w:val="-3"/>
          <w:sz w:val="26"/>
        </w:rPr>
        <w:t> </w:t>
      </w:r>
      <w:r>
        <w:rPr>
          <w:color w:val="525252"/>
          <w:spacing w:val="-8"/>
          <w:sz w:val="26"/>
        </w:rPr>
        <w:t>the</w:t>
      </w:r>
      <w:r>
        <w:rPr>
          <w:color w:val="525252"/>
          <w:spacing w:val="-11"/>
          <w:sz w:val="26"/>
        </w:rPr>
        <w:t> </w:t>
      </w:r>
      <w:r>
        <w:rPr>
          <w:color w:val="525252"/>
          <w:spacing w:val="-8"/>
          <w:sz w:val="26"/>
        </w:rPr>
        <w:t>use</w:t>
      </w:r>
      <w:r>
        <w:rPr>
          <w:color w:val="525252"/>
          <w:spacing w:val="-3"/>
          <w:sz w:val="26"/>
        </w:rPr>
        <w:t> </w:t>
      </w:r>
      <w:r>
        <w:rPr>
          <w:color w:val="525252"/>
          <w:spacing w:val="-8"/>
          <w:sz w:val="26"/>
        </w:rPr>
        <w:t>of the</w:t>
      </w:r>
      <w:r>
        <w:rPr>
          <w:color w:val="525252"/>
          <w:spacing w:val="-1"/>
          <w:sz w:val="26"/>
        </w:rPr>
        <w:t> </w:t>
      </w:r>
      <w:r>
        <w:rPr>
          <w:color w:val="525252"/>
          <w:spacing w:val="-8"/>
          <w:sz w:val="26"/>
        </w:rPr>
        <w:t>words “shall not“</w:t>
      </w:r>
      <w:r>
        <w:rPr>
          <w:color w:val="525252"/>
          <w:spacing w:val="-11"/>
          <w:sz w:val="26"/>
        </w:rPr>
        <w:t> </w:t>
      </w:r>
      <w:r>
        <w:rPr>
          <w:color w:val="525252"/>
          <w:spacing w:val="-8"/>
          <w:sz w:val="26"/>
        </w:rPr>
        <w:t>and unless</w:t>
      </w:r>
      <w:r>
        <w:rPr>
          <w:color w:val="525252"/>
          <w:spacing w:val="7"/>
          <w:sz w:val="26"/>
        </w:rPr>
        <w:t> </w:t>
      </w:r>
      <w:r>
        <w:rPr>
          <w:color w:val="525252"/>
          <w:spacing w:val="-8"/>
          <w:sz w:val="26"/>
        </w:rPr>
        <w:t>the</w:t>
      </w:r>
      <w:r>
        <w:rPr>
          <w:color w:val="525252"/>
          <w:spacing w:val="-11"/>
          <w:sz w:val="26"/>
        </w:rPr>
        <w:t> </w:t>
      </w:r>
      <w:r>
        <w:rPr>
          <w:color w:val="525252"/>
          <w:spacing w:val="-8"/>
          <w:sz w:val="26"/>
        </w:rPr>
        <w:t>Bill is</w:t>
      </w:r>
      <w:r>
        <w:rPr>
          <w:color w:val="525252"/>
          <w:spacing w:val="-9"/>
          <w:sz w:val="26"/>
        </w:rPr>
        <w:t> </w:t>
      </w:r>
      <w:r>
        <w:rPr>
          <w:color w:val="525252"/>
          <w:spacing w:val="-8"/>
          <w:sz w:val="26"/>
        </w:rPr>
        <w:t>introduced</w:t>
      </w:r>
      <w:r>
        <w:rPr>
          <w:color w:val="525252"/>
          <w:spacing w:val="-2"/>
          <w:sz w:val="26"/>
        </w:rPr>
        <w:t> </w:t>
      </w:r>
      <w:r>
        <w:rPr>
          <w:color w:val="525252"/>
          <w:spacing w:val="-8"/>
          <w:sz w:val="26"/>
        </w:rPr>
        <w:t>or the </w:t>
      </w:r>
      <w:r>
        <w:rPr>
          <w:color w:val="525252"/>
          <w:sz w:val="25"/>
        </w:rPr>
        <w:t>motion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is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introduced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by,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or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on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behalf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of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the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President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the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requirement</w:t>
      </w:r>
      <w:r>
        <w:rPr>
          <w:color w:val="525252"/>
          <w:spacing w:val="-18"/>
          <w:sz w:val="25"/>
        </w:rPr>
        <w:t> </w:t>
      </w:r>
      <w:r>
        <w:rPr>
          <w:color w:val="525252"/>
          <w:sz w:val="25"/>
        </w:rPr>
        <w:t>of</w:t>
      </w:r>
      <w:r>
        <w:rPr>
          <w:color w:val="525252"/>
          <w:spacing w:val="-17"/>
          <w:sz w:val="25"/>
        </w:rPr>
        <w:t> </w:t>
      </w:r>
      <w:r>
        <w:rPr>
          <w:color w:val="525252"/>
          <w:sz w:val="25"/>
        </w:rPr>
        <w:t>a</w:t>
      </w:r>
      <w:r>
        <w:rPr>
          <w:color w:val="525252"/>
          <w:spacing w:val="-15"/>
          <w:sz w:val="25"/>
        </w:rPr>
        <w:t> </w:t>
      </w:r>
      <w:r>
        <w:rPr>
          <w:color w:val="525252"/>
          <w:sz w:val="25"/>
        </w:rPr>
        <w:t>financial </w:t>
      </w:r>
      <w:r>
        <w:rPr>
          <w:color w:val="525252"/>
          <w:w w:val="90"/>
          <w:sz w:val="26"/>
        </w:rPr>
        <w:t>implication</w:t>
      </w:r>
      <w:r>
        <w:rPr>
          <w:color w:val="525252"/>
          <w:w w:val="90"/>
          <w:sz w:val="26"/>
        </w:rPr>
        <w:t> assessment</w:t>
      </w:r>
      <w:r>
        <w:rPr>
          <w:color w:val="525252"/>
          <w:w w:val="90"/>
          <w:sz w:val="26"/>
        </w:rPr>
        <w:t> must</w:t>
      </w:r>
      <w:r>
        <w:rPr>
          <w:color w:val="525252"/>
          <w:w w:val="90"/>
          <w:sz w:val="26"/>
        </w:rPr>
        <w:t> accompany</w:t>
      </w:r>
      <w:r>
        <w:rPr>
          <w:color w:val="525252"/>
          <w:w w:val="90"/>
          <w:sz w:val="26"/>
        </w:rPr>
        <w:t> it.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Such</w:t>
      </w:r>
      <w:r>
        <w:rPr>
          <w:color w:val="525252"/>
          <w:spacing w:val="-3"/>
          <w:w w:val="90"/>
          <w:sz w:val="26"/>
        </w:rPr>
        <w:t> </w:t>
      </w:r>
      <w:r>
        <w:rPr>
          <w:color w:val="525252"/>
          <w:w w:val="90"/>
          <w:sz w:val="26"/>
        </w:rPr>
        <w:t>discretionary</w:t>
      </w:r>
      <w:r>
        <w:rPr>
          <w:color w:val="525252"/>
          <w:w w:val="90"/>
          <w:sz w:val="26"/>
        </w:rPr>
        <w:t> power</w:t>
      </w:r>
      <w:r>
        <w:rPr>
          <w:color w:val="525252"/>
          <w:w w:val="90"/>
          <w:sz w:val="26"/>
        </w:rPr>
        <w:t> imposed</w:t>
      </w:r>
      <w:r>
        <w:rPr>
          <w:color w:val="525252"/>
          <w:w w:val="90"/>
          <w:sz w:val="26"/>
        </w:rPr>
        <w:t> on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the </w:t>
      </w:r>
      <w:r>
        <w:rPr>
          <w:color w:val="525252"/>
          <w:w w:val="85"/>
          <w:sz w:val="26"/>
        </w:rPr>
        <w:t>Speaker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who is the person presiding must be exercised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fairly and candidly</w:t>
      </w:r>
      <w:r>
        <w:rPr>
          <w:color w:val="525252"/>
          <w:sz w:val="26"/>
        </w:rPr>
        <w:t> </w:t>
      </w:r>
      <w:r>
        <w:rPr>
          <w:color w:val="525252"/>
          <w:w w:val="85"/>
          <w:sz w:val="26"/>
        </w:rPr>
        <w:t>in accordance </w:t>
      </w:r>
      <w:r>
        <w:rPr>
          <w:color w:val="525252"/>
          <w:w w:val="90"/>
          <w:sz w:val="26"/>
        </w:rPr>
        <w:t>with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Article 23</w:t>
      </w:r>
      <w:r>
        <w:rPr>
          <w:color w:val="525252"/>
          <w:spacing w:val="-6"/>
          <w:w w:val="90"/>
          <w:sz w:val="26"/>
        </w:rPr>
        <w:t> </w:t>
      </w:r>
      <w:r>
        <w:rPr>
          <w:color w:val="525252"/>
          <w:w w:val="90"/>
          <w:sz w:val="26"/>
        </w:rPr>
        <w:t>and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296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of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the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Constitution 1992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citing</w:t>
      </w:r>
      <w:r>
        <w:rPr>
          <w:color w:val="525252"/>
          <w:spacing w:val="-3"/>
          <w:w w:val="90"/>
          <w:sz w:val="26"/>
        </w:rPr>
        <w:t> </w:t>
      </w:r>
      <w:r>
        <w:rPr>
          <w:color w:val="525252"/>
          <w:w w:val="90"/>
          <w:sz w:val="26"/>
        </w:rPr>
        <w:t>ñfaz7ao</w:t>
      </w:r>
      <w:r>
        <w:rPr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Awunr </w:t>
      </w:r>
      <w:r>
        <w:rPr>
          <w:color w:val="525252"/>
          <w:w w:val="90"/>
          <w:sz w:val="26"/>
        </w:rPr>
        <w:t>v.</w:t>
      </w:r>
      <w:r>
        <w:rPr>
          <w:color w:val="525252"/>
          <w:spacing w:val="19"/>
          <w:sz w:val="26"/>
        </w:rPr>
        <w:t> </w:t>
      </w:r>
      <w:r>
        <w:rPr>
          <w:color w:val="525252"/>
          <w:w w:val="90"/>
          <w:sz w:val="26"/>
        </w:rPr>
        <w:t>f/P'TSC[2003- </w:t>
      </w:r>
      <w:r>
        <w:rPr>
          <w:color w:val="525252"/>
          <w:sz w:val="25"/>
        </w:rPr>
        <w:t>2004] 1</w:t>
      </w:r>
      <w:r>
        <w:rPr>
          <w:color w:val="525252"/>
          <w:spacing w:val="-4"/>
          <w:sz w:val="25"/>
        </w:rPr>
        <w:t> </w:t>
      </w:r>
      <w:r>
        <w:rPr>
          <w:color w:val="525252"/>
          <w:sz w:val="25"/>
        </w:rPr>
        <w:t>SCGLR 471; </w:t>
      </w:r>
      <w:r>
        <w:rPr>
          <w:i/>
          <w:color w:val="525252"/>
          <w:sz w:val="25"/>
        </w:rPr>
        <w:t>Gregor</w:t>
      </w:r>
      <w:r>
        <w:rPr>
          <w:i/>
          <w:color w:val="525252"/>
          <w:spacing w:val="-2"/>
          <w:sz w:val="25"/>
        </w:rPr>
        <w:t> </w:t>
      </w:r>
      <w:r>
        <w:rPr>
          <w:b/>
          <w:i/>
          <w:color w:val="525252"/>
          <w:sz w:val="25"/>
        </w:rPr>
        <w:t>AI"obo</w:t>
      </w:r>
      <w:r>
        <w:rPr>
          <w:b/>
          <w:i/>
          <w:color w:val="525252"/>
          <w:spacing w:val="-7"/>
          <w:sz w:val="25"/>
        </w:rPr>
        <w:t> </w:t>
      </w:r>
      <w:r>
        <w:rPr>
          <w:color w:val="525252"/>
          <w:sz w:val="25"/>
        </w:rPr>
        <w:t>v. </w:t>
      </w:r>
      <w:r>
        <w:rPr>
          <w:b/>
          <w:i/>
          <w:color w:val="525252"/>
          <w:sz w:val="25"/>
        </w:rPr>
        <w:t>Attorney-Ge</w:t>
      </w:r>
      <w:r>
        <w:rPr>
          <w:b/>
          <w:color w:val="525252"/>
          <w:sz w:val="25"/>
        </w:rPr>
        <w:t>zz</w:t>
      </w:r>
      <w:r>
        <w:rPr>
          <w:b/>
          <w:i/>
          <w:color w:val="525252"/>
          <w:sz w:val="25"/>
        </w:rPr>
        <w:t>eral</w:t>
      </w:r>
      <w:r>
        <w:rPr>
          <w:b/>
          <w:i/>
          <w:color w:val="525252"/>
          <w:spacing w:val="-10"/>
          <w:sz w:val="25"/>
        </w:rPr>
        <w:t> </w:t>
      </w:r>
      <w:r>
        <w:rPr>
          <w:color w:val="525252"/>
          <w:sz w:val="25"/>
        </w:rPr>
        <w:t>(Writ</w:t>
      </w:r>
      <w:r>
        <w:rPr>
          <w:color w:val="525252"/>
          <w:spacing w:val="-4"/>
          <w:sz w:val="25"/>
        </w:rPr>
        <w:t> </w:t>
      </w:r>
      <w:r>
        <w:rPr>
          <w:color w:val="525252"/>
          <w:sz w:val="25"/>
        </w:rPr>
        <w:t>No.</w:t>
      </w:r>
      <w:r>
        <w:rPr>
          <w:color w:val="525252"/>
          <w:spacing w:val="-2"/>
          <w:sz w:val="25"/>
        </w:rPr>
        <w:t> </w:t>
      </w:r>
      <w:r>
        <w:rPr>
          <w:color w:val="525252"/>
          <w:sz w:val="25"/>
        </w:rPr>
        <w:t>J1/8/2019); </w:t>
      </w:r>
      <w:r>
        <w:rPr>
          <w:color w:val="525252"/>
          <w:spacing w:val="-2"/>
          <w:sz w:val="25"/>
        </w:rPr>
        <w:t>Unreported.</w:t>
      </w:r>
    </w:p>
    <w:p>
      <w:pPr>
        <w:pStyle w:val="BodyText"/>
        <w:spacing w:before="71"/>
      </w:pPr>
    </w:p>
    <w:p>
      <w:pPr>
        <w:spacing w:line="259" w:lineRule="auto" w:before="0"/>
        <w:ind w:left="1274" w:right="152" w:hanging="9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2</w:t>
      </w:r>
      <w:r>
        <w:rPr>
          <w:rFonts w:ascii="Arial Black"/>
          <w:color w:val="525252"/>
          <w:w w:val="65"/>
          <w:position w:val="8"/>
          <w:sz w:val="18"/>
        </w:rPr>
        <w:t>n</w:t>
      </w:r>
      <w:r>
        <w:rPr>
          <w:rFonts w:ascii="Arial Black"/>
          <w:color w:val="525252"/>
          <w:w w:val="65"/>
          <w:position w:val="8"/>
          <w:sz w:val="20"/>
        </w:rPr>
        <w:t>d</w:t>
      </w:r>
      <w:r>
        <w:rPr>
          <w:rFonts w:ascii="Arial Black"/>
          <w:color w:val="525252"/>
          <w:spacing w:val="-17"/>
          <w:position w:val="8"/>
          <w:sz w:val="20"/>
        </w:rPr>
        <w:t> </w:t>
      </w:r>
      <w:r>
        <w:rPr>
          <w:rFonts w:ascii="Arial Black"/>
          <w:color w:val="525252"/>
          <w:w w:val="65"/>
          <w:sz w:val="27"/>
        </w:rPr>
        <w:t>defendant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again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contends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exercise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Speaker's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discretion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must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 verifiable</w:t>
      </w:r>
      <w:r>
        <w:rPr>
          <w:rFonts w:ascii="Arial Black"/>
          <w:color w:val="525252"/>
          <w:spacing w:val="3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same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must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not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left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speculation,</w:t>
      </w:r>
      <w:r>
        <w:rPr>
          <w:rFonts w:ascii="Arial Black"/>
          <w:color w:val="525252"/>
          <w:spacing w:val="3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inference</w:t>
      </w:r>
      <w:r>
        <w:rPr>
          <w:rFonts w:ascii="Arial Black"/>
          <w:color w:val="525252"/>
          <w:spacing w:val="3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deduction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by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anybody. </w:t>
      </w:r>
      <w:r>
        <w:rPr>
          <w:rFonts w:ascii="Arial Black"/>
          <w:color w:val="525252"/>
          <w:w w:val="70"/>
          <w:sz w:val="27"/>
        </w:rPr>
        <w:t>It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case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70"/>
          <w:sz w:val="27"/>
        </w:rPr>
        <w:t>whether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70"/>
          <w:sz w:val="27"/>
        </w:rPr>
        <w:t>1st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defendant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w w:val="70"/>
          <w:sz w:val="27"/>
        </w:rPr>
        <w:t>has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done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or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not,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without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70"/>
          <w:sz w:val="27"/>
        </w:rPr>
        <w:t>leaving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w w:val="70"/>
          <w:sz w:val="27"/>
        </w:rPr>
        <w:t>room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70"/>
          <w:sz w:val="27"/>
        </w:rPr>
        <w:t>for inference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or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70"/>
          <w:sz w:val="27"/>
        </w:rPr>
        <w:t>supposition.</w:t>
      </w:r>
    </w:p>
    <w:p>
      <w:pPr>
        <w:pStyle w:val="BodyText"/>
        <w:spacing w:before="102"/>
        <w:rPr>
          <w:rFonts w:ascii="Arial Black"/>
          <w:sz w:val="27"/>
        </w:rPr>
      </w:pPr>
    </w:p>
    <w:p>
      <w:pPr>
        <w:pStyle w:val="BodyText"/>
        <w:spacing w:line="331" w:lineRule="auto"/>
        <w:ind w:left="1287" w:right="138" w:hanging="7"/>
        <w:jc w:val="both"/>
      </w:pPr>
      <w:r>
        <w:rPr>
          <w:color w:val="525252"/>
          <w:w w:val="90"/>
        </w:rPr>
        <w:t>The relevance of the discretion being verifiable in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view of the 1*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defendant, is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that </w:t>
      </w:r>
      <w:r>
        <w:rPr>
          <w:color w:val="525252"/>
          <w:w w:val="85"/>
        </w:rPr>
        <w:t>any citizen could on</w:t>
      </w:r>
      <w:r>
        <w:rPr>
          <w:color w:val="525252"/>
          <w:spacing w:val="-4"/>
          <w:w w:val="85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-2"/>
          <w:w w:val="85"/>
        </w:rPr>
        <w:t> </w:t>
      </w:r>
      <w:r>
        <w:rPr>
          <w:color w:val="525252"/>
          <w:w w:val="85"/>
        </w:rPr>
        <w:t>basis of that discretionary</w:t>
      </w:r>
      <w:r>
        <w:rPr>
          <w:color w:val="525252"/>
        </w:rPr>
        <w:t> </w:t>
      </w:r>
      <w:r>
        <w:rPr>
          <w:color w:val="525252"/>
          <w:w w:val="85"/>
        </w:rPr>
        <w:t>power</w:t>
      </w:r>
      <w:r>
        <w:rPr>
          <w:color w:val="525252"/>
        </w:rPr>
        <w:t> </w:t>
      </w:r>
      <w:r>
        <w:rPr>
          <w:color w:val="525252"/>
          <w:w w:val="85"/>
        </w:rPr>
        <w:t>as exercised,</w:t>
      </w:r>
      <w:r>
        <w:rPr>
          <w:color w:val="525252"/>
        </w:rPr>
        <w:t> </w:t>
      </w:r>
      <w:r>
        <w:rPr>
          <w:color w:val="525252"/>
          <w:w w:val="85"/>
        </w:rPr>
        <w:t>determine</w:t>
      </w:r>
      <w:r>
        <w:rPr>
          <w:color w:val="525252"/>
        </w:rPr>
        <w:t> </w:t>
      </w:r>
      <w:r>
        <w:rPr>
          <w:color w:val="525252"/>
          <w:w w:val="85"/>
        </w:rPr>
        <w:t>whether </w:t>
      </w:r>
      <w:r>
        <w:rPr>
          <w:color w:val="525252"/>
          <w:spacing w:val="-2"/>
          <w:w w:val="90"/>
        </w:rPr>
        <w:t>it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was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done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within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confines of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Articles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23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and</w:t>
      </w:r>
      <w:r>
        <w:rPr>
          <w:color w:val="525252"/>
          <w:spacing w:val="-3"/>
          <w:w w:val="90"/>
        </w:rPr>
        <w:t> </w:t>
      </w:r>
      <w:r>
        <w:rPr>
          <w:color w:val="525252"/>
          <w:spacing w:val="-2"/>
          <w:w w:val="90"/>
        </w:rPr>
        <w:t>296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Constitution</w:t>
      </w:r>
      <w:r>
        <w:rPr>
          <w:color w:val="525252"/>
          <w:spacing w:val="-5"/>
        </w:rPr>
        <w:t> </w:t>
      </w:r>
      <w:r>
        <w:rPr>
          <w:color w:val="525252"/>
          <w:spacing w:val="-2"/>
          <w:w w:val="90"/>
        </w:rPr>
        <w:t>1992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and when </w:t>
      </w:r>
      <w:r>
        <w:rPr>
          <w:color w:val="525252"/>
          <w:w w:val="90"/>
        </w:rPr>
        <w:t>any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one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aggrieved they would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have 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right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challenge same.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2nd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defendant, thus,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regards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failure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Speaker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comply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with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provision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108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</w:p>
    <w:p>
      <w:pPr>
        <w:pStyle w:val="BodyText"/>
        <w:spacing w:after="0" w:line="331" w:lineRule="auto"/>
        <w:jc w:val="both"/>
        <w:sectPr>
          <w:pgSz w:w="11920" w:h="16840"/>
          <w:pgMar w:header="0" w:footer="1890" w:top="1940" w:bottom="2080" w:left="283" w:right="1275"/>
        </w:sectPr>
      </w:pPr>
    </w:p>
    <w:p>
      <w:pPr>
        <w:pStyle w:val="BodyText"/>
        <w:spacing w:line="273" w:lineRule="auto" w:before="174"/>
        <w:ind w:left="1323" w:right="110" w:hanging="1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Constitution,1992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as</w:t>
      </w:r>
      <w:r>
        <w:rPr>
          <w:rFonts w:ascii="Arial Black"/>
          <w:color w:val="525252"/>
          <w:spacing w:val="-12"/>
        </w:rPr>
        <w:t> </w:t>
      </w:r>
      <w:r>
        <w:rPr>
          <w:rFonts w:ascii="Arial Black"/>
          <w:color w:val="525252"/>
          <w:w w:val="70"/>
        </w:rPr>
        <w:t>a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violation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70"/>
        </w:rPr>
        <w:t>Constitution,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which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every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citizen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w w:val="70"/>
        </w:rPr>
        <w:t>Ghana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is </w:t>
      </w:r>
      <w:r>
        <w:rPr>
          <w:rFonts w:ascii="Arial Black"/>
          <w:color w:val="525252"/>
          <w:spacing w:val="-2"/>
          <w:w w:val="80"/>
        </w:rPr>
        <w:t>subject.</w:t>
      </w:r>
    </w:p>
    <w:p>
      <w:pPr>
        <w:pStyle w:val="BodyText"/>
        <w:spacing w:before="40"/>
        <w:rPr>
          <w:rFonts w:ascii="Arial Black"/>
        </w:rPr>
      </w:pPr>
    </w:p>
    <w:p>
      <w:pPr>
        <w:pStyle w:val="BodyText"/>
        <w:spacing w:line="271" w:lineRule="auto" w:before="1"/>
        <w:ind w:left="1325" w:right="102" w:hanging="3"/>
        <w:jc w:val="both"/>
        <w:rPr>
          <w:rFonts w:ascii="Arial Black"/>
        </w:rPr>
      </w:pPr>
      <w:r>
        <w:rPr>
          <w:rFonts w:ascii="Arial Black"/>
          <w:color w:val="525252"/>
          <w:w w:val="75"/>
        </w:rPr>
        <w:t>In any case, the 2</w:t>
      </w:r>
      <w:r>
        <w:rPr>
          <w:rFonts w:ascii="Arial Black"/>
          <w:color w:val="525252"/>
          <w:w w:val="75"/>
          <w:position w:val="8"/>
          <w:sz w:val="17"/>
        </w:rPr>
        <w:t>n</w:t>
      </w:r>
      <w:r>
        <w:rPr>
          <w:rFonts w:ascii="Arial Black"/>
          <w:color w:val="525252"/>
          <w:w w:val="75"/>
          <w:position w:val="8"/>
          <w:sz w:val="16"/>
        </w:rPr>
        <w:t>d</w:t>
      </w:r>
      <w:r>
        <w:rPr>
          <w:rFonts w:ascii="Arial Black"/>
          <w:color w:val="525252"/>
          <w:spacing w:val="-10"/>
          <w:position w:val="8"/>
          <w:sz w:val="16"/>
        </w:rPr>
        <w:t> </w:t>
      </w:r>
      <w:r>
        <w:rPr>
          <w:rFonts w:ascii="Arial Black"/>
          <w:color w:val="525252"/>
          <w:w w:val="75"/>
        </w:rPr>
        <w:t>defendant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5"/>
        </w:rPr>
        <w:t>submits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w w:val="75"/>
        </w:rPr>
        <w:t>forcefully</w:t>
      </w:r>
      <w:r>
        <w:rPr>
          <w:rFonts w:ascii="Arial Black"/>
          <w:color w:val="525252"/>
          <w:spacing w:val="-12"/>
        </w:rPr>
        <w:t> </w:t>
      </w:r>
      <w:r>
        <w:rPr>
          <w:rFonts w:ascii="Arial Black"/>
          <w:color w:val="525252"/>
          <w:w w:val="75"/>
        </w:rPr>
        <w:t>that should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w w:val="75"/>
        </w:rPr>
        <w:t>the 1* defendant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5"/>
        </w:rPr>
        <w:t>have </w:t>
      </w:r>
      <w:r>
        <w:rPr>
          <w:rFonts w:ascii="Arial Black"/>
          <w:color w:val="525252"/>
          <w:w w:val="65"/>
        </w:rPr>
        <w:t>expressed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opinion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that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Bill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was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not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65"/>
        </w:rPr>
        <w:t>subject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to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65"/>
        </w:rPr>
        <w:t>Article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108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of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Constitution,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that </w:t>
      </w:r>
      <w:r>
        <w:rPr>
          <w:rFonts w:ascii="Arial Black"/>
          <w:color w:val="525252"/>
          <w:w w:val="70"/>
        </w:rPr>
        <w:t>opinion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would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have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been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erroneous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and</w:t>
      </w:r>
      <w:r>
        <w:rPr>
          <w:rFonts w:ascii="Arial Black"/>
          <w:color w:val="525252"/>
          <w:spacing w:val="-19"/>
        </w:rPr>
        <w:t> </w:t>
      </w:r>
      <w:r>
        <w:rPr>
          <w:rFonts w:ascii="Arial Black"/>
          <w:color w:val="525252"/>
          <w:w w:val="70"/>
        </w:rPr>
        <w:t>unconstitutional.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This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is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because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view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of 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2nd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defendant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Bill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contention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clearly</w:t>
      </w:r>
      <w:r>
        <w:rPr>
          <w:rFonts w:ascii="Arial Black"/>
          <w:color w:val="525252"/>
          <w:spacing w:val="-12"/>
        </w:rPr>
        <w:t> </w:t>
      </w:r>
      <w:r>
        <w:rPr>
          <w:rFonts w:ascii="Arial Black"/>
          <w:color w:val="525252"/>
          <w:w w:val="70"/>
        </w:rPr>
        <w:t>makes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provision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for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some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matters stated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under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Article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108(a)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Constitution,1992.</w:t>
      </w:r>
    </w:p>
    <w:p>
      <w:pPr>
        <w:pStyle w:val="BodyText"/>
        <w:spacing w:before="80"/>
        <w:rPr>
          <w:rFonts w:ascii="Arial Black"/>
        </w:rPr>
      </w:pPr>
    </w:p>
    <w:p>
      <w:pPr>
        <w:pStyle w:val="BodyText"/>
        <w:spacing w:line="331" w:lineRule="auto" w:before="1"/>
        <w:ind w:left="1332" w:right="60"/>
        <w:jc w:val="both"/>
      </w:pPr>
      <w:r>
        <w:rPr>
          <w:color w:val="525252"/>
          <w:w w:val="90"/>
        </w:rPr>
        <w:t>Following</w:t>
      </w:r>
      <w:r>
        <w:rPr>
          <w:color w:val="525252"/>
          <w:w w:val="90"/>
        </w:rPr>
        <w:t> these submissions,</w:t>
      </w:r>
      <w:r>
        <w:rPr>
          <w:color w:val="525252"/>
          <w:w w:val="90"/>
        </w:rPr>
        <w:t> the 2</w:t>
      </w:r>
      <w:r>
        <w:rPr>
          <w:color w:val="525252"/>
          <w:w w:val="90"/>
          <w:position w:val="7"/>
          <w:sz w:val="17"/>
        </w:rPr>
        <w:t>n</w:t>
      </w:r>
      <w:r>
        <w:rPr>
          <w:color w:val="525252"/>
          <w:w w:val="90"/>
          <w:position w:val="7"/>
          <w:sz w:val="18"/>
        </w:rPr>
        <w:t>d </w:t>
      </w:r>
      <w:r>
        <w:rPr>
          <w:color w:val="525252"/>
          <w:w w:val="90"/>
        </w:rPr>
        <w:t>defendant launches into the legislative</w:t>
      </w:r>
      <w:r>
        <w:rPr>
          <w:color w:val="525252"/>
          <w:w w:val="90"/>
        </w:rPr>
        <w:t> history of </w:t>
      </w:r>
      <w:r>
        <w:rPr>
          <w:color w:val="525252"/>
          <w:spacing w:val="-2"/>
          <w:w w:val="90"/>
        </w:rPr>
        <w:t>article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108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Constitution,1992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from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Independence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Constitution</w:t>
      </w:r>
      <w:r>
        <w:rPr>
          <w:color w:val="525252"/>
          <w:spacing w:val="16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1957</w:t>
      </w:r>
      <w:r>
        <w:rPr>
          <w:color w:val="525252"/>
          <w:spacing w:val="-1"/>
        </w:rPr>
        <w:t> </w:t>
      </w:r>
      <w:r>
        <w:rPr>
          <w:color w:val="525252"/>
          <w:spacing w:val="-2"/>
          <w:w w:val="90"/>
        </w:rPr>
        <w:t>until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the instant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one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Fourth</w:t>
      </w:r>
      <w:r>
        <w:rPr>
          <w:color w:val="525252"/>
          <w:spacing w:val="-3"/>
          <w:w w:val="90"/>
        </w:rPr>
        <w:t> </w:t>
      </w:r>
      <w:r>
        <w:rPr>
          <w:color w:val="525252"/>
          <w:spacing w:val="-2"/>
          <w:w w:val="90"/>
        </w:rPr>
        <w:t>Republic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which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make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provision</w:t>
      </w:r>
      <w:r>
        <w:rPr>
          <w:color w:val="525252"/>
          <w:spacing w:val="-3"/>
        </w:rPr>
        <w:t> </w:t>
      </w:r>
      <w:r>
        <w:rPr>
          <w:color w:val="525252"/>
          <w:spacing w:val="-2"/>
          <w:w w:val="90"/>
        </w:rPr>
        <w:t>for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same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matters and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in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like </w:t>
      </w:r>
      <w:r>
        <w:rPr>
          <w:color w:val="525252"/>
          <w:w w:val="90"/>
        </w:rPr>
        <w:t>language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provisions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108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Constitution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1992.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Further,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a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careful and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objective scrutiny of the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clauses of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Bill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would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show that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Bill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fits well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into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the scope of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remit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article 108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Constitution,</w:t>
      </w:r>
      <w:r>
        <w:rPr>
          <w:color w:val="525252"/>
        </w:rPr>
        <w:t> </w:t>
      </w:r>
      <w:r>
        <w:rPr>
          <w:color w:val="525252"/>
          <w:w w:val="90"/>
        </w:rPr>
        <w:t>1992, as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there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is the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likelihood that </w:t>
      </w:r>
      <w:r>
        <w:rPr>
          <w:color w:val="525252"/>
          <w:spacing w:val="-8"/>
        </w:rPr>
        <w:t>the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implementation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would</w:t>
      </w:r>
      <w:r>
        <w:rPr>
          <w:color w:val="525252"/>
          <w:spacing w:val="-8"/>
        </w:rPr>
        <w:t> constitute</w:t>
      </w:r>
      <w:r>
        <w:rPr>
          <w:color w:val="525252"/>
        </w:rPr>
        <w:t> </w:t>
      </w:r>
      <w:r>
        <w:rPr>
          <w:color w:val="525252"/>
          <w:spacing w:val="-8"/>
        </w:rPr>
        <w:t>a</w:t>
      </w:r>
      <w:r>
        <w:rPr>
          <w:color w:val="525252"/>
          <w:spacing w:val="-9"/>
        </w:rPr>
        <w:t> </w:t>
      </w:r>
      <w:r>
        <w:rPr>
          <w:color w:val="525252"/>
          <w:spacing w:val="-8"/>
        </w:rPr>
        <w:t>charge</w:t>
      </w:r>
      <w:r>
        <w:rPr>
          <w:color w:val="525252"/>
          <w:spacing w:val="-1"/>
        </w:rPr>
        <w:t> </w:t>
      </w:r>
      <w:r>
        <w:rPr>
          <w:color w:val="525252"/>
          <w:spacing w:val="-8"/>
        </w:rPr>
        <w:t>on</w:t>
      </w:r>
      <w:r>
        <w:rPr>
          <w:color w:val="525252"/>
          <w:spacing w:val="-8"/>
        </w:rPr>
        <w:t> the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Consolidated</w:t>
      </w:r>
      <w:r>
        <w:rPr>
          <w:color w:val="525252"/>
        </w:rPr>
        <w:t> </w:t>
      </w:r>
      <w:r>
        <w:rPr>
          <w:color w:val="525252"/>
          <w:spacing w:val="-8"/>
        </w:rPr>
        <w:t>fund.</w:t>
      </w:r>
      <w:r>
        <w:rPr>
          <w:color w:val="525252"/>
          <w:spacing w:val="-8"/>
        </w:rPr>
        <w:t> For</w:t>
      </w:r>
      <w:r>
        <w:rPr>
          <w:color w:val="525252"/>
          <w:spacing w:val="-8"/>
        </w:rPr>
        <w:t> the</w:t>
      </w:r>
      <w:r>
        <w:rPr>
          <w:color w:val="525252"/>
          <w:spacing w:val="-8"/>
        </w:rPr>
        <w:t> 2</w:t>
      </w:r>
      <w:r>
        <w:rPr>
          <w:color w:val="525252"/>
          <w:spacing w:val="-8"/>
          <w:position w:val="7"/>
          <w:sz w:val="17"/>
        </w:rPr>
        <w:t>nd</w:t>
      </w:r>
      <w:r>
        <w:rPr>
          <w:color w:val="525252"/>
          <w:spacing w:val="-2"/>
          <w:position w:val="7"/>
          <w:sz w:val="17"/>
        </w:rPr>
        <w:t> </w:t>
      </w:r>
      <w:r>
        <w:rPr>
          <w:color w:val="525252"/>
          <w:spacing w:val="-2"/>
        </w:rPr>
        <w:t>defendant,</w:t>
      </w:r>
      <w:r>
        <w:rPr>
          <w:color w:val="525252"/>
          <w:spacing w:val="-17"/>
        </w:rPr>
        <w:t> </w:t>
      </w:r>
      <w:r>
        <w:rPr>
          <w:color w:val="525252"/>
          <w:spacing w:val="-2"/>
        </w:rPr>
        <w:t>it</w:t>
      </w:r>
      <w:r>
        <w:rPr>
          <w:color w:val="525252"/>
          <w:spacing w:val="-16"/>
        </w:rPr>
        <w:t> </w:t>
      </w:r>
      <w:r>
        <w:rPr>
          <w:color w:val="525252"/>
          <w:spacing w:val="-2"/>
        </w:rPr>
        <w:t>would</w:t>
      </w:r>
      <w:r>
        <w:rPr>
          <w:color w:val="525252"/>
          <w:spacing w:val="-14"/>
        </w:rPr>
        <w:t> </w:t>
      </w:r>
      <w:r>
        <w:rPr>
          <w:color w:val="525252"/>
          <w:spacing w:val="-2"/>
        </w:rPr>
        <w:t>be</w:t>
      </w:r>
      <w:r>
        <w:rPr>
          <w:color w:val="525252"/>
          <w:spacing w:val="-16"/>
        </w:rPr>
        <w:t> </w:t>
      </w:r>
      <w:r>
        <w:rPr>
          <w:color w:val="525252"/>
          <w:spacing w:val="-2"/>
        </w:rPr>
        <w:t>disingenuous</w:t>
      </w:r>
      <w:r>
        <w:rPr>
          <w:color w:val="525252"/>
          <w:spacing w:val="-11"/>
        </w:rPr>
        <w:t> </w:t>
      </w:r>
      <w:r>
        <w:rPr>
          <w:color w:val="525252"/>
          <w:spacing w:val="-2"/>
        </w:rPr>
        <w:t>for</w:t>
      </w:r>
      <w:r>
        <w:rPr>
          <w:color w:val="525252"/>
          <w:spacing w:val="-15"/>
        </w:rPr>
        <w:t> </w:t>
      </w:r>
      <w:r>
        <w:rPr>
          <w:color w:val="525252"/>
          <w:spacing w:val="-2"/>
        </w:rPr>
        <w:t>anyone</w:t>
      </w:r>
      <w:r>
        <w:rPr>
          <w:color w:val="525252"/>
          <w:spacing w:val="-11"/>
        </w:rPr>
        <w:t> </w:t>
      </w:r>
      <w:r>
        <w:rPr>
          <w:color w:val="525252"/>
          <w:spacing w:val="-2"/>
        </w:rPr>
        <w:t>to</w:t>
      </w:r>
      <w:r>
        <w:rPr>
          <w:color w:val="525252"/>
          <w:spacing w:val="-17"/>
        </w:rPr>
        <w:t> </w:t>
      </w:r>
      <w:r>
        <w:rPr>
          <w:color w:val="525252"/>
          <w:spacing w:val="-2"/>
        </w:rPr>
        <w:t>suggest</w:t>
      </w:r>
      <w:r>
        <w:rPr>
          <w:color w:val="525252"/>
          <w:spacing w:val="-8"/>
        </w:rPr>
        <w:t> </w:t>
      </w:r>
      <w:r>
        <w:rPr>
          <w:color w:val="525252"/>
          <w:spacing w:val="-2"/>
        </w:rPr>
        <w:t>that</w:t>
      </w:r>
      <w:r>
        <w:rPr>
          <w:color w:val="525252"/>
          <w:spacing w:val="-17"/>
        </w:rPr>
        <w:t> </w:t>
      </w:r>
      <w:r>
        <w:rPr>
          <w:color w:val="525252"/>
          <w:spacing w:val="-2"/>
        </w:rPr>
        <w:t>Article</w:t>
      </w:r>
      <w:r>
        <w:rPr>
          <w:color w:val="525252"/>
          <w:spacing w:val="-15"/>
        </w:rPr>
        <w:t> </w:t>
      </w:r>
      <w:r>
        <w:rPr>
          <w:color w:val="525252"/>
          <w:spacing w:val="-2"/>
        </w:rPr>
        <w:t>108</w:t>
      </w:r>
      <w:r>
        <w:rPr>
          <w:color w:val="525252"/>
          <w:spacing w:val="-16"/>
        </w:rPr>
        <w:t> </w:t>
      </w:r>
      <w:r>
        <w:rPr>
          <w:color w:val="525252"/>
          <w:spacing w:val="-2"/>
        </w:rPr>
        <w:t>of</w:t>
      </w:r>
      <w:r>
        <w:rPr>
          <w:color w:val="525252"/>
          <w:spacing w:val="-16"/>
        </w:rPr>
        <w:t> </w:t>
      </w:r>
      <w:r>
        <w:rPr>
          <w:color w:val="525252"/>
          <w:spacing w:val="-2"/>
        </w:rPr>
        <w:t>the </w:t>
      </w:r>
      <w:r>
        <w:rPr>
          <w:color w:val="525252"/>
          <w:w w:val="90"/>
        </w:rPr>
        <w:t>Constituton,1992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does not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apply simply because</w:t>
      </w:r>
      <w:r>
        <w:rPr>
          <w:color w:val="525252"/>
          <w:w w:val="90"/>
        </w:rPr>
        <w:t> 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provisions</w:t>
      </w:r>
      <w:r>
        <w:rPr>
          <w:color w:val="525252"/>
        </w:rPr>
        <w:t> </w:t>
      </w:r>
      <w:r>
        <w:rPr>
          <w:color w:val="525252"/>
          <w:w w:val="90"/>
        </w:rPr>
        <w:t>in a Bill do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not directly impose a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charge on the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Consolidated</w:t>
      </w:r>
      <w:r>
        <w:rPr>
          <w:color w:val="525252"/>
        </w:rPr>
        <w:t> </w:t>
      </w:r>
      <w:r>
        <w:rPr>
          <w:color w:val="525252"/>
          <w:w w:val="90"/>
        </w:rPr>
        <w:t>fund. Therefore, once 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Bill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does not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emanate </w:t>
      </w:r>
      <w:r>
        <w:rPr>
          <w:color w:val="525252"/>
          <w:spacing w:val="-8"/>
        </w:rPr>
        <w:t>from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the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President,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Article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108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of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the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Constitution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kicks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in.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In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sum,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the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2</w:t>
      </w:r>
      <w:r>
        <w:rPr>
          <w:color w:val="525252"/>
          <w:spacing w:val="-8"/>
          <w:position w:val="8"/>
          <w:sz w:val="19"/>
        </w:rPr>
        <w:t>n</w:t>
      </w:r>
      <w:r>
        <w:rPr>
          <w:color w:val="525252"/>
          <w:spacing w:val="-8"/>
        </w:rPr>
        <w:t>*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defendant </w:t>
      </w:r>
      <w:r>
        <w:rPr>
          <w:color w:val="525252"/>
        </w:rPr>
        <w:t>submits</w:t>
      </w:r>
      <w:r>
        <w:rPr>
          <w:color w:val="525252"/>
          <w:spacing w:val="-10"/>
        </w:rPr>
        <w:t> </w:t>
      </w:r>
      <w:r>
        <w:rPr>
          <w:color w:val="525252"/>
        </w:rPr>
        <w:t>that</w:t>
      </w:r>
      <w:r>
        <w:rPr>
          <w:color w:val="525252"/>
          <w:spacing w:val="-16"/>
        </w:rPr>
        <w:t> </w:t>
      </w:r>
      <w:r>
        <w:rPr>
          <w:color w:val="525252"/>
        </w:rPr>
        <w:t>article</w:t>
      </w:r>
      <w:r>
        <w:rPr>
          <w:color w:val="525252"/>
          <w:spacing w:val="-12"/>
        </w:rPr>
        <w:t> </w:t>
      </w:r>
      <w:r>
        <w:rPr>
          <w:color w:val="525252"/>
        </w:rPr>
        <w:t>108</w:t>
      </w:r>
      <w:r>
        <w:rPr>
          <w:color w:val="525252"/>
          <w:spacing w:val="-12"/>
        </w:rPr>
        <w:t> </w:t>
      </w:r>
      <w:r>
        <w:rPr>
          <w:color w:val="525252"/>
        </w:rPr>
        <w:t>of</w:t>
      </w:r>
      <w:r>
        <w:rPr>
          <w:color w:val="525252"/>
          <w:spacing w:val="-14"/>
        </w:rPr>
        <w:t> </w:t>
      </w:r>
      <w:r>
        <w:rPr>
          <w:color w:val="525252"/>
        </w:rPr>
        <w:t>the</w:t>
      </w:r>
      <w:r>
        <w:rPr>
          <w:color w:val="525252"/>
          <w:spacing w:val="-12"/>
        </w:rPr>
        <w:t> </w:t>
      </w:r>
      <w:r>
        <w:rPr>
          <w:color w:val="525252"/>
        </w:rPr>
        <w:t>Constitution</w:t>
      </w:r>
      <w:r>
        <w:rPr>
          <w:color w:val="525252"/>
          <w:spacing w:val="-6"/>
        </w:rPr>
        <w:t> </w:t>
      </w:r>
      <w:r>
        <w:rPr>
          <w:color w:val="525252"/>
        </w:rPr>
        <w:t>should</w:t>
      </w:r>
      <w:r>
        <w:rPr>
          <w:color w:val="525252"/>
          <w:spacing w:val="-14"/>
        </w:rPr>
        <w:t> </w:t>
      </w:r>
      <w:r>
        <w:rPr>
          <w:color w:val="525252"/>
        </w:rPr>
        <w:t>be</w:t>
      </w:r>
      <w:r>
        <w:rPr>
          <w:color w:val="525252"/>
          <w:spacing w:val="-16"/>
        </w:rPr>
        <w:t> </w:t>
      </w:r>
      <w:r>
        <w:rPr>
          <w:color w:val="525252"/>
        </w:rPr>
        <w:t>construed</w:t>
      </w:r>
      <w:r>
        <w:rPr>
          <w:color w:val="525252"/>
          <w:spacing w:val="-6"/>
        </w:rPr>
        <w:t> </w:t>
      </w:r>
      <w:r>
        <w:rPr>
          <w:color w:val="525252"/>
        </w:rPr>
        <w:t>objectively</w:t>
      </w:r>
      <w:r>
        <w:rPr>
          <w:color w:val="525252"/>
          <w:spacing w:val="-5"/>
        </w:rPr>
        <w:t> </w:t>
      </w:r>
      <w:r>
        <w:rPr>
          <w:color w:val="525252"/>
        </w:rPr>
        <w:t>and </w:t>
      </w:r>
      <w:r>
        <w:rPr>
          <w:color w:val="525252"/>
          <w:spacing w:val="-8"/>
        </w:rPr>
        <w:t>purposively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to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mean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a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limit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on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Parliament's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powers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to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pass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a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Bill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which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has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financial </w:t>
      </w:r>
      <w:r>
        <w:rPr>
          <w:color w:val="525252"/>
          <w:w w:val="90"/>
        </w:rPr>
        <w:t>implications for the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state, without the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Speaker's prior determination.</w:t>
      </w:r>
    </w:p>
    <w:p>
      <w:pPr>
        <w:pStyle w:val="BodyText"/>
        <w:spacing w:before="131"/>
      </w:pPr>
    </w:p>
    <w:p>
      <w:pPr>
        <w:pStyle w:val="BodyText"/>
        <w:spacing w:line="331" w:lineRule="auto" w:before="1"/>
        <w:ind w:left="1354" w:right="77" w:hanging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3033167</wp:posOffset>
                </wp:positionH>
                <wp:positionV relativeFrom="paragraph">
                  <wp:posOffset>1210109</wp:posOffset>
                </wp:positionV>
                <wp:extent cx="1067435" cy="93599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067435" cy="935990"/>
                          <a:chExt cx="1067435" cy="93599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4" y="0"/>
                            <a:ext cx="948055" cy="93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36"/>
                            <a:ext cx="1066943" cy="371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832108pt;margin-top:95.284187pt;width:84.05pt;height:73.7pt;mso-position-horizontal-relative:page;mso-position-vertical-relative:paragraph;z-index:15739392" id="docshapegroup13" coordorigin="4777,1906" coordsize="1681,1474">
                <v:shape style="position:absolute;left:4853;top:1905;width:1493;height:1474" type="#_x0000_t75" id="docshape14" stroked="false">
                  <v:imagedata r:id="rId30" o:title=""/>
                </v:shape>
                <v:shape style="position:absolute;left:4776;top:2505;width:1681;height:586" type="#_x0000_t75" id="docshape15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525252"/>
          <w:w w:val="90"/>
        </w:rPr>
        <w:t>Concluding,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2nd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defendant's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answer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plaintiff's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claim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lack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quorum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pass the Bill under</w:t>
      </w:r>
      <w:r>
        <w:rPr>
          <w:color w:val="525252"/>
          <w:w w:val="90"/>
        </w:rPr>
        <w:t> Article 106 of the Constitution</w:t>
      </w:r>
      <w:r>
        <w:rPr>
          <w:color w:val="525252"/>
          <w:w w:val="90"/>
        </w:rPr>
        <w:t> 1992 would largely be dependent</w:t>
      </w:r>
      <w:r>
        <w:rPr>
          <w:color w:val="525252"/>
          <w:w w:val="90"/>
        </w:rPr>
        <w:t> on the </w:t>
      </w:r>
      <w:r>
        <w:rPr>
          <w:color w:val="525252"/>
          <w:spacing w:val="-2"/>
          <w:w w:val="95"/>
        </w:rPr>
        <w:t>plaintiff's</w:t>
      </w:r>
      <w:r>
        <w:rPr>
          <w:color w:val="525252"/>
          <w:spacing w:val="-8"/>
          <w:w w:val="95"/>
        </w:rPr>
        <w:t> </w:t>
      </w:r>
      <w:r>
        <w:rPr>
          <w:color w:val="525252"/>
          <w:spacing w:val="-2"/>
          <w:w w:val="95"/>
        </w:rPr>
        <w:t>evidence</w:t>
      </w:r>
      <w:r>
        <w:rPr>
          <w:color w:val="525252"/>
          <w:spacing w:val="-10"/>
          <w:w w:val="95"/>
        </w:rPr>
        <w:t> </w:t>
      </w:r>
      <w:r>
        <w:rPr>
          <w:color w:val="525252"/>
          <w:spacing w:val="-2"/>
          <w:w w:val="95"/>
        </w:rPr>
        <w:t>to</w:t>
      </w:r>
      <w:r>
        <w:rPr>
          <w:color w:val="525252"/>
          <w:spacing w:val="-13"/>
          <w:w w:val="95"/>
        </w:rPr>
        <w:t> </w:t>
      </w:r>
      <w:r>
        <w:rPr>
          <w:color w:val="525252"/>
          <w:spacing w:val="-2"/>
          <w:w w:val="95"/>
        </w:rPr>
        <w:t>support</w:t>
      </w:r>
      <w:r>
        <w:rPr>
          <w:color w:val="525252"/>
          <w:spacing w:val="-10"/>
          <w:w w:val="95"/>
        </w:rPr>
        <w:t> </w:t>
      </w:r>
      <w:r>
        <w:rPr>
          <w:color w:val="525252"/>
          <w:spacing w:val="-2"/>
          <w:w w:val="95"/>
        </w:rPr>
        <w:t>that</w:t>
      </w:r>
      <w:r>
        <w:rPr>
          <w:color w:val="525252"/>
          <w:spacing w:val="-12"/>
          <w:w w:val="95"/>
        </w:rPr>
        <w:t> </w:t>
      </w:r>
      <w:r>
        <w:rPr>
          <w:color w:val="525252"/>
          <w:spacing w:val="-2"/>
          <w:w w:val="95"/>
        </w:rPr>
        <w:t>claim.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spacing w:before="1"/>
        <w:ind w:left="0" w:right="62" w:firstLine="0"/>
        <w:jc w:val="right"/>
        <w:rPr>
          <w:sz w:val="21"/>
        </w:rPr>
      </w:pPr>
      <w:r>
        <w:rPr>
          <w:color w:val="525252"/>
          <w:w w:val="85"/>
          <w:sz w:val="21"/>
        </w:rPr>
        <w:t>Page</w:t>
      </w:r>
      <w:r>
        <w:rPr>
          <w:color w:val="525252"/>
          <w:spacing w:val="-1"/>
          <w:sz w:val="21"/>
        </w:rPr>
        <w:t> </w:t>
      </w:r>
      <w:r>
        <w:rPr>
          <w:color w:val="525252"/>
          <w:w w:val="85"/>
          <w:sz w:val="21"/>
        </w:rPr>
        <w:t>12</w:t>
      </w:r>
      <w:r>
        <w:rPr>
          <w:color w:val="525252"/>
          <w:spacing w:val="-8"/>
          <w:sz w:val="21"/>
        </w:rPr>
        <w:t> </w:t>
      </w:r>
      <w:r>
        <w:rPr>
          <w:color w:val="525252"/>
          <w:w w:val="85"/>
          <w:sz w:val="21"/>
        </w:rPr>
        <w:t>of</w:t>
      </w:r>
      <w:r>
        <w:rPr>
          <w:color w:val="525252"/>
          <w:spacing w:val="-4"/>
          <w:sz w:val="21"/>
        </w:rPr>
        <w:t> </w:t>
      </w:r>
      <w:r>
        <w:rPr>
          <w:color w:val="525252"/>
          <w:spacing w:val="-5"/>
          <w:w w:val="85"/>
          <w:sz w:val="21"/>
        </w:rPr>
        <w:t>90</w:t>
      </w:r>
    </w:p>
    <w:p>
      <w:pPr>
        <w:spacing w:after="0"/>
        <w:jc w:val="right"/>
        <w:rPr>
          <w:sz w:val="21"/>
        </w:rPr>
        <w:sectPr>
          <w:footerReference w:type="default" r:id="rId29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203"/>
        <w:ind w:left="1275"/>
        <w:jc w:val="both"/>
        <w:rPr>
          <w:rFonts w:ascii="Arial Black"/>
        </w:rPr>
      </w:pPr>
      <w:r>
        <w:rPr>
          <w:rFonts w:ascii="Arial Black"/>
          <w:color w:val="595959"/>
          <w:w w:val="80"/>
        </w:rPr>
        <w:t>ISSUES</w:t>
      </w:r>
      <w:r>
        <w:rPr>
          <w:rFonts w:ascii="Arial Black"/>
          <w:color w:val="595959"/>
          <w:spacing w:val="-14"/>
        </w:rPr>
        <w:t> </w:t>
      </w:r>
      <w:r>
        <w:rPr>
          <w:rFonts w:ascii="Arial Black"/>
          <w:color w:val="595959"/>
          <w:w w:val="80"/>
        </w:rPr>
        <w:t>FOR</w:t>
      </w:r>
      <w:r>
        <w:rPr>
          <w:rFonts w:ascii="Arial Black"/>
          <w:color w:val="595959"/>
          <w:spacing w:val="-12"/>
        </w:rPr>
        <w:t> </w:t>
      </w:r>
      <w:r>
        <w:rPr>
          <w:rFonts w:ascii="Arial Black"/>
          <w:color w:val="595959"/>
          <w:spacing w:val="-2"/>
          <w:w w:val="80"/>
        </w:rPr>
        <w:t>DETERMINATION</w:t>
      </w:r>
    </w:p>
    <w:p>
      <w:pPr>
        <w:pStyle w:val="BodyText"/>
        <w:spacing w:line="271" w:lineRule="auto" w:before="199"/>
        <w:ind w:left="1279" w:right="145" w:hanging="4"/>
        <w:jc w:val="both"/>
        <w:rPr>
          <w:rFonts w:ascii="Arial Black"/>
        </w:rPr>
      </w:pPr>
      <w:r>
        <w:rPr>
          <w:rFonts w:ascii="Arial Black"/>
          <w:color w:val="595959"/>
          <w:w w:val="75"/>
        </w:rPr>
        <w:t>The parties appeared</w:t>
      </w:r>
      <w:r>
        <w:rPr>
          <w:rFonts w:ascii="Arial Black"/>
          <w:color w:val="595959"/>
          <w:w w:val="75"/>
        </w:rPr>
        <w:t> unable to harmonise</w:t>
      </w:r>
      <w:r>
        <w:rPr>
          <w:rFonts w:ascii="Arial Black"/>
          <w:color w:val="595959"/>
          <w:w w:val="75"/>
        </w:rPr>
        <w:t> these issues</w:t>
      </w:r>
      <w:r>
        <w:rPr>
          <w:rFonts w:ascii="Arial Black"/>
          <w:color w:val="595959"/>
          <w:w w:val="75"/>
        </w:rPr>
        <w:t> into a joint Memorandum</w:t>
      </w:r>
      <w:r>
        <w:rPr>
          <w:rFonts w:ascii="Arial Black"/>
          <w:color w:val="595959"/>
          <w:w w:val="75"/>
        </w:rPr>
        <w:t> of Issues, and so did not file one. Instead, each party filed a separate one, as they</w:t>
      </w:r>
      <w:r>
        <w:rPr>
          <w:rFonts w:ascii="Arial Black"/>
          <w:color w:val="595959"/>
          <w:spacing w:val="-20"/>
        </w:rPr>
        <w:t> </w:t>
      </w:r>
      <w:r>
        <w:rPr>
          <w:rFonts w:ascii="Arial Black"/>
          <w:color w:val="595959"/>
          <w:w w:val="75"/>
        </w:rPr>
        <w:t>are </w:t>
      </w:r>
      <w:r>
        <w:rPr>
          <w:rFonts w:ascii="Arial Black"/>
          <w:color w:val="595959"/>
          <w:w w:val="70"/>
        </w:rPr>
        <w:t>permitted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to</w:t>
      </w:r>
      <w:r>
        <w:rPr>
          <w:rFonts w:ascii="Arial Black"/>
          <w:color w:val="595959"/>
          <w:spacing w:val="-11"/>
        </w:rPr>
        <w:t> </w:t>
      </w:r>
      <w:r>
        <w:rPr>
          <w:rFonts w:ascii="Arial Black"/>
          <w:color w:val="595959"/>
          <w:w w:val="70"/>
        </w:rPr>
        <w:t>do</w:t>
      </w:r>
      <w:r>
        <w:rPr>
          <w:rFonts w:ascii="Arial Black"/>
          <w:color w:val="595959"/>
          <w:spacing w:val="-17"/>
        </w:rPr>
        <w:t> </w:t>
      </w:r>
      <w:r>
        <w:rPr>
          <w:rFonts w:ascii="Arial Black"/>
          <w:color w:val="595959"/>
          <w:w w:val="70"/>
        </w:rPr>
        <w:t>by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Rule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50(30</w:t>
      </w:r>
      <w:r>
        <w:rPr>
          <w:rFonts w:ascii="Arial Black"/>
          <w:color w:val="595959"/>
          <w:spacing w:val="-5"/>
        </w:rPr>
        <w:t> </w:t>
      </w:r>
      <w:r>
        <w:rPr>
          <w:rFonts w:ascii="Arial Black"/>
          <w:color w:val="595959"/>
          <w:w w:val="70"/>
        </w:rPr>
        <w:t>of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Supreme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Court</w:t>
      </w:r>
      <w:r>
        <w:rPr>
          <w:rFonts w:ascii="Arial Black"/>
          <w:color w:val="595959"/>
          <w:spacing w:val="-16"/>
        </w:rPr>
        <w:t> </w:t>
      </w:r>
      <w:r>
        <w:rPr>
          <w:rFonts w:ascii="Arial Black"/>
          <w:color w:val="595959"/>
          <w:w w:val="70"/>
        </w:rPr>
        <w:t>Rules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1996,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as</w:t>
      </w:r>
      <w:r>
        <w:rPr>
          <w:rFonts w:ascii="Arial Black"/>
          <w:color w:val="595959"/>
          <w:spacing w:val="-19"/>
        </w:rPr>
        <w:t> </w:t>
      </w:r>
      <w:r>
        <w:rPr>
          <w:rFonts w:ascii="Arial Black"/>
          <w:color w:val="595959"/>
          <w:w w:val="70"/>
        </w:rPr>
        <w:t>amended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(C.I</w:t>
      </w:r>
      <w:r>
        <w:rPr>
          <w:rFonts w:ascii="Arial Black"/>
          <w:color w:val="595959"/>
          <w:spacing w:val="-9"/>
        </w:rPr>
        <w:t> </w:t>
      </w:r>
      <w:r>
        <w:rPr>
          <w:rFonts w:ascii="Arial Black"/>
          <w:color w:val="595959"/>
          <w:w w:val="70"/>
        </w:rPr>
        <w:t>.16).</w:t>
      </w:r>
      <w:r>
        <w:rPr>
          <w:rFonts w:ascii="Arial Black"/>
          <w:color w:val="595959"/>
          <w:spacing w:val="-11"/>
        </w:rPr>
        <w:t> </w:t>
      </w:r>
      <w:r>
        <w:rPr>
          <w:rFonts w:ascii="Arial Black"/>
          <w:color w:val="595959"/>
          <w:w w:val="70"/>
        </w:rPr>
        <w:t>The Court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is</w:t>
      </w:r>
      <w:r>
        <w:rPr>
          <w:rFonts w:ascii="Arial Black"/>
          <w:color w:val="595959"/>
          <w:spacing w:val="-20"/>
        </w:rPr>
        <w:t> </w:t>
      </w:r>
      <w:r>
        <w:rPr>
          <w:rFonts w:ascii="Arial Black"/>
          <w:color w:val="595959"/>
          <w:w w:val="70"/>
        </w:rPr>
        <w:t>thus</w:t>
      </w:r>
      <w:r>
        <w:rPr>
          <w:rFonts w:ascii="Arial Black"/>
          <w:color w:val="595959"/>
          <w:spacing w:val="-20"/>
        </w:rPr>
        <w:t> </w:t>
      </w:r>
      <w:r>
        <w:rPr>
          <w:rFonts w:ascii="Arial Black"/>
          <w:color w:val="595959"/>
          <w:w w:val="70"/>
        </w:rPr>
        <w:t>left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with</w:t>
      </w:r>
      <w:r>
        <w:rPr>
          <w:rFonts w:ascii="Arial Black"/>
          <w:color w:val="595959"/>
          <w:spacing w:val="-11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12"/>
        </w:rPr>
        <w:t> </w:t>
      </w:r>
      <w:r>
        <w:rPr>
          <w:rFonts w:ascii="Arial Black"/>
          <w:color w:val="595959"/>
          <w:w w:val="70"/>
        </w:rPr>
        <w:t>duty</w:t>
      </w:r>
      <w:r>
        <w:rPr>
          <w:rFonts w:ascii="Arial Black"/>
          <w:color w:val="595959"/>
          <w:spacing w:val="-8"/>
        </w:rPr>
        <w:t> </w:t>
      </w:r>
      <w:r>
        <w:rPr>
          <w:rFonts w:ascii="Arial Black"/>
          <w:color w:val="595959"/>
          <w:w w:val="70"/>
        </w:rPr>
        <w:t>to</w:t>
      </w:r>
      <w:r>
        <w:rPr>
          <w:rFonts w:ascii="Arial Black"/>
          <w:color w:val="595959"/>
          <w:spacing w:val="-16"/>
        </w:rPr>
        <w:t> </w:t>
      </w:r>
      <w:r>
        <w:rPr>
          <w:rFonts w:ascii="Arial Black"/>
          <w:color w:val="595959"/>
          <w:w w:val="70"/>
        </w:rPr>
        <w:t>determine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14"/>
        </w:rPr>
        <w:t> </w:t>
      </w:r>
      <w:r>
        <w:rPr>
          <w:rFonts w:ascii="Arial Black"/>
          <w:color w:val="595959"/>
          <w:w w:val="70"/>
        </w:rPr>
        <w:t>relevance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of</w:t>
      </w:r>
      <w:r>
        <w:rPr>
          <w:rFonts w:ascii="Arial Black"/>
          <w:color w:val="595959"/>
          <w:spacing w:val="-20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15"/>
        </w:rPr>
        <w:t> </w:t>
      </w:r>
      <w:r>
        <w:rPr>
          <w:rFonts w:ascii="Arial Black"/>
          <w:color w:val="595959"/>
          <w:w w:val="70"/>
        </w:rPr>
        <w:t>issues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so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filed.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06"/>
        <w:rPr>
          <w:rFonts w:ascii="Arial Black"/>
        </w:rPr>
      </w:pPr>
    </w:p>
    <w:p>
      <w:pPr>
        <w:pStyle w:val="Heading4"/>
        <w:ind w:left="1286"/>
      </w:pPr>
      <w:r>
        <w:rPr>
          <w:color w:val="525252"/>
          <w:spacing w:val="-2"/>
        </w:rPr>
        <w:t>PARTIES’</w:t>
      </w:r>
      <w:r>
        <w:rPr>
          <w:color w:val="525252"/>
          <w:spacing w:val="-14"/>
        </w:rPr>
        <w:t> </w:t>
      </w:r>
      <w:r>
        <w:rPr>
          <w:color w:val="525252"/>
          <w:spacing w:val="-2"/>
        </w:rPr>
        <w:t>PIEPIORANDUM</w:t>
      </w:r>
      <w:r>
        <w:rPr>
          <w:color w:val="525252"/>
          <w:spacing w:val="1"/>
        </w:rPr>
        <w:t> </w:t>
      </w:r>
      <w:r>
        <w:rPr>
          <w:color w:val="525252"/>
          <w:spacing w:val="-2"/>
        </w:rPr>
        <w:t>OF</w:t>
      </w:r>
      <w:r>
        <w:rPr>
          <w:color w:val="525252"/>
          <w:spacing w:val="-14"/>
        </w:rPr>
        <w:t> </w:t>
      </w:r>
      <w:r>
        <w:rPr>
          <w:color w:val="525252"/>
          <w:spacing w:val="-2"/>
        </w:rPr>
        <w:t>ISSUES</w:t>
      </w:r>
    </w:p>
    <w:p>
      <w:pPr>
        <w:pStyle w:val="BodyText"/>
        <w:spacing w:before="210"/>
        <w:ind w:left="1290"/>
        <w:jc w:val="both"/>
        <w:rPr>
          <w:rFonts w:ascii="Arial Black"/>
        </w:rPr>
      </w:pP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65"/>
        </w:rPr>
        <w:t>plaintiW's</w:t>
      </w:r>
      <w:r>
        <w:rPr>
          <w:rFonts w:ascii="Arial Black"/>
          <w:color w:val="525252"/>
          <w:spacing w:val="18"/>
        </w:rPr>
        <w:t> </w:t>
      </w:r>
      <w:r>
        <w:rPr>
          <w:rFonts w:ascii="Arial Black"/>
          <w:color w:val="525252"/>
          <w:w w:val="65"/>
        </w:rPr>
        <w:t>issues</w:t>
      </w:r>
      <w:r>
        <w:rPr>
          <w:rFonts w:ascii="Arial Black"/>
          <w:color w:val="525252"/>
          <w:spacing w:val="1"/>
        </w:rPr>
        <w:t> </w:t>
      </w:r>
      <w:r>
        <w:rPr>
          <w:rFonts w:ascii="Arial Black"/>
          <w:color w:val="525252"/>
          <w:spacing w:val="-2"/>
          <w:w w:val="65"/>
        </w:rPr>
        <w:t>were:</w:t>
      </w:r>
    </w:p>
    <w:p>
      <w:pPr>
        <w:pStyle w:val="BodyText"/>
        <w:spacing w:before="5"/>
        <w:rPr>
          <w:rFonts w:ascii="Arial Black"/>
          <w:sz w:val="19"/>
        </w:rPr>
      </w:pPr>
    </w:p>
    <w:p>
      <w:pPr>
        <w:pStyle w:val="BodyText"/>
        <w:spacing w:after="0"/>
        <w:rPr>
          <w:rFonts w:ascii="Arial Black"/>
          <w:sz w:val="19"/>
        </w:rPr>
        <w:sectPr>
          <w:footerReference w:type="default" r:id="rId32"/>
          <w:pgSz w:w="11920" w:h="16840"/>
          <w:pgMar w:header="0" w:footer="1947" w:top="1940" w:bottom="2140" w:left="283" w:right="1275"/>
          <w:pgNumType w:start="13"/>
        </w:sectPr>
      </w:pPr>
    </w:p>
    <w:p>
      <w:pPr>
        <w:spacing w:before="57"/>
        <w:ind w:left="0" w:right="0" w:firstLine="0"/>
        <w:jc w:val="right"/>
        <w:rPr>
          <w:rFonts w:ascii="Calibri" w:hAnsi="Calibri"/>
          <w:i/>
          <w:sz w:val="25"/>
        </w:rPr>
      </w:pPr>
      <w:r>
        <w:rPr>
          <w:rFonts w:ascii="Calibri" w:hAnsi="Calibri"/>
          <w:i/>
          <w:color w:val="525252"/>
          <w:spacing w:val="-5"/>
          <w:sz w:val="25"/>
        </w:rPr>
        <w:t>“1.</w:t>
      </w:r>
    </w:p>
    <w:p>
      <w:pPr>
        <w:spacing w:line="314" w:lineRule="auto" w:before="47"/>
        <w:ind w:left="363" w:right="94" w:firstLine="78"/>
        <w:jc w:val="both"/>
        <w:rPr>
          <w:rFonts w:ascii="Calibri" w:hAnsi="Calibri"/>
          <w:i/>
          <w:sz w:val="26"/>
        </w:rPr>
      </w:pPr>
      <w:r>
        <w:rPr/>
        <w:br w:type="column"/>
      </w:r>
      <w:r>
        <w:rPr>
          <w:rFonts w:ascii="Calibri" w:hAnsi="Calibri"/>
          <w:i/>
          <w:color w:val="525252"/>
          <w:sz w:val="26"/>
        </w:rPr>
        <w:t>Whether or not upon a true interpretation of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article 33(fi) of the 1992</w:t>
      </w:r>
      <w:r>
        <w:rPr>
          <w:rFonts w:ascii="Calibri" w:hAnsi="Calibri"/>
          <w:i/>
          <w:color w:val="525252"/>
          <w:sz w:val="26"/>
        </w:rPr>
        <w:t> Constitution in the lipht 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7lrticles 12(1) (2), IE{1}, 1Z{1} (2)</w:t>
      </w:r>
      <w:r>
        <w:rPr>
          <w:rFonts w:ascii="Calibri" w:hAnsi="Calibri"/>
          <w:i/>
          <w:color w:val="525252"/>
          <w:spacing w:val="4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18(2) and 2J(1) (a)(b} and (e), the passage of the "The Human Sexual Riphts and </w:t>
      </w:r>
      <w:r>
        <w:rPr>
          <w:rFonts w:ascii="Calibri" w:hAnsi="Calibri"/>
          <w:i/>
          <w:color w:val="525252"/>
          <w:spacing w:val="-2"/>
          <w:sz w:val="26"/>
        </w:rPr>
        <w:t>Family</w:t>
      </w:r>
      <w:r>
        <w:rPr>
          <w:rFonts w:ascii="Calibri" w:hAnsi="Calibri"/>
          <w:i/>
          <w:color w:val="525252"/>
          <w:spacing w:val="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Values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Bill, 2024“is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inconsistent u/ith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 J992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Constitution.</w:t>
      </w:r>
    </w:p>
    <w:p>
      <w:pPr>
        <w:spacing w:after="0" w:line="314" w:lineRule="auto"/>
        <w:jc w:val="both"/>
        <w:rPr>
          <w:rFonts w:ascii="Calibri" w:hAnsi="Calibri"/>
          <w:i/>
          <w:sz w:val="26"/>
        </w:rPr>
        <w:sectPr>
          <w:type w:val="continuous"/>
          <w:pgSz w:w="11920" w:h="16840"/>
          <w:pgMar w:header="0" w:footer="1947" w:top="1940" w:bottom="280" w:left="283" w:right="1275"/>
          <w:cols w:num="2" w:equalWidth="0">
            <w:col w:w="2294" w:space="40"/>
            <w:col w:w="8028"/>
          </w:cols>
        </w:sectPr>
      </w:pPr>
    </w:p>
    <w:p>
      <w:pPr>
        <w:tabs>
          <w:tab w:pos="2716" w:val="left" w:leader="none"/>
        </w:tabs>
        <w:spacing w:before="34"/>
        <w:ind w:left="2022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sz w:val="26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3081942</wp:posOffset>
            </wp:positionH>
            <wp:positionV relativeFrom="page">
              <wp:posOffset>9282041</wp:posOffset>
            </wp:positionV>
            <wp:extent cx="1103524" cy="8840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524" cy="8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525252"/>
          <w:spacing w:val="-5"/>
          <w:sz w:val="38"/>
        </w:rPr>
        <w:t>z.</w:t>
      </w:r>
      <w:r>
        <w:rPr>
          <w:rFonts w:ascii="Cambria" w:hAnsi="Cambria"/>
          <w:i/>
          <w:color w:val="525252"/>
          <w:sz w:val="38"/>
        </w:rPr>
        <w:tab/>
      </w:r>
      <w:r>
        <w:rPr>
          <w:rFonts w:ascii="Cambria" w:hAnsi="Cambria"/>
          <w:i/>
          <w:color w:val="525252"/>
          <w:w w:val="90"/>
          <w:sz w:val="26"/>
        </w:rPr>
        <w:t>Whether</w:t>
      </w:r>
      <w:r>
        <w:rPr>
          <w:rFonts w:ascii="Cambria" w:hAnsi="Cambria"/>
          <w:i/>
          <w:color w:val="525252"/>
          <w:spacing w:val="-1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or</w:t>
      </w:r>
      <w:r>
        <w:rPr>
          <w:rFonts w:ascii="Cambria" w:hAnsi="Cambria"/>
          <w:i/>
          <w:color w:val="525252"/>
          <w:spacing w:val="-17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not</w:t>
      </w:r>
      <w:r>
        <w:rPr>
          <w:rFonts w:ascii="Cambria" w:hAnsi="Cambria"/>
          <w:i/>
          <w:color w:val="525252"/>
          <w:spacing w:val="-8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the</w:t>
      </w:r>
      <w:r>
        <w:rPr>
          <w:rFonts w:ascii="Cambria" w:hAnsi="Cambria"/>
          <w:i/>
          <w:color w:val="525252"/>
          <w:spacing w:val="8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”The</w:t>
      </w:r>
      <w:r>
        <w:rPr>
          <w:rFonts w:ascii="Cambria" w:hAnsi="Cambria"/>
          <w:i/>
          <w:color w:val="525252"/>
          <w:spacing w:val="-5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1-tumon</w:t>
      </w:r>
      <w:r>
        <w:rPr>
          <w:rFonts w:ascii="Cambria" w:hAnsi="Cambria"/>
          <w:i/>
          <w:color w:val="525252"/>
          <w:spacing w:val="1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:Sexaal</w:t>
      </w:r>
      <w:r>
        <w:rPr>
          <w:rFonts w:ascii="Cambria" w:hAnsi="Cambria"/>
          <w:i/>
          <w:color w:val="525252"/>
          <w:spacing w:val="-6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Rights</w:t>
      </w:r>
      <w:r>
        <w:rPr>
          <w:rFonts w:ascii="Cambria" w:hAnsi="Cambria"/>
          <w:i/>
          <w:color w:val="525252"/>
          <w:spacing w:val="-2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and</w:t>
      </w:r>
      <w:r>
        <w:rPr>
          <w:rFonts w:ascii="Cambria" w:hAnsi="Cambria"/>
          <w:i/>
          <w:color w:val="525252"/>
          <w:spacing w:val="-1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Family</w:t>
      </w:r>
      <w:r>
        <w:rPr>
          <w:rFonts w:ascii="Cambria" w:hAnsi="Cambria"/>
          <w:i/>
          <w:color w:val="525252"/>
          <w:spacing w:val="9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Vitaes</w:t>
      </w:r>
      <w:r>
        <w:rPr>
          <w:rFonts w:ascii="Cambria" w:hAnsi="Cambria"/>
          <w:i/>
          <w:color w:val="525252"/>
          <w:spacing w:val="-2"/>
          <w:sz w:val="26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6"/>
        </w:rPr>
        <w:t>Bill,2024“</w:t>
      </w:r>
    </w:p>
    <w:p>
      <w:pPr>
        <w:spacing w:line="319" w:lineRule="auto" w:before="67"/>
        <w:ind w:left="2701" w:right="99" w:firstLine="1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color w:val="525252"/>
          <w:w w:val="85"/>
          <w:sz w:val="28"/>
        </w:rPr>
        <w:t>should</w:t>
      </w:r>
      <w:r>
        <w:rPr>
          <w:rFonts w:ascii="Cambria" w:hAnsi="Cambria"/>
          <w:i/>
          <w:color w:val="525252"/>
          <w:spacing w:val="-7"/>
          <w:w w:val="85"/>
          <w:sz w:val="28"/>
        </w:rPr>
        <w:t> </w:t>
      </w:r>
      <w:r>
        <w:rPr>
          <w:rFonts w:ascii="Cambria" w:hAnsi="Cambria"/>
          <w:i/>
          <w:color w:val="525252"/>
          <w:w w:val="85"/>
          <w:sz w:val="28"/>
        </w:rPr>
        <w:t>haze</w:t>
      </w:r>
      <w:r>
        <w:rPr>
          <w:rFonts w:ascii="Cambria" w:hAnsi="Cambria"/>
          <w:i/>
          <w:color w:val="525252"/>
          <w:spacing w:val="-6"/>
          <w:w w:val="85"/>
          <w:sz w:val="28"/>
        </w:rPr>
        <w:t> </w:t>
      </w:r>
      <w:r>
        <w:rPr>
          <w:rFonts w:ascii="Cambria" w:hAnsi="Cambria"/>
          <w:i/>
          <w:color w:val="525252"/>
          <w:w w:val="85"/>
          <w:sz w:val="28"/>
        </w:rPr>
        <w:t>been</w:t>
      </w:r>
      <w:r>
        <w:rPr>
          <w:rFonts w:ascii="Cambria" w:hAnsi="Cambria"/>
          <w:i/>
          <w:color w:val="525252"/>
          <w:spacing w:val="-6"/>
          <w:sz w:val="28"/>
        </w:rPr>
        <w:t> </w:t>
      </w:r>
      <w:r>
        <w:rPr>
          <w:rFonts w:ascii="Cambria" w:hAnsi="Cambria"/>
          <w:i/>
          <w:color w:val="525252"/>
          <w:w w:val="85"/>
          <w:sz w:val="28"/>
        </w:rPr>
        <w:t>validly admitted bp</w:t>
      </w:r>
      <w:r>
        <w:rPr>
          <w:rFonts w:ascii="Cambria" w:hAnsi="Cambria"/>
          <w:i/>
          <w:color w:val="525252"/>
          <w:spacing w:val="-7"/>
          <w:w w:val="85"/>
          <w:sz w:val="28"/>
        </w:rPr>
        <w:t> </w:t>
      </w:r>
      <w:r>
        <w:rPr>
          <w:rFonts w:ascii="Cambria" w:hAnsi="Cambria"/>
          <w:color w:val="525252"/>
          <w:w w:val="85"/>
          <w:sz w:val="28"/>
        </w:rPr>
        <w:t>rAe </w:t>
      </w:r>
      <w:r>
        <w:rPr>
          <w:rFonts w:ascii="Cambria" w:hAnsi="Cambria"/>
          <w:i/>
          <w:color w:val="525252"/>
          <w:w w:val="85"/>
          <w:sz w:val="28"/>
        </w:rPr>
        <w:t>Speaker oFParliament</w:t>
      </w:r>
      <w:r>
        <w:rPr>
          <w:rFonts w:ascii="Cambria" w:hAnsi="Cambria"/>
          <w:i/>
          <w:color w:val="525252"/>
          <w:spacing w:val="19"/>
          <w:sz w:val="28"/>
        </w:rPr>
        <w:t> </w:t>
      </w:r>
      <w:r>
        <w:rPr>
          <w:rFonts w:ascii="Cambria" w:hAnsi="Cambria"/>
          <w:i/>
          <w:color w:val="525252"/>
          <w:w w:val="85"/>
          <w:sz w:val="28"/>
        </w:rPr>
        <w:t>without an</w:t>
      </w:r>
      <w:r>
        <w:rPr>
          <w:rFonts w:ascii="Cambria" w:hAnsi="Cambria"/>
          <w:i/>
          <w:color w:val="525252"/>
          <w:w w:val="85"/>
          <w:sz w:val="28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attachment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oLFinanciafImpactAnolpsis Peport as required bp</w:t>
      </w:r>
      <w:r>
        <w:rPr>
          <w:rFonts w:ascii="Cambria" w:hAnsi="Cambria"/>
          <w:i/>
          <w:color w:val="525252"/>
          <w:spacing w:val="-4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Article 108(a) </w:t>
      </w:r>
      <w:r>
        <w:rPr>
          <w:rFonts w:ascii="Cambria" w:hAnsi="Cambria"/>
          <w:i/>
          <w:color w:val="525252"/>
          <w:sz w:val="26"/>
        </w:rPr>
        <w:t>(ii‘)</w:t>
      </w:r>
      <w:r>
        <w:rPr>
          <w:rFonts w:ascii="Cambria" w:hAnsi="Cambria"/>
          <w:i/>
          <w:color w:val="525252"/>
          <w:spacing w:val="-1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of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the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1992</w:t>
      </w:r>
      <w:r>
        <w:rPr>
          <w:rFonts w:ascii="Cambria" w:hAnsi="Cambria"/>
          <w:i/>
          <w:color w:val="525252"/>
          <w:spacing w:val="-1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Constitution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and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Section</w:t>
      </w:r>
      <w:r>
        <w:rPr>
          <w:rFonts w:ascii="Cambria" w:hAnsi="Cambria"/>
          <w:i/>
          <w:color w:val="525252"/>
          <w:spacing w:val="-1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100(1)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of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the</w:t>
      </w:r>
      <w:r>
        <w:rPr>
          <w:rFonts w:ascii="Cambria" w:hAnsi="Cambria"/>
          <w:i/>
          <w:color w:val="525252"/>
          <w:spacing w:val="-1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Pablic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Finoncia/ </w:t>
      </w:r>
      <w:r>
        <w:rPr>
          <w:rFonts w:ascii="Cambria" w:hAnsi="Cambria"/>
          <w:i/>
          <w:color w:val="525252"/>
          <w:w w:val="90"/>
          <w:sz w:val="28"/>
        </w:rPr>
        <w:t>management</w:t>
      </w:r>
      <w:r>
        <w:rPr>
          <w:rFonts w:ascii="Cambria" w:hAnsi="Cambria"/>
          <w:i/>
          <w:color w:val="525252"/>
          <w:sz w:val="28"/>
        </w:rPr>
        <w:t> </w:t>
      </w:r>
      <w:r>
        <w:rPr>
          <w:rFonts w:ascii="Cambria" w:hAnsi="Cambria"/>
          <w:i/>
          <w:color w:val="525252"/>
          <w:w w:val="90"/>
          <w:sz w:val="28"/>
        </w:rPr>
        <w:t>Act, 2D16</w:t>
      </w:r>
      <w:r>
        <w:rPr>
          <w:rFonts w:ascii="Cambria" w:hAnsi="Cambria"/>
          <w:i/>
          <w:color w:val="525252"/>
          <w:spacing w:val="40"/>
          <w:sz w:val="28"/>
        </w:rPr>
        <w:t> </w:t>
      </w:r>
      <w:r>
        <w:rPr>
          <w:rFonts w:ascii="Cambria" w:hAnsi="Cambria"/>
          <w:i/>
          <w:color w:val="525252"/>
          <w:w w:val="90"/>
          <w:sz w:val="28"/>
        </w:rPr>
        <w:t>Act</w:t>
      </w:r>
      <w:r>
        <w:rPr>
          <w:rFonts w:ascii="Cambria" w:hAnsi="Cambria"/>
          <w:i/>
          <w:color w:val="525252"/>
          <w:spacing w:val="-10"/>
          <w:w w:val="90"/>
          <w:sz w:val="28"/>
        </w:rPr>
        <w:t> </w:t>
      </w:r>
      <w:r>
        <w:rPr>
          <w:rFonts w:ascii="Cambria" w:hAnsi="Cambria"/>
          <w:i/>
          <w:color w:val="525252"/>
          <w:w w:val="90"/>
          <w:sz w:val="28"/>
        </w:rPr>
        <w:t>921.</w:t>
      </w:r>
    </w:p>
    <w:p>
      <w:pPr>
        <w:spacing w:line="314" w:lineRule="auto" w:before="144"/>
        <w:ind w:left="2711" w:right="88" w:hanging="678"/>
        <w:jc w:val="both"/>
        <w:rPr>
          <w:rFonts w:ascii="Calibri"/>
          <w:i/>
          <w:sz w:val="26"/>
        </w:rPr>
      </w:pPr>
      <w:r>
        <w:rPr>
          <w:rFonts w:ascii="Calibri"/>
          <w:i/>
          <w:color w:val="525252"/>
          <w:sz w:val="26"/>
        </w:rPr>
        <w:t>s.</w:t>
      </w:r>
      <w:r>
        <w:rPr>
          <w:rFonts w:ascii="Calibri"/>
          <w:i/>
          <w:color w:val="525252"/>
          <w:spacing w:val="80"/>
          <w:sz w:val="26"/>
        </w:rPr>
        <w:t>  </w:t>
      </w:r>
      <w:r>
        <w:rPr>
          <w:rFonts w:ascii="Calibri"/>
          <w:i/>
          <w:color w:val="525252"/>
          <w:sz w:val="26"/>
        </w:rPr>
        <w:t>Whether</w:t>
      </w:r>
      <w:r>
        <w:rPr>
          <w:rFonts w:ascii="Calibri"/>
          <w:i/>
          <w:color w:val="525252"/>
          <w:spacing w:val="-12"/>
          <w:sz w:val="26"/>
        </w:rPr>
        <w:t> </w:t>
      </w:r>
      <w:r>
        <w:rPr>
          <w:rFonts w:ascii="Calibri"/>
          <w:i/>
          <w:color w:val="525252"/>
          <w:sz w:val="26"/>
        </w:rPr>
        <w:t>or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not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-12"/>
          <w:sz w:val="26"/>
        </w:rPr>
        <w:t> </w:t>
      </w:r>
      <w:r>
        <w:rPr>
          <w:rFonts w:ascii="Calibri"/>
          <w:i/>
          <w:color w:val="525252"/>
          <w:sz w:val="26"/>
        </w:rPr>
        <w:t>"The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Human</w:t>
      </w:r>
      <w:r>
        <w:rPr>
          <w:rFonts w:ascii="Calibri"/>
          <w:i/>
          <w:color w:val="525252"/>
          <w:spacing w:val="-6"/>
          <w:sz w:val="26"/>
        </w:rPr>
        <w:t> </w:t>
      </w:r>
      <w:r>
        <w:rPr>
          <w:rFonts w:ascii="Calibri"/>
          <w:i/>
          <w:color w:val="525252"/>
          <w:sz w:val="26"/>
        </w:rPr>
        <w:t>Sexual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Riphts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and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b/>
          <w:i/>
          <w:color w:val="525252"/>
          <w:sz w:val="26"/>
        </w:rPr>
        <w:t>Family</w:t>
      </w:r>
      <w:r>
        <w:rPr>
          <w:rFonts w:ascii="Calibri"/>
          <w:b/>
          <w:i/>
          <w:color w:val="525252"/>
          <w:spacing w:val="-7"/>
          <w:sz w:val="26"/>
        </w:rPr>
        <w:t> </w:t>
      </w:r>
      <w:r>
        <w:rPr>
          <w:rFonts w:ascii="Calibri"/>
          <w:i/>
          <w:color w:val="525252"/>
          <w:sz w:val="26"/>
        </w:rPr>
        <w:t>Values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Bill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is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not</w:t>
      </w:r>
      <w:r>
        <w:rPr>
          <w:rFonts w:ascii="Calibri"/>
          <w:i/>
          <w:color w:val="525252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discriminatory,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an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invasion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of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the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citizenry's privacy</w:t>
      </w:r>
      <w:r>
        <w:rPr>
          <w:rFonts w:ascii="Calibri"/>
          <w:i/>
          <w:color w:val="525252"/>
          <w:spacing w:val="-9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ofhome anda</w:t>
      </w:r>
      <w:r>
        <w:rPr>
          <w:rFonts w:ascii="Calibri"/>
          <w:i/>
          <w:color w:val="525252"/>
          <w:spacing w:val="4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violation </w:t>
      </w:r>
      <w:r>
        <w:rPr>
          <w:rFonts w:ascii="Calibri"/>
          <w:i/>
          <w:color w:val="525252"/>
          <w:sz w:val="26"/>
        </w:rPr>
        <w:t>of the fundamental riphts of the citizen as enshrined in the J992 </w:t>
      </w:r>
      <w:r>
        <w:rPr>
          <w:rFonts w:ascii="Calibri"/>
          <w:i/>
          <w:color w:val="525252"/>
          <w:spacing w:val="-2"/>
          <w:sz w:val="26"/>
        </w:rPr>
        <w:t>Constitution.</w:t>
      </w:r>
    </w:p>
    <w:p>
      <w:pPr>
        <w:spacing w:line="309" w:lineRule="auto" w:before="125"/>
        <w:ind w:left="2722" w:right="76" w:hanging="705"/>
        <w:jc w:val="both"/>
        <w:rPr>
          <w:rFonts w:ascii="Calibri"/>
          <w:i/>
          <w:sz w:val="26"/>
        </w:rPr>
      </w:pPr>
      <w:r>
        <w:rPr>
          <w:rFonts w:ascii="OCR A Extended"/>
          <w:color w:val="525252"/>
          <w:w w:val="90"/>
          <w:sz w:val="32"/>
        </w:rPr>
        <w:t>#.</w:t>
      </w:r>
      <w:r>
        <w:rPr>
          <w:rFonts w:ascii="OCR A Extended"/>
          <w:color w:val="525252"/>
          <w:spacing w:val="76"/>
          <w:sz w:val="32"/>
        </w:rPr>
        <w:t> </w:t>
      </w:r>
      <w:r>
        <w:rPr>
          <w:rFonts w:ascii="Calibri"/>
          <w:i/>
          <w:color w:val="525252"/>
          <w:sz w:val="26"/>
        </w:rPr>
        <w:t>Whether</w:t>
      </w:r>
      <w:r>
        <w:rPr>
          <w:rFonts w:ascii="Calibri"/>
          <w:i/>
          <w:color w:val="525252"/>
          <w:spacing w:val="-8"/>
          <w:sz w:val="26"/>
        </w:rPr>
        <w:t> </w:t>
      </w:r>
      <w:r>
        <w:rPr>
          <w:rFonts w:ascii="Calibri"/>
          <w:i/>
          <w:color w:val="525252"/>
          <w:sz w:val="26"/>
        </w:rPr>
        <w:t>or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not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upan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a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true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and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proper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z w:val="26"/>
        </w:rPr>
        <w:t>construction</w:t>
      </w:r>
      <w:r>
        <w:rPr>
          <w:rFonts w:ascii="Calibri"/>
          <w:i/>
          <w:color w:val="525252"/>
          <w:spacing w:val="-5"/>
          <w:sz w:val="26"/>
        </w:rPr>
        <w:t> </w:t>
      </w:r>
      <w:r>
        <w:rPr>
          <w:rFonts w:ascii="Calibri"/>
          <w:i/>
          <w:color w:val="525252"/>
          <w:sz w:val="26"/>
        </w:rPr>
        <w:t>and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interpretation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of</w:t>
      </w:r>
      <w:r>
        <w:rPr>
          <w:rFonts w:ascii="Calibri"/>
          <w:i/>
          <w:color w:val="525252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c/auses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3,4,5,6,Z,0,9,10,11,12,14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and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J/</w:t>
      </w:r>
      <w:r>
        <w:rPr>
          <w:rFonts w:ascii="Calibri"/>
          <w:i/>
          <w:color w:val="525252"/>
          <w:spacing w:val="40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of"The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Human Sexual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Rights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and </w:t>
      </w:r>
      <w:r>
        <w:rPr>
          <w:rFonts w:ascii="Calibri"/>
          <w:i/>
          <w:color w:val="525252"/>
          <w:sz w:val="26"/>
        </w:rPr>
        <w:t>fami/y Values 0ilI, same are compatible or</w:t>
      </w:r>
      <w:r>
        <w:rPr>
          <w:rFonts w:ascii="Calibri"/>
          <w:i/>
          <w:color w:val="525252"/>
          <w:spacing w:val="-2"/>
          <w:sz w:val="26"/>
        </w:rPr>
        <w:t> </w:t>
      </w:r>
      <w:r>
        <w:rPr>
          <w:rFonts w:ascii="Calibri"/>
          <w:i/>
          <w:color w:val="525252"/>
          <w:sz w:val="26"/>
        </w:rPr>
        <w:t>consistent with the riphts of </w:t>
      </w:r>
      <w:r>
        <w:rPr>
          <w:rFonts w:ascii="Calibri"/>
          <w:i/>
          <w:color w:val="525252"/>
          <w:spacing w:val="-2"/>
          <w:sz w:val="26"/>
        </w:rPr>
        <w:t>Ghanaians</w:t>
      </w:r>
      <w:r>
        <w:rPr>
          <w:rFonts w:ascii="Calibri"/>
          <w:i/>
          <w:color w:val="525252"/>
          <w:spacing w:val="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as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enshrined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in</w:t>
      </w:r>
      <w:r>
        <w:rPr>
          <w:rFonts w:ascii="Calibri"/>
          <w:i/>
          <w:color w:val="525252"/>
          <w:spacing w:val="-12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the</w:t>
      </w:r>
      <w:r>
        <w:rPr>
          <w:rFonts w:ascii="Calibri"/>
          <w:i/>
          <w:color w:val="525252"/>
          <w:spacing w:val="-6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1992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Constitul:ion.</w:t>
      </w:r>
    </w:p>
    <w:p>
      <w:pPr>
        <w:tabs>
          <w:tab w:pos="2732" w:val="left" w:leader="none"/>
        </w:tabs>
        <w:spacing w:before="124"/>
        <w:ind w:left="2038" w:right="0" w:firstLine="0"/>
        <w:jc w:val="left"/>
        <w:rPr>
          <w:rFonts w:ascii="Calibri"/>
          <w:i/>
          <w:sz w:val="26"/>
        </w:rPr>
      </w:pPr>
      <w:r>
        <w:rPr>
          <w:rFonts w:ascii="Arial Black"/>
          <w:color w:val="525252"/>
          <w:spacing w:val="-5"/>
          <w:sz w:val="26"/>
        </w:rPr>
        <w:t>s.</w:t>
      </w:r>
      <w:r>
        <w:rPr>
          <w:rFonts w:ascii="Arial Black"/>
          <w:color w:val="525252"/>
          <w:sz w:val="26"/>
        </w:rPr>
        <w:tab/>
      </w:r>
      <w:r>
        <w:rPr>
          <w:rFonts w:ascii="Calibri"/>
          <w:i/>
          <w:color w:val="525252"/>
          <w:spacing w:val="-4"/>
          <w:sz w:val="26"/>
        </w:rPr>
        <w:t>Whether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or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not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Parliament</w:t>
      </w:r>
      <w:r>
        <w:rPr>
          <w:rFonts w:ascii="Calibri"/>
          <w:i/>
          <w:color w:val="525252"/>
          <w:spacing w:val="-9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was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quaral:e</w:t>
      </w:r>
      <w:r>
        <w:rPr>
          <w:rFonts w:ascii="Calibri"/>
          <w:i/>
          <w:color w:val="525252"/>
          <w:spacing w:val="-6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at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the</w:t>
      </w:r>
      <w:r>
        <w:rPr>
          <w:rFonts w:ascii="Calibri"/>
          <w:i/>
          <w:color w:val="525252"/>
          <w:spacing w:val="-7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time</w:t>
      </w:r>
      <w:r>
        <w:rPr>
          <w:rFonts w:ascii="Calibri"/>
          <w:i/>
          <w:color w:val="525252"/>
          <w:spacing w:val="-6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ofpassape</w:t>
      </w:r>
      <w:r>
        <w:rPr>
          <w:rFonts w:ascii="Calibri"/>
          <w:i/>
          <w:color w:val="525252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of</w:t>
      </w:r>
      <w:r>
        <w:rPr>
          <w:rFonts w:ascii="Calibri"/>
          <w:i/>
          <w:color w:val="525252"/>
          <w:spacing w:val="-16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the</w:t>
      </w:r>
      <w:r>
        <w:rPr>
          <w:rFonts w:ascii="Calibri"/>
          <w:i/>
          <w:color w:val="525252"/>
          <w:spacing w:val="-9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Bill.</w:t>
      </w:r>
    </w:p>
    <w:p>
      <w:pPr>
        <w:spacing w:after="0"/>
        <w:jc w:val="left"/>
        <w:rPr>
          <w:rFonts w:ascii="Calibri"/>
          <w:i/>
          <w:sz w:val="26"/>
        </w:rPr>
        <w:sectPr>
          <w:type w:val="continuous"/>
          <w:pgSz w:w="11920" w:h="16840"/>
          <w:pgMar w:header="0" w:footer="1947" w:top="1940" w:bottom="280" w:left="283" w:right="1275"/>
        </w:sectPr>
      </w:pPr>
    </w:p>
    <w:p>
      <w:pPr>
        <w:spacing w:line="336" w:lineRule="auto" w:before="278"/>
        <w:ind w:left="2730" w:right="78" w:hanging="693"/>
        <w:jc w:val="both"/>
        <w:rPr>
          <w:i/>
          <w:sz w:val="26"/>
        </w:rPr>
      </w:pPr>
      <w:r>
        <w:rPr>
          <w:i/>
          <w:sz w:val="26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3255700</wp:posOffset>
            </wp:positionH>
            <wp:positionV relativeFrom="page">
              <wp:posOffset>9254607</wp:posOffset>
            </wp:positionV>
            <wp:extent cx="1088282" cy="90229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82" cy="90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4615291</wp:posOffset>
            </wp:positionH>
            <wp:positionV relativeFrom="page">
              <wp:posOffset>9339959</wp:posOffset>
            </wp:positionV>
            <wp:extent cx="585294" cy="23776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4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25252"/>
          <w:w w:val="95"/>
          <w:sz w:val="26"/>
        </w:rPr>
        <w:t>6.</w:t>
      </w:r>
      <w:r>
        <w:rPr>
          <w:i/>
          <w:color w:val="525252"/>
          <w:spacing w:val="80"/>
          <w:w w:val="150"/>
          <w:sz w:val="26"/>
        </w:rPr>
        <w:t> </w:t>
      </w:r>
      <w:r>
        <w:rPr>
          <w:i/>
          <w:color w:val="525252"/>
          <w:w w:val="95"/>
          <w:sz w:val="26"/>
        </w:rPr>
        <w:t>And</w:t>
      </w:r>
      <w:r>
        <w:rPr>
          <w:i/>
          <w:color w:val="525252"/>
          <w:w w:val="95"/>
          <w:sz w:val="26"/>
        </w:rPr>
        <w:t> any</w:t>
      </w:r>
      <w:r>
        <w:rPr>
          <w:i/>
          <w:color w:val="525252"/>
          <w:w w:val="95"/>
          <w:sz w:val="26"/>
        </w:rPr>
        <w:t> other</w:t>
      </w:r>
      <w:r>
        <w:rPr>
          <w:i/>
          <w:color w:val="525252"/>
          <w:w w:val="95"/>
          <w:sz w:val="26"/>
        </w:rPr>
        <w:t> issue(s)</w:t>
      </w:r>
      <w:r>
        <w:rPr>
          <w:i/>
          <w:color w:val="525252"/>
          <w:w w:val="95"/>
          <w:sz w:val="26"/>
        </w:rPr>
        <w:t> arising</w:t>
      </w:r>
      <w:r>
        <w:rPr>
          <w:i/>
          <w:color w:val="525252"/>
          <w:w w:val="95"/>
          <w:sz w:val="26"/>
        </w:rPr>
        <w:t> from pleadings</w:t>
      </w:r>
      <w:r>
        <w:rPr>
          <w:i/>
          <w:color w:val="525252"/>
          <w:w w:val="95"/>
          <w:sz w:val="26"/>
        </w:rPr>
        <w:t> in</w:t>
      </w:r>
      <w:r>
        <w:rPr>
          <w:i/>
          <w:color w:val="525252"/>
          <w:w w:val="95"/>
          <w:sz w:val="26"/>
        </w:rPr>
        <w:t> this</w:t>
      </w:r>
      <w:r>
        <w:rPr>
          <w:i/>
          <w:color w:val="525252"/>
          <w:w w:val="95"/>
          <w:sz w:val="26"/>
        </w:rPr>
        <w:t> matter</w:t>
      </w:r>
      <w:r>
        <w:rPr>
          <w:i/>
          <w:color w:val="525252"/>
          <w:w w:val="95"/>
          <w:sz w:val="26"/>
        </w:rPr>
        <w:t> as</w:t>
      </w:r>
      <w:r>
        <w:rPr>
          <w:i/>
          <w:color w:val="525252"/>
          <w:w w:val="95"/>
          <w:sz w:val="26"/>
        </w:rPr>
        <w:t> the</w:t>
      </w:r>
      <w:r>
        <w:rPr>
          <w:i/>
          <w:color w:val="525252"/>
          <w:w w:val="95"/>
          <w:sz w:val="26"/>
        </w:rPr>
        <w:t> </w:t>
      </w:r>
      <w:r>
        <w:rPr>
          <w:i/>
          <w:color w:val="525252"/>
          <w:w w:val="90"/>
          <w:sz w:val="26"/>
        </w:rPr>
        <w:t>Honourab/e Court may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seem meet?“</w:t>
      </w:r>
    </w:p>
    <w:p>
      <w:pPr>
        <w:pStyle w:val="BodyText"/>
        <w:spacing w:before="98"/>
        <w:rPr>
          <w:i/>
        </w:rPr>
      </w:pPr>
    </w:p>
    <w:p>
      <w:pPr>
        <w:pStyle w:val="BodyText"/>
        <w:ind w:left="1336"/>
      </w:pPr>
      <w:r>
        <w:rPr>
          <w:color w:val="525252"/>
          <w:w w:val="90"/>
        </w:rPr>
        <w:t>On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part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defendants,</w:t>
      </w:r>
      <w:r>
        <w:rPr>
          <w:color w:val="525252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1</w:t>
      </w:r>
      <w:r>
        <w:rPr>
          <w:color w:val="525252"/>
          <w:w w:val="90"/>
          <w:position w:val="8"/>
          <w:sz w:val="18"/>
        </w:rPr>
        <w:t>st</w:t>
      </w:r>
      <w:r>
        <w:rPr>
          <w:color w:val="525252"/>
          <w:spacing w:val="3"/>
          <w:position w:val="8"/>
          <w:sz w:val="18"/>
        </w:rPr>
        <w:t> </w:t>
      </w:r>
      <w:r>
        <w:rPr>
          <w:color w:val="525252"/>
          <w:w w:val="90"/>
        </w:rPr>
        <w:t>defendant</w:t>
      </w:r>
      <w:r>
        <w:rPr>
          <w:color w:val="525252"/>
          <w:spacing w:val="-4"/>
        </w:rPr>
        <w:t> </w:t>
      </w:r>
      <w:r>
        <w:rPr>
          <w:color w:val="525252"/>
          <w:w w:val="90"/>
        </w:rPr>
        <w:t>filed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following</w:t>
      </w:r>
      <w:r>
        <w:rPr>
          <w:color w:val="525252"/>
          <w:spacing w:val="-6"/>
        </w:rPr>
        <w:t> </w:t>
      </w:r>
      <w:r>
        <w:rPr>
          <w:color w:val="525252"/>
          <w:spacing w:val="-2"/>
          <w:w w:val="90"/>
        </w:rPr>
        <w:t>issues:</w:t>
      </w:r>
    </w:p>
    <w:p>
      <w:pPr>
        <w:pStyle w:val="BodyText"/>
        <w:spacing w:before="59"/>
      </w:pPr>
    </w:p>
    <w:p>
      <w:pPr>
        <w:spacing w:line="331" w:lineRule="auto" w:before="1"/>
        <w:ind w:left="2725" w:right="66" w:hanging="668"/>
        <w:jc w:val="both"/>
        <w:rPr>
          <w:i/>
          <w:sz w:val="26"/>
        </w:rPr>
      </w:pPr>
      <w:r>
        <w:rPr>
          <w:i/>
          <w:color w:val="525252"/>
          <w:w w:val="90"/>
          <w:sz w:val="26"/>
        </w:rPr>
        <w:t>"1.</w:t>
      </w:r>
      <w:r>
        <w:rPr>
          <w:i/>
          <w:color w:val="525252"/>
          <w:spacing w:val="61"/>
          <w:sz w:val="26"/>
        </w:rPr>
        <w:t>  </w:t>
      </w:r>
      <w:r>
        <w:rPr>
          <w:i/>
          <w:color w:val="525252"/>
          <w:w w:val="90"/>
          <w:sz w:val="26"/>
        </w:rPr>
        <w:t>Whether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or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not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Supreme</w:t>
      </w:r>
      <w:r>
        <w:rPr>
          <w:i/>
          <w:color w:val="525252"/>
          <w:spacing w:val="-5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Court's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jurisdiction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has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been</w:t>
      </w:r>
      <w:r>
        <w:rPr>
          <w:i/>
          <w:color w:val="525252"/>
          <w:spacing w:val="-10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properly</w:t>
      </w:r>
      <w:r>
        <w:rPr>
          <w:i/>
          <w:color w:val="525252"/>
          <w:spacing w:val="-7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invoked</w:t>
      </w:r>
      <w:r>
        <w:rPr>
          <w:i/>
          <w:color w:val="525252"/>
          <w:w w:val="90"/>
          <w:sz w:val="26"/>
        </w:rPr>
        <w:t> </w:t>
      </w:r>
      <w:r>
        <w:rPr>
          <w:i/>
          <w:color w:val="525252"/>
          <w:spacing w:val="-8"/>
          <w:sz w:val="26"/>
        </w:rPr>
        <w:t>under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8"/>
          <w:sz w:val="26"/>
        </w:rPr>
        <w:t>Articfes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2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and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130(1)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of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the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199a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Constitul:ion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8"/>
          <w:sz w:val="26"/>
        </w:rPr>
        <w:t>of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8"/>
          <w:sz w:val="26"/>
        </w:rPr>
        <w:t>the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8"/>
          <w:sz w:val="26"/>
        </w:rPr>
        <w:t>Republic</w:t>
      </w:r>
      <w:r>
        <w:rPr>
          <w:i/>
          <w:color w:val="525252"/>
          <w:spacing w:val="-6"/>
          <w:sz w:val="26"/>
        </w:rPr>
        <w:t> </w:t>
      </w:r>
      <w:r>
        <w:rPr>
          <w:i/>
          <w:color w:val="525252"/>
          <w:spacing w:val="-8"/>
          <w:sz w:val="26"/>
        </w:rPr>
        <w:t>of </w:t>
      </w:r>
      <w:r>
        <w:rPr>
          <w:i/>
          <w:color w:val="525252"/>
          <w:spacing w:val="-2"/>
          <w:w w:val="90"/>
          <w:sz w:val="26"/>
        </w:rPr>
        <w:t>Ghana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to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interpret: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the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provisions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ofArtlC!</w:t>
      </w:r>
      <w:r>
        <w:rPr>
          <w:i/>
          <w:color w:val="525252"/>
          <w:spacing w:val="5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'fii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12(J)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and(2),</w:t>
      </w:r>
      <w:r>
        <w:rPr>
          <w:i/>
          <w:color w:val="525252"/>
          <w:spacing w:val="1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Jfi(1),</w:t>
      </w:r>
      <w:r>
        <w:rPr>
          <w:i/>
          <w:color w:val="525252"/>
          <w:spacing w:val="-8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1Z(1)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and </w:t>
      </w:r>
      <w:r>
        <w:rPr>
          <w:i/>
          <w:color w:val="525252"/>
          <w:spacing w:val="-4"/>
          <w:sz w:val="26"/>
        </w:rPr>
        <w:t>(2),</w:t>
      </w:r>
      <w:r>
        <w:rPr>
          <w:i/>
          <w:color w:val="525252"/>
          <w:spacing w:val="-17"/>
          <w:sz w:val="26"/>
        </w:rPr>
        <w:t> </w:t>
      </w:r>
      <w:r>
        <w:rPr>
          <w:i/>
          <w:color w:val="525252"/>
          <w:spacing w:val="-4"/>
          <w:sz w:val="26"/>
        </w:rPr>
        <w:t>10(2),</w:t>
      </w:r>
      <w:r>
        <w:rPr>
          <w:i/>
          <w:color w:val="525252"/>
          <w:spacing w:val="-14"/>
          <w:sz w:val="26"/>
        </w:rPr>
        <w:t> </w:t>
      </w:r>
      <w:r>
        <w:rPr>
          <w:i/>
          <w:color w:val="525252"/>
          <w:spacing w:val="-4"/>
          <w:sz w:val="26"/>
        </w:rPr>
        <w:t>21(J)</w:t>
      </w:r>
      <w:r>
        <w:rPr>
          <w:i/>
          <w:color w:val="525252"/>
          <w:spacing w:val="-26"/>
          <w:sz w:val="26"/>
        </w:rPr>
        <w:t> </w:t>
      </w:r>
      <w:r>
        <w:rPr>
          <w:i/>
          <w:color w:val="525252"/>
          <w:spacing w:val="-4"/>
          <w:sz w:val="26"/>
        </w:rPr>
        <w:t>(a),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4"/>
          <w:sz w:val="26"/>
        </w:rPr>
        <w:t>(b),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4"/>
          <w:sz w:val="26"/>
        </w:rPr>
        <w:t>(d)</w:t>
      </w:r>
      <w:r>
        <w:rPr>
          <w:i/>
          <w:color w:val="525252"/>
          <w:spacing w:val="-33"/>
          <w:sz w:val="26"/>
        </w:rPr>
        <w:t> </w:t>
      </w:r>
      <w:r>
        <w:rPr>
          <w:i/>
          <w:color w:val="525252"/>
          <w:spacing w:val="-4"/>
          <w:sz w:val="26"/>
        </w:rPr>
        <w:t>and(e),</w:t>
      </w:r>
      <w:r>
        <w:rPr>
          <w:i/>
          <w:color w:val="525252"/>
          <w:spacing w:val="10"/>
          <w:sz w:val="26"/>
        </w:rPr>
        <w:t> </w:t>
      </w:r>
      <w:r>
        <w:rPr>
          <w:i/>
          <w:color w:val="525252"/>
          <w:spacing w:val="-4"/>
          <w:sz w:val="26"/>
        </w:rPr>
        <w:t>in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4"/>
          <w:sz w:val="26"/>
        </w:rPr>
        <w:t>terms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4"/>
          <w:sz w:val="26"/>
        </w:rPr>
        <w:t>of</w:t>
      </w:r>
      <w:r>
        <w:rPr>
          <w:i/>
          <w:color w:val="525252"/>
          <w:spacing w:val="-22"/>
          <w:sz w:val="26"/>
        </w:rPr>
        <w:t> </w:t>
      </w:r>
      <w:r>
        <w:rPr>
          <w:i/>
          <w:color w:val="525252"/>
          <w:spacing w:val="-4"/>
          <w:sz w:val="26"/>
        </w:rPr>
        <w:t>article</w:t>
      </w:r>
      <w:r>
        <w:rPr>
          <w:i/>
          <w:color w:val="525252"/>
          <w:spacing w:val="-23"/>
          <w:sz w:val="26"/>
        </w:rPr>
        <w:t> </w:t>
      </w:r>
      <w:r>
        <w:rPr>
          <w:i/>
          <w:color w:val="525252"/>
          <w:spacing w:val="-4"/>
          <w:sz w:val="26"/>
        </w:rPr>
        <w:t>33(fi)?'</w:t>
      </w:r>
    </w:p>
    <w:p>
      <w:pPr>
        <w:pStyle w:val="ListParagraph"/>
        <w:numPr>
          <w:ilvl w:val="0"/>
          <w:numId w:val="3"/>
        </w:numPr>
        <w:tabs>
          <w:tab w:pos="2735" w:val="left" w:leader="none"/>
        </w:tabs>
        <w:spacing w:line="333" w:lineRule="auto" w:before="154" w:after="0"/>
        <w:ind w:left="2735" w:right="57" w:hanging="692"/>
        <w:jc w:val="both"/>
        <w:rPr>
          <w:rFonts w:ascii="Arial" w:hAnsi="Arial"/>
          <w:i/>
          <w:color w:val="525252"/>
          <w:sz w:val="26"/>
        </w:rPr>
      </w:pPr>
      <w:r>
        <w:rPr>
          <w:rFonts w:ascii="Arial" w:hAnsi="Arial"/>
          <w:i/>
          <w:color w:val="525252"/>
          <w:w w:val="85"/>
          <w:sz w:val="26"/>
        </w:rPr>
        <w:t>Whether</w:t>
      </w:r>
      <w:r>
        <w:rPr>
          <w:rFonts w:ascii="Arial" w:hAnsi="Arial"/>
          <w:i/>
          <w:color w:val="525252"/>
          <w:spacing w:val="40"/>
          <w:sz w:val="26"/>
        </w:rPr>
        <w:t> </w:t>
      </w:r>
      <w:r>
        <w:rPr>
          <w:rFonts w:ascii="Arial" w:hAnsi="Arial"/>
          <w:i/>
          <w:color w:val="525252"/>
          <w:w w:val="85"/>
          <w:sz w:val="26"/>
        </w:rPr>
        <w:t>or not the</w:t>
      </w:r>
      <w:r>
        <w:rPr>
          <w:rFonts w:ascii="Arial" w:hAnsi="Arial"/>
          <w:i/>
          <w:color w:val="525252"/>
          <w:spacing w:val="-3"/>
          <w:w w:val="85"/>
          <w:sz w:val="26"/>
        </w:rPr>
        <w:t> </w:t>
      </w:r>
      <w:r>
        <w:rPr>
          <w:rFonts w:ascii="Arial" w:hAnsi="Arial"/>
          <w:i/>
          <w:color w:val="525252"/>
          <w:w w:val="85"/>
          <w:sz w:val="26"/>
        </w:rPr>
        <w:t>Supreme Court’sJurisdiction has been properfy</w:t>
      </w:r>
      <w:r>
        <w:rPr>
          <w:rFonts w:ascii="Arial" w:hAnsi="Arial"/>
          <w:i/>
          <w:color w:val="525252"/>
          <w:sz w:val="26"/>
        </w:rPr>
        <w:t> </w:t>
      </w:r>
      <w:r>
        <w:rPr>
          <w:rFonts w:ascii="Arial" w:hAnsi="Arial"/>
          <w:i/>
          <w:color w:val="525252"/>
          <w:w w:val="85"/>
          <w:sz w:val="26"/>
        </w:rPr>
        <w:t>invoked</w:t>
      </w:r>
      <w:r>
        <w:rPr>
          <w:rFonts w:ascii="Arial" w:hAnsi="Arial"/>
          <w:i/>
          <w:color w:val="525252"/>
          <w:w w:val="85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under</w:t>
      </w:r>
      <w:r>
        <w:rPr>
          <w:rFonts w:ascii="Arial" w:hAnsi="Arial"/>
          <w:i/>
          <w:color w:val="525252"/>
          <w:spacing w:val="-13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Articles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2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and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130(1)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of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the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J992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Consfitufion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of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the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Republic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of </w:t>
      </w:r>
      <w:r>
        <w:rPr>
          <w:rFonts w:ascii="Arial" w:hAnsi="Arial"/>
          <w:i/>
          <w:color w:val="525252"/>
          <w:w w:val="90"/>
          <w:sz w:val="26"/>
        </w:rPr>
        <w:t>Ghana to interpret the provisions of articles JD6(2) and</w:t>
      </w:r>
      <w:r>
        <w:rPr>
          <w:rFonts w:ascii="Arial" w:hAnsi="Arial"/>
          <w:i/>
          <w:color w:val="525252"/>
          <w:spacing w:val="-10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10&amp;(a)(ii) of the J992 Constitution</w:t>
      </w:r>
      <w:r>
        <w:rPr>
          <w:rFonts w:ascii="Arial" w:hAnsi="Arial"/>
          <w:i/>
          <w:color w:val="525252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of</w:t>
      </w:r>
      <w:r>
        <w:rPr>
          <w:rFonts w:ascii="Arial" w:hAnsi="Arial"/>
          <w:i/>
          <w:color w:val="525252"/>
          <w:spacing w:val="-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the</w:t>
      </w:r>
      <w:r>
        <w:rPr>
          <w:rFonts w:ascii="Arial" w:hAnsi="Arial"/>
          <w:i/>
          <w:color w:val="525252"/>
          <w:spacing w:val="-12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Republic</w:t>
      </w:r>
      <w:r>
        <w:rPr>
          <w:rFonts w:ascii="Arial" w:hAnsi="Arial"/>
          <w:i/>
          <w:color w:val="525252"/>
          <w:spacing w:val="-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of</w:t>
      </w:r>
      <w:r>
        <w:rPr>
          <w:rFonts w:ascii="Arial" w:hAnsi="Arial"/>
          <w:i/>
          <w:color w:val="525252"/>
          <w:spacing w:val="-7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Ghana?</w:t>
      </w:r>
    </w:p>
    <w:p>
      <w:pPr>
        <w:pStyle w:val="ListParagraph"/>
        <w:numPr>
          <w:ilvl w:val="0"/>
          <w:numId w:val="3"/>
        </w:numPr>
        <w:tabs>
          <w:tab w:pos="2743" w:val="left" w:leader="none"/>
        </w:tabs>
        <w:spacing w:line="333" w:lineRule="auto" w:before="148" w:after="0"/>
        <w:ind w:left="2743" w:right="60" w:hanging="689"/>
        <w:jc w:val="both"/>
        <w:rPr>
          <w:rFonts w:ascii="Arial" w:hAnsi="Arial"/>
          <w:i/>
          <w:color w:val="525252"/>
          <w:sz w:val="26"/>
        </w:rPr>
      </w:pPr>
      <w:r>
        <w:rPr>
          <w:rFonts w:ascii="Arial" w:hAnsi="Arial"/>
          <w:i/>
          <w:color w:val="525252"/>
          <w:spacing w:val="-6"/>
          <w:sz w:val="26"/>
        </w:rPr>
        <w:t>Whether</w:t>
      </w:r>
      <w:r>
        <w:rPr>
          <w:rFonts w:ascii="Arial" w:hAnsi="Arial"/>
          <w:i/>
          <w:color w:val="525252"/>
          <w:spacing w:val="-13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or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not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the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votinp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requirements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constitutionally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provided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for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in</w:t>
      </w:r>
      <w:r>
        <w:rPr>
          <w:rFonts w:ascii="Arial" w:hAnsi="Arial"/>
          <w:i/>
          <w:color w:val="525252"/>
          <w:spacing w:val="-6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article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104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of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the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1992</w:t>
      </w:r>
      <w:r>
        <w:rPr>
          <w:rFonts w:ascii="Arial" w:hAnsi="Arial"/>
          <w:i/>
          <w:color w:val="525252"/>
          <w:spacing w:val="-4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Constitution</w:t>
      </w:r>
      <w:r>
        <w:rPr>
          <w:rFonts w:ascii="Arial" w:hAnsi="Arial"/>
          <w:i/>
          <w:color w:val="525252"/>
          <w:spacing w:val="14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of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the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Repub/ic of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Ghana is</w:t>
      </w:r>
      <w:r>
        <w:rPr>
          <w:rFonts w:ascii="Arial" w:hAnsi="Arial"/>
          <w:i/>
          <w:color w:val="525252"/>
          <w:spacing w:val="-11"/>
          <w:w w:val="90"/>
          <w:sz w:val="26"/>
        </w:rPr>
        <w:t> </w:t>
      </w:r>
      <w:r>
        <w:rPr>
          <w:rFonts w:ascii="Arial" w:hAnsi="Arial"/>
          <w:i/>
          <w:color w:val="525252"/>
          <w:w w:val="90"/>
          <w:sz w:val="26"/>
        </w:rPr>
        <w:t>subject to </w:t>
      </w:r>
      <w:r>
        <w:rPr>
          <w:rFonts w:ascii="Arial" w:hAnsi="Arial"/>
          <w:i/>
          <w:color w:val="525252"/>
          <w:spacing w:val="-6"/>
          <w:sz w:val="26"/>
        </w:rPr>
        <w:t>the</w:t>
      </w:r>
      <w:r>
        <w:rPr>
          <w:rFonts w:ascii="Arial" w:hAnsi="Arial"/>
          <w:i/>
          <w:color w:val="525252"/>
          <w:spacing w:val="-13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quorate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requirements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in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Article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102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of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the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1992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Constitution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of</w:t>
      </w:r>
      <w:r>
        <w:rPr>
          <w:rFonts w:ascii="Arial" w:hAnsi="Arial"/>
          <w:i/>
          <w:color w:val="525252"/>
          <w:spacing w:val="-1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the Republic</w:t>
      </w:r>
      <w:r>
        <w:rPr>
          <w:rFonts w:ascii="Arial" w:hAnsi="Arial"/>
          <w:i/>
          <w:color w:val="525252"/>
          <w:spacing w:val="-13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of</w:t>
      </w:r>
      <w:r>
        <w:rPr>
          <w:rFonts w:ascii="Arial" w:hAnsi="Arial"/>
          <w:i/>
          <w:color w:val="525252"/>
          <w:spacing w:val="-22"/>
          <w:sz w:val="26"/>
        </w:rPr>
        <w:t> </w:t>
      </w:r>
      <w:r>
        <w:rPr>
          <w:rFonts w:ascii="Arial" w:hAnsi="Arial"/>
          <w:i/>
          <w:color w:val="525252"/>
          <w:spacing w:val="-6"/>
          <w:sz w:val="26"/>
        </w:rPr>
        <w:t>Ghana?“</w:t>
      </w:r>
    </w:p>
    <w:p>
      <w:pPr>
        <w:pStyle w:val="BodyText"/>
        <w:spacing w:before="103"/>
        <w:rPr>
          <w:i/>
        </w:rPr>
      </w:pPr>
    </w:p>
    <w:p>
      <w:pPr>
        <w:pStyle w:val="BodyText"/>
        <w:ind w:left="1343"/>
      </w:pPr>
      <w:r>
        <w:rPr>
          <w:color w:val="525252"/>
          <w:w w:val="85"/>
        </w:rPr>
        <w:t>The</w:t>
      </w:r>
      <w:r>
        <w:rPr>
          <w:color w:val="525252"/>
          <w:spacing w:val="14"/>
        </w:rPr>
        <w:t> </w:t>
      </w:r>
      <w:r>
        <w:rPr>
          <w:color w:val="525252"/>
          <w:w w:val="85"/>
        </w:rPr>
        <w:t>2</w:t>
      </w:r>
      <w:r>
        <w:rPr>
          <w:color w:val="525252"/>
          <w:w w:val="85"/>
          <w:position w:val="7"/>
          <w:sz w:val="18"/>
        </w:rPr>
        <w:t>n</w:t>
      </w:r>
      <w:r>
        <w:rPr>
          <w:color w:val="525252"/>
          <w:w w:val="85"/>
          <w:position w:val="7"/>
          <w:sz w:val="19"/>
        </w:rPr>
        <w:t>d</w:t>
      </w:r>
      <w:r>
        <w:rPr>
          <w:color w:val="525252"/>
          <w:spacing w:val="-3"/>
          <w:position w:val="7"/>
          <w:sz w:val="19"/>
        </w:rPr>
        <w:t> </w:t>
      </w:r>
      <w:r>
        <w:rPr>
          <w:color w:val="525252"/>
          <w:w w:val="85"/>
        </w:rPr>
        <w:t>defendant's</w:t>
      </w:r>
      <w:r>
        <w:rPr>
          <w:color w:val="525252"/>
          <w:spacing w:val="13"/>
        </w:rPr>
        <w:t> </w:t>
      </w:r>
      <w:r>
        <w:rPr>
          <w:color w:val="525252"/>
          <w:w w:val="85"/>
        </w:rPr>
        <w:t>Memorandum</w:t>
      </w:r>
      <w:r>
        <w:rPr>
          <w:color w:val="525252"/>
          <w:spacing w:val="32"/>
        </w:rPr>
        <w:t> </w:t>
      </w:r>
      <w:r>
        <w:rPr>
          <w:color w:val="525252"/>
          <w:w w:val="85"/>
        </w:rPr>
        <w:t>of</w:t>
      </w:r>
      <w:r>
        <w:rPr>
          <w:color w:val="525252"/>
          <w:spacing w:val="-7"/>
        </w:rPr>
        <w:t> </w:t>
      </w:r>
      <w:r>
        <w:rPr>
          <w:color w:val="525252"/>
          <w:w w:val="85"/>
        </w:rPr>
        <w:t>Issues</w:t>
      </w:r>
      <w:r>
        <w:rPr>
          <w:color w:val="525252"/>
          <w:spacing w:val="25"/>
        </w:rPr>
        <w:t> </w:t>
      </w:r>
      <w:r>
        <w:rPr>
          <w:color w:val="525252"/>
          <w:w w:val="85"/>
        </w:rPr>
        <w:t>was</w:t>
      </w:r>
      <w:r>
        <w:rPr>
          <w:color w:val="525252"/>
          <w:spacing w:val="11"/>
        </w:rPr>
        <w:t> </w:t>
      </w:r>
      <w:r>
        <w:rPr>
          <w:color w:val="525252"/>
          <w:w w:val="85"/>
        </w:rPr>
        <w:t>as</w:t>
      </w:r>
      <w:r>
        <w:rPr>
          <w:color w:val="525252"/>
          <w:spacing w:val="6"/>
        </w:rPr>
        <w:t> </w:t>
      </w:r>
      <w:r>
        <w:rPr>
          <w:color w:val="525252"/>
          <w:spacing w:val="-2"/>
          <w:w w:val="85"/>
        </w:rPr>
        <w:t>follows:</w:t>
      </w:r>
    </w:p>
    <w:p>
      <w:pPr>
        <w:pStyle w:val="BodyText"/>
        <w:spacing w:before="229"/>
      </w:pPr>
    </w:p>
    <w:p>
      <w:pPr>
        <w:pStyle w:val="ListParagraph"/>
        <w:numPr>
          <w:ilvl w:val="0"/>
          <w:numId w:val="4"/>
        </w:numPr>
        <w:tabs>
          <w:tab w:pos="2413" w:val="left" w:leader="none"/>
          <w:tab w:pos="2421" w:val="left" w:leader="none"/>
        </w:tabs>
        <w:spacing w:line="314" w:lineRule="auto" w:before="0" w:after="0"/>
        <w:ind w:left="2413" w:right="40" w:hanging="685"/>
        <w:jc w:val="both"/>
        <w:rPr>
          <w:rFonts w:ascii="Cambria"/>
          <w:i/>
          <w:color w:val="525252"/>
          <w:sz w:val="26"/>
        </w:rPr>
      </w:pPr>
      <w:r>
        <w:rPr>
          <w:rFonts w:ascii="Cambria"/>
          <w:i/>
          <w:color w:val="525252"/>
          <w:spacing w:val="-2"/>
          <w:sz w:val="26"/>
        </w:rPr>
        <w:t>Whether</w:t>
      </w:r>
      <w:r>
        <w:rPr>
          <w:rFonts w:ascii="Cambria"/>
          <w:i/>
          <w:color w:val="525252"/>
          <w:spacing w:val="-7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the</w:t>
      </w:r>
      <w:r>
        <w:rPr>
          <w:rFonts w:ascii="Cambria"/>
          <w:i/>
          <w:color w:val="525252"/>
          <w:spacing w:val="-8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determination</w:t>
      </w:r>
      <w:r>
        <w:rPr>
          <w:rFonts w:ascii="Cambria"/>
          <w:i/>
          <w:color w:val="525252"/>
          <w:spacing w:val="-2"/>
          <w:sz w:val="26"/>
        </w:rPr>
        <w:t> bg</w:t>
      </w:r>
      <w:r>
        <w:rPr>
          <w:rFonts w:ascii="Cambria"/>
          <w:i/>
          <w:color w:val="525252"/>
          <w:spacing w:val="-1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the</w:t>
      </w:r>
      <w:r>
        <w:rPr>
          <w:rFonts w:ascii="Cambria"/>
          <w:i/>
          <w:color w:val="525252"/>
          <w:spacing w:val="-7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Speaker</w:t>
      </w:r>
      <w:r>
        <w:rPr>
          <w:rFonts w:ascii="Cambria"/>
          <w:i/>
          <w:color w:val="525252"/>
          <w:spacing w:val="-2"/>
          <w:sz w:val="26"/>
        </w:rPr>
        <w:t> of</w:t>
      </w:r>
      <w:r>
        <w:rPr>
          <w:rFonts w:ascii="Cambria"/>
          <w:i/>
          <w:color w:val="525252"/>
          <w:spacing w:val="-2"/>
          <w:sz w:val="26"/>
        </w:rPr>
        <w:t> Parliament</w:t>
      </w:r>
      <w:r>
        <w:rPr>
          <w:rFonts w:ascii="Cambria"/>
          <w:i/>
          <w:color w:val="525252"/>
          <w:spacing w:val="-5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(or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the</w:t>
      </w:r>
      <w:r>
        <w:rPr>
          <w:rFonts w:ascii="Cambria"/>
          <w:i/>
          <w:color w:val="525252"/>
          <w:spacing w:val="-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Speaker's</w:t>
      </w:r>
      <w:r>
        <w:rPr>
          <w:rFonts w:ascii="Cambria"/>
          <w:i/>
          <w:color w:val="525252"/>
          <w:spacing w:val="-2"/>
          <w:sz w:val="26"/>
        </w:rPr>
        <w:t> </w:t>
      </w:r>
      <w:r>
        <w:rPr>
          <w:rFonts w:ascii="Cambria"/>
          <w:i/>
          <w:color w:val="525252"/>
          <w:w w:val="85"/>
          <w:sz w:val="28"/>
        </w:rPr>
        <w:t>Failure to</w:t>
      </w:r>
      <w:r>
        <w:rPr>
          <w:rFonts w:ascii="Cambria"/>
          <w:i/>
          <w:color w:val="525252"/>
          <w:spacing w:val="-7"/>
          <w:w w:val="85"/>
          <w:sz w:val="28"/>
        </w:rPr>
        <w:t> </w:t>
      </w:r>
      <w:r>
        <w:rPr>
          <w:rFonts w:ascii="Cambria"/>
          <w:i/>
          <w:color w:val="525252"/>
          <w:w w:val="85"/>
          <w:sz w:val="28"/>
        </w:rPr>
        <w:t>determine that the "the Human Sexual Rights and</w:t>
      </w:r>
      <w:r>
        <w:rPr>
          <w:rFonts w:ascii="Cambria"/>
          <w:i/>
          <w:color w:val="525252"/>
          <w:spacing w:val="-2"/>
          <w:w w:val="85"/>
          <w:sz w:val="28"/>
        </w:rPr>
        <w:t> </w:t>
      </w:r>
      <w:r>
        <w:rPr>
          <w:rFonts w:ascii="Cambria"/>
          <w:i/>
          <w:color w:val="525252"/>
          <w:w w:val="85"/>
          <w:sz w:val="28"/>
        </w:rPr>
        <w:t>Family</w:t>
      </w:r>
      <w:r>
        <w:rPr>
          <w:rFonts w:ascii="Cambria"/>
          <w:i/>
          <w:color w:val="525252"/>
          <w:sz w:val="28"/>
        </w:rPr>
        <w:t> </w:t>
      </w:r>
      <w:r>
        <w:rPr>
          <w:rFonts w:ascii="Cambria"/>
          <w:i/>
          <w:color w:val="525252"/>
          <w:w w:val="85"/>
          <w:sz w:val="28"/>
        </w:rPr>
        <w:t>Values Bill, </w:t>
      </w:r>
      <w:r>
        <w:rPr>
          <w:rFonts w:ascii="Cambria"/>
          <w:i/>
          <w:color w:val="525252"/>
          <w:spacing w:val="-4"/>
          <w:sz w:val="26"/>
        </w:rPr>
        <w:t>2024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complied</w:t>
      </w:r>
      <w:r>
        <w:rPr>
          <w:rFonts w:ascii="Cambria"/>
          <w:i/>
          <w:color w:val="525252"/>
          <w:spacing w:val="-10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with</w:t>
      </w:r>
      <w:r>
        <w:rPr>
          <w:rFonts w:ascii="Cambria"/>
          <w:i/>
          <w:color w:val="525252"/>
          <w:spacing w:val="-10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article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108</w:t>
      </w:r>
      <w:r>
        <w:rPr>
          <w:rFonts w:ascii="Cambria"/>
          <w:i/>
          <w:color w:val="525252"/>
          <w:spacing w:val="-10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of'the</w:t>
      </w:r>
      <w:r>
        <w:rPr>
          <w:rFonts w:ascii="Cambria"/>
          <w:i/>
          <w:color w:val="525252"/>
          <w:spacing w:val="-10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Constitution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was</w:t>
      </w:r>
      <w:r>
        <w:rPr>
          <w:rFonts w:ascii="Cambria"/>
          <w:i/>
          <w:color w:val="525252"/>
          <w:spacing w:val="-10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contrary</w:t>
      </w:r>
      <w:r>
        <w:rPr>
          <w:rFonts w:ascii="Cambria"/>
          <w:i/>
          <w:color w:val="525252"/>
          <w:spacing w:val="-10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to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the</w:t>
      </w:r>
      <w:r>
        <w:rPr>
          <w:rFonts w:ascii="Cambria"/>
          <w:i/>
          <w:color w:val="525252"/>
          <w:spacing w:val="-9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fetter </w:t>
      </w:r>
      <w:r>
        <w:rPr>
          <w:rFonts w:ascii="Cambria"/>
          <w:i/>
          <w:color w:val="525252"/>
          <w:w w:val="90"/>
          <w:sz w:val="28"/>
        </w:rPr>
        <w:t>and</w:t>
      </w:r>
      <w:r>
        <w:rPr>
          <w:rFonts w:ascii="Cambria"/>
          <w:i/>
          <w:color w:val="525252"/>
          <w:spacing w:val="-10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spirit</w:t>
      </w:r>
      <w:r>
        <w:rPr>
          <w:rFonts w:ascii="Cambria"/>
          <w:i/>
          <w:color w:val="525252"/>
          <w:spacing w:val="-9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of</w:t>
      </w:r>
      <w:r>
        <w:rPr>
          <w:rFonts w:ascii="Cambria"/>
          <w:i/>
          <w:color w:val="525252"/>
          <w:w w:val="90"/>
          <w:sz w:val="28"/>
        </w:rPr>
        <w:t> article</w:t>
      </w:r>
      <w:r>
        <w:rPr>
          <w:rFonts w:ascii="Cambria"/>
          <w:i/>
          <w:color w:val="525252"/>
          <w:w w:val="90"/>
          <w:sz w:val="28"/>
        </w:rPr>
        <w:t> 1D8 at'</w:t>
      </w:r>
      <w:r>
        <w:rPr>
          <w:rFonts w:ascii="Cambria"/>
          <w:i/>
          <w:color w:val="525252"/>
          <w:spacing w:val="-10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the</w:t>
      </w:r>
      <w:r>
        <w:rPr>
          <w:rFonts w:ascii="Cambria"/>
          <w:i/>
          <w:color w:val="525252"/>
          <w:w w:val="90"/>
          <w:sz w:val="28"/>
        </w:rPr>
        <w:t> Constitution</w:t>
      </w:r>
      <w:r>
        <w:rPr>
          <w:rFonts w:ascii="Cambria"/>
          <w:i/>
          <w:color w:val="525252"/>
          <w:w w:val="90"/>
          <w:sz w:val="28"/>
        </w:rPr>
        <w:t> and</w:t>
      </w:r>
      <w:r>
        <w:rPr>
          <w:rFonts w:ascii="Cambria"/>
          <w:i/>
          <w:color w:val="525252"/>
          <w:spacing w:val="-7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to</w:t>
      </w:r>
      <w:r>
        <w:rPr>
          <w:rFonts w:ascii="Cambria"/>
          <w:i/>
          <w:color w:val="525252"/>
          <w:spacing w:val="-6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that extent</w:t>
      </w:r>
      <w:r>
        <w:rPr>
          <w:rFonts w:ascii="Cambria"/>
          <w:i/>
          <w:color w:val="525252"/>
          <w:spacing w:val="-1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rendered</w:t>
      </w:r>
      <w:r>
        <w:rPr>
          <w:rFonts w:ascii="Cambria"/>
          <w:i/>
          <w:color w:val="525252"/>
          <w:spacing w:val="-1"/>
          <w:w w:val="90"/>
          <w:sz w:val="28"/>
        </w:rPr>
        <w:t> </w:t>
      </w:r>
      <w:r>
        <w:rPr>
          <w:rFonts w:ascii="Cambria"/>
          <w:i/>
          <w:color w:val="525252"/>
          <w:w w:val="90"/>
          <w:sz w:val="28"/>
        </w:rPr>
        <w:t>the </w:t>
      </w:r>
      <w:r>
        <w:rPr>
          <w:rFonts w:ascii="Cambria"/>
          <w:i/>
          <w:color w:val="525252"/>
          <w:sz w:val="26"/>
        </w:rPr>
        <w:t>passage of'the Bill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nuff,</w:t>
      </w:r>
      <w:r>
        <w:rPr>
          <w:rFonts w:ascii="Cambria"/>
          <w:i/>
          <w:color w:val="525252"/>
          <w:spacing w:val="37"/>
          <w:sz w:val="26"/>
        </w:rPr>
        <w:t> </w:t>
      </w:r>
      <w:r>
        <w:rPr>
          <w:rFonts w:ascii="Cambria"/>
          <w:i/>
          <w:color w:val="525252"/>
          <w:sz w:val="26"/>
        </w:rPr>
        <w:t>void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and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of'no elect.</w:t>
      </w:r>
    </w:p>
    <w:p>
      <w:pPr>
        <w:pStyle w:val="BodyText"/>
        <w:spacing w:before="127"/>
        <w:rPr>
          <w:rFonts w:ascii="Cambria"/>
          <w:i/>
        </w:rPr>
      </w:pPr>
    </w:p>
    <w:p>
      <w:pPr>
        <w:pStyle w:val="ListParagraph"/>
        <w:numPr>
          <w:ilvl w:val="0"/>
          <w:numId w:val="4"/>
        </w:numPr>
        <w:tabs>
          <w:tab w:pos="2422" w:val="left" w:leader="none"/>
          <w:tab w:pos="2427" w:val="left" w:leader="none"/>
        </w:tabs>
        <w:spacing w:line="331" w:lineRule="auto" w:before="0" w:after="0"/>
        <w:ind w:left="2422" w:right="38" w:hanging="696"/>
        <w:jc w:val="both"/>
        <w:rPr>
          <w:rFonts w:ascii="Arial"/>
          <w:i/>
          <w:color w:val="525252"/>
          <w:sz w:val="26"/>
        </w:rPr>
      </w:pPr>
      <w:r>
        <w:rPr>
          <w:rFonts w:ascii="Arial"/>
          <w:i/>
          <w:color w:val="525252"/>
          <w:w w:val="85"/>
          <w:sz w:val="26"/>
        </w:rPr>
        <w:t>Whether</w:t>
      </w:r>
      <w:r>
        <w:rPr>
          <w:rFonts w:ascii="Arial"/>
          <w:i/>
          <w:color w:val="525252"/>
          <w:sz w:val="26"/>
        </w:rPr>
        <w:t> </w:t>
      </w:r>
      <w:r>
        <w:rPr>
          <w:rFonts w:ascii="Arial"/>
          <w:i/>
          <w:color w:val="525252"/>
          <w:w w:val="85"/>
          <w:sz w:val="26"/>
        </w:rPr>
        <w:t>or not in</w:t>
      </w:r>
      <w:r>
        <w:rPr>
          <w:rFonts w:ascii="Arial"/>
          <w:i/>
          <w:color w:val="525252"/>
          <w:spacing w:val="-6"/>
          <w:w w:val="85"/>
          <w:sz w:val="26"/>
        </w:rPr>
        <w:t> </w:t>
      </w:r>
      <w:r>
        <w:rPr>
          <w:rFonts w:ascii="Arial"/>
          <w:i/>
          <w:color w:val="525252"/>
          <w:w w:val="85"/>
          <w:sz w:val="26"/>
        </w:rPr>
        <w:t>passing</w:t>
      </w:r>
      <w:r>
        <w:rPr>
          <w:rFonts w:ascii="Arial"/>
          <w:i/>
          <w:color w:val="525252"/>
          <w:sz w:val="26"/>
        </w:rPr>
        <w:t> </w:t>
      </w:r>
      <w:r>
        <w:rPr>
          <w:rFonts w:ascii="Arial"/>
          <w:i/>
          <w:color w:val="525252"/>
          <w:w w:val="85"/>
          <w:sz w:val="26"/>
        </w:rPr>
        <w:t>the Human Riphts and Family</w:t>
      </w:r>
      <w:r>
        <w:rPr>
          <w:rFonts w:ascii="Arial"/>
          <w:i/>
          <w:color w:val="525252"/>
          <w:sz w:val="26"/>
        </w:rPr>
        <w:t> </w:t>
      </w:r>
      <w:r>
        <w:rPr>
          <w:rFonts w:ascii="Arial"/>
          <w:i/>
          <w:color w:val="525252"/>
          <w:w w:val="85"/>
          <w:sz w:val="26"/>
        </w:rPr>
        <w:t>Va/ues Bi/f, 2024</w:t>
      </w:r>
      <w:r>
        <w:rPr>
          <w:rFonts w:ascii="Arial"/>
          <w:i/>
          <w:color w:val="525252"/>
          <w:spacing w:val="-6"/>
          <w:w w:val="85"/>
          <w:sz w:val="26"/>
        </w:rPr>
        <w:t> </w:t>
      </w:r>
      <w:r>
        <w:rPr>
          <w:rFonts w:ascii="Arial"/>
          <w:i/>
          <w:color w:val="525252"/>
          <w:w w:val="85"/>
          <w:sz w:val="26"/>
        </w:rPr>
        <w:t>(the</w:t>
      </w:r>
      <w:r>
        <w:rPr>
          <w:rFonts w:ascii="Arial"/>
          <w:i/>
          <w:color w:val="525252"/>
          <w:w w:val="85"/>
          <w:sz w:val="26"/>
        </w:rPr>
        <w:t> </w:t>
      </w:r>
      <w:r>
        <w:rPr>
          <w:rFonts w:ascii="Arial"/>
          <w:i/>
          <w:color w:val="525252"/>
          <w:w w:val="90"/>
          <w:sz w:val="26"/>
        </w:rPr>
        <w:t>Bill),</w:t>
      </w:r>
      <w:r>
        <w:rPr>
          <w:rFonts w:ascii="Arial"/>
          <w:i/>
          <w:color w:val="525252"/>
          <w:spacing w:val="-9"/>
          <w:w w:val="90"/>
          <w:sz w:val="26"/>
        </w:rPr>
        <w:t> </w:t>
      </w:r>
      <w:r>
        <w:rPr>
          <w:rFonts w:ascii="Arial"/>
          <w:i/>
          <w:color w:val="525252"/>
          <w:w w:val="90"/>
          <w:sz w:val="26"/>
        </w:rPr>
        <w:t>Parliament</w:t>
      </w:r>
      <w:r>
        <w:rPr>
          <w:rFonts w:ascii="Arial"/>
          <w:i/>
          <w:color w:val="525252"/>
          <w:spacing w:val="-2"/>
          <w:w w:val="90"/>
          <w:sz w:val="26"/>
        </w:rPr>
        <w:t> </w:t>
      </w:r>
      <w:r>
        <w:rPr>
          <w:rFonts w:ascii="Arial"/>
          <w:i/>
          <w:color w:val="525252"/>
          <w:w w:val="90"/>
          <w:sz w:val="26"/>
        </w:rPr>
        <w:t>had</w:t>
      </w:r>
      <w:r>
        <w:rPr>
          <w:rFonts w:ascii="Arial"/>
          <w:i/>
          <w:color w:val="525252"/>
          <w:spacing w:val="-11"/>
          <w:w w:val="90"/>
          <w:sz w:val="26"/>
        </w:rPr>
        <w:t> </w:t>
      </w:r>
      <w:r>
        <w:rPr>
          <w:rFonts w:ascii="Arial"/>
          <w:i/>
          <w:color w:val="525252"/>
          <w:w w:val="90"/>
          <w:sz w:val="26"/>
        </w:rPr>
        <w:t>exCeeded</w:t>
      </w:r>
      <w:r>
        <w:rPr>
          <w:rFonts w:ascii="Arial"/>
          <w:i/>
          <w:color w:val="525252"/>
          <w:spacing w:val="-4"/>
          <w:w w:val="90"/>
          <w:sz w:val="26"/>
        </w:rPr>
        <w:t> </w:t>
      </w:r>
      <w:r>
        <w:rPr>
          <w:rFonts w:ascii="Arial"/>
          <w:i/>
          <w:color w:val="525252"/>
          <w:w w:val="90"/>
          <w:sz w:val="26"/>
        </w:rPr>
        <w:t>its</w:t>
      </w:r>
      <w:r>
        <w:rPr>
          <w:rFonts w:ascii="Arial"/>
          <w:i/>
          <w:color w:val="525252"/>
          <w:spacing w:val="-11"/>
          <w:w w:val="90"/>
          <w:sz w:val="26"/>
        </w:rPr>
        <w:t> </w:t>
      </w:r>
      <w:r>
        <w:rPr>
          <w:rFonts w:ascii="Arial"/>
          <w:i/>
          <w:color w:val="525252"/>
          <w:w w:val="90"/>
          <w:sz w:val="26"/>
        </w:rPr>
        <w:t>authority.</w:t>
      </w:r>
    </w:p>
    <w:p>
      <w:pPr>
        <w:pStyle w:val="ListParagraph"/>
        <w:spacing w:after="0" w:line="331" w:lineRule="auto"/>
        <w:jc w:val="both"/>
        <w:rPr>
          <w:rFonts w:ascii="Arial"/>
          <w:i/>
          <w:sz w:val="26"/>
        </w:rPr>
        <w:sectPr>
          <w:footerReference w:type="default" r:id="rId34"/>
          <w:pgSz w:w="11920" w:h="16840"/>
          <w:pgMar w:header="0" w:footer="1891" w:top="1940" w:bottom="2080" w:left="283" w:right="1275"/>
        </w:sectPr>
      </w:pPr>
    </w:p>
    <w:p>
      <w:pPr>
        <w:pStyle w:val="BodyText"/>
        <w:spacing w:before="11"/>
        <w:rPr>
          <w:i/>
          <w:sz w:val="25"/>
        </w:rPr>
      </w:pPr>
      <w:r>
        <w:rPr>
          <w:i/>
          <w:sz w:val="25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3197781</wp:posOffset>
            </wp:positionH>
            <wp:positionV relativeFrom="page">
              <wp:posOffset>9321669</wp:posOffset>
            </wp:positionV>
            <wp:extent cx="1993659" cy="759024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59" cy="7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233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color w:val="545454"/>
          <w:spacing w:val="-2"/>
          <w:w w:val="115"/>
          <w:sz w:val="25"/>
        </w:rPr>
        <w:t>3URISDICTION</w:t>
      </w:r>
    </w:p>
    <w:p>
      <w:pPr>
        <w:pStyle w:val="BodyText"/>
        <w:spacing w:line="271" w:lineRule="auto" w:before="209"/>
        <w:ind w:left="1248" w:right="162" w:hanging="17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It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trite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law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that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jurisdiction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(or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lack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thereof)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cardinal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any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court's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ability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 </w:t>
      </w:r>
      <w:r>
        <w:rPr>
          <w:rFonts w:ascii="Arial Black"/>
          <w:color w:val="545454"/>
          <w:w w:val="75"/>
        </w:rPr>
        <w:t>assume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power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5"/>
        </w:rPr>
        <w:t>over any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5"/>
        </w:rPr>
        <w:t>matter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placed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before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it in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any action.</w:t>
      </w:r>
      <w:r>
        <w:rPr>
          <w:rFonts w:ascii="Arial Black"/>
          <w:color w:val="545454"/>
        </w:rPr>
        <w:t> </w:t>
      </w:r>
      <w:r>
        <w:rPr>
          <w:rFonts w:ascii="Calibri"/>
          <w:b/>
          <w:color w:val="545454"/>
          <w:w w:val="75"/>
        </w:rPr>
        <w:t>In</w:t>
      </w:r>
      <w:r>
        <w:rPr>
          <w:rFonts w:ascii="Calibri"/>
          <w:b/>
          <w:color w:val="545454"/>
          <w:spacing w:val="29"/>
        </w:rPr>
        <w:t> </w:t>
      </w:r>
      <w:r>
        <w:rPr>
          <w:rFonts w:ascii="Calibri"/>
          <w:b/>
          <w:color w:val="545454"/>
          <w:w w:val="75"/>
        </w:rPr>
        <w:t>67zana </w:t>
      </w:r>
      <w:r>
        <w:rPr>
          <w:rFonts w:ascii="Calibri"/>
          <w:b/>
          <w:i/>
          <w:color w:val="545454"/>
          <w:w w:val="75"/>
        </w:rPr>
        <w:t>BarAssociation</w:t>
      </w:r>
      <w:r>
        <w:rPr>
          <w:rFonts w:ascii="Calibri"/>
          <w:b/>
          <w:i/>
          <w:color w:val="545454"/>
          <w:w w:val="75"/>
        </w:rPr>
        <w:t> </w:t>
      </w:r>
      <w:r>
        <w:rPr>
          <w:rFonts w:ascii="Arial Black"/>
          <w:color w:val="545454"/>
          <w:w w:val="75"/>
        </w:rPr>
        <w:t>v Attorney-Genera/andAnother(Abban case)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[2003-2004]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SCGLR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250, the concept </w:t>
      </w:r>
      <w:r>
        <w:rPr>
          <w:rFonts w:ascii="Arial Black"/>
          <w:color w:val="545454"/>
          <w:w w:val="70"/>
        </w:rPr>
        <w:t>was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explained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by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Edward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Wiredu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JSC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at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p.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266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thus:</w:t>
      </w:r>
    </w:p>
    <w:p>
      <w:pPr>
        <w:pStyle w:val="BodyText"/>
        <w:spacing w:before="78"/>
        <w:rPr>
          <w:rFonts w:ascii="Arial Black"/>
        </w:rPr>
      </w:pPr>
    </w:p>
    <w:p>
      <w:pPr>
        <w:spacing w:line="297" w:lineRule="auto" w:before="1"/>
        <w:ind w:left="1955" w:right="131" w:firstLine="30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pacing w:val="-6"/>
          <w:sz w:val="26"/>
        </w:rPr>
        <w:t>’Jurisdi‹::tion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simply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fhe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power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ofa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cauit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hear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and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determine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a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cause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or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matter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brought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before it,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lack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which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would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render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any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decision taken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or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order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made nu/l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void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no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elTect.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/fjurisdiction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granted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court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by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d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Statute,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then </w:t>
      </w:r>
      <w:r>
        <w:rPr>
          <w:rFonts w:ascii="Arial Black" w:hAnsi="Arial Black"/>
          <w:color w:val="545454"/>
          <w:sz w:val="26"/>
        </w:rPr>
        <w:t>w/lab</w:t>
      </w:r>
      <w:r>
        <w:rPr>
          <w:rFonts w:ascii="Arial Black" w:hAnsi="Arial Black"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is</w:t>
      </w:r>
      <w:r>
        <w:rPr>
          <w:rFonts w:ascii="Calibri" w:hAnsi="Calibri"/>
          <w:i/>
          <w:color w:val="545454"/>
          <w:spacing w:val="4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already specified therein determines the nature and extent of that</w:t>
      </w:r>
      <w:r>
        <w:rPr>
          <w:rFonts w:ascii="Calibri" w:hAnsi="Calibri"/>
          <w:i/>
          <w:color w:val="545454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jurisdiction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so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granted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that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court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whlCh Cannot be extended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or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modified.</w:t>
      </w:r>
      <w:r>
        <w:rPr>
          <w:rFonts w:ascii="Calibri" w:hAnsi="Calibri"/>
          <w:i/>
          <w:color w:val="545454"/>
          <w:spacing w:val="17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Where </w:t>
      </w:r>
      <w:r>
        <w:rPr>
          <w:rFonts w:ascii="Calibri" w:hAnsi="Calibri"/>
          <w:i/>
          <w:color w:val="545454"/>
          <w:w w:val="90"/>
          <w:sz w:val="26"/>
        </w:rPr>
        <w:t>jurisdiction</w:t>
      </w:r>
      <w:r>
        <w:rPr>
          <w:rFonts w:ascii="Calibri" w:hAnsi="Calibri"/>
          <w:i/>
          <w:color w:val="545454"/>
          <w:spacing w:val="12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is</w:t>
      </w:r>
      <w:r>
        <w:rPr>
          <w:rFonts w:ascii="Calibri" w:hAnsi="Calibri"/>
          <w:i/>
          <w:color w:val="545454"/>
          <w:spacing w:val="33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wronpfy</w:t>
      </w:r>
      <w:r>
        <w:rPr>
          <w:rFonts w:ascii="Calibri" w:hAnsi="Calibri"/>
          <w:i/>
          <w:color w:val="545454"/>
          <w:spacing w:val="7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assumed,</w:t>
      </w:r>
      <w:r>
        <w:rPr>
          <w:rFonts w:ascii="Calibri" w:hAnsi="Calibri"/>
          <w:i/>
          <w:color w:val="545454"/>
          <w:spacing w:val="16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ho</w:t>
      </w:r>
      <w:r>
        <w:rPr>
          <w:rFonts w:ascii="Arial Black" w:hAnsi="Arial Black"/>
          <w:color w:val="545454"/>
          <w:w w:val="90"/>
          <w:sz w:val="26"/>
        </w:rPr>
        <w:t>w+'</w:t>
      </w:r>
      <w:r>
        <w:rPr>
          <w:rFonts w:ascii="Calibri" w:hAnsi="Calibri"/>
          <w:i/>
          <w:color w:val="545454"/>
          <w:w w:val="90"/>
          <w:sz w:val="26"/>
        </w:rPr>
        <w:t>ever,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aI/proceedinps</w:t>
      </w:r>
      <w:r>
        <w:rPr>
          <w:rFonts w:ascii="Calibri" w:hAnsi="Calibri"/>
          <w:i/>
          <w:color w:val="545454"/>
          <w:spacing w:val="-2"/>
          <w:w w:val="90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taken</w:t>
      </w:r>
      <w:r>
        <w:rPr>
          <w:rFonts w:ascii="Calibri" w:hAnsi="Calibri"/>
          <w:i/>
          <w:color w:val="545454"/>
          <w:spacing w:val="5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would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be</w:t>
      </w:r>
      <w:r>
        <w:rPr>
          <w:rFonts w:ascii="Calibri" w:hAnsi="Calibri"/>
          <w:i/>
          <w:color w:val="545454"/>
          <w:spacing w:val="-12"/>
          <w:w w:val="90"/>
          <w:sz w:val="26"/>
        </w:rPr>
        <w:t> </w:t>
      </w:r>
      <w:r>
        <w:rPr>
          <w:rFonts w:ascii="Calibri" w:hAnsi="Calibri"/>
          <w:i/>
          <w:color w:val="545454"/>
          <w:w w:val="90"/>
          <w:sz w:val="26"/>
        </w:rPr>
        <w:t>a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pacing w:val="-2"/>
          <w:w w:val="90"/>
          <w:sz w:val="26"/>
        </w:rPr>
        <w:t>nullity’</w:t>
      </w:r>
    </w:p>
    <w:p>
      <w:pPr>
        <w:pStyle w:val="BodyText"/>
        <w:spacing w:before="120"/>
        <w:rPr>
          <w:rFonts w:ascii="Calibri"/>
          <w:i/>
        </w:rPr>
      </w:pPr>
    </w:p>
    <w:p>
      <w:pPr>
        <w:spacing w:line="362" w:lineRule="auto" w:before="1"/>
        <w:ind w:left="1263" w:right="188" w:hanging="12"/>
        <w:jc w:val="both"/>
        <w:rPr>
          <w:sz w:val="24"/>
        </w:rPr>
      </w:pPr>
      <w:r>
        <w:rPr>
          <w:color w:val="545454"/>
          <w:sz w:val="24"/>
        </w:rPr>
        <w:t>Therefore, whether articulated or not, every court begins from the standpoint of an enquiry into</w:t>
      </w:r>
      <w:r>
        <w:rPr>
          <w:color w:val="545454"/>
          <w:spacing w:val="-5"/>
          <w:sz w:val="24"/>
        </w:rPr>
        <w:t> </w:t>
      </w:r>
      <w:r>
        <w:rPr>
          <w:color w:val="545454"/>
          <w:sz w:val="24"/>
        </w:rPr>
        <w:t>whether or</w:t>
      </w:r>
      <w:r>
        <w:rPr>
          <w:color w:val="545454"/>
          <w:spacing w:val="-13"/>
          <w:sz w:val="24"/>
        </w:rPr>
        <w:t> </w:t>
      </w:r>
      <w:r>
        <w:rPr>
          <w:color w:val="545454"/>
          <w:sz w:val="24"/>
        </w:rPr>
        <w:t>not</w:t>
      </w:r>
      <w:r>
        <w:rPr>
          <w:color w:val="545454"/>
          <w:spacing w:val="-14"/>
          <w:sz w:val="24"/>
        </w:rPr>
        <w:t> </w:t>
      </w:r>
      <w:r>
        <w:rPr>
          <w:color w:val="545454"/>
          <w:sz w:val="24"/>
        </w:rPr>
        <w:t>it has</w:t>
      </w:r>
      <w:r>
        <w:rPr>
          <w:color w:val="545454"/>
          <w:spacing w:val="-9"/>
          <w:sz w:val="24"/>
        </w:rPr>
        <w:t> </w:t>
      </w:r>
      <w:r>
        <w:rPr>
          <w:color w:val="545454"/>
          <w:sz w:val="24"/>
        </w:rPr>
        <w:t>jurisdiction in</w:t>
      </w:r>
      <w:r>
        <w:rPr>
          <w:color w:val="545454"/>
          <w:spacing w:val="-17"/>
          <w:sz w:val="24"/>
        </w:rPr>
        <w:t> </w:t>
      </w:r>
      <w:r>
        <w:rPr>
          <w:color w:val="545454"/>
          <w:sz w:val="24"/>
        </w:rPr>
        <w:t>the</w:t>
      </w:r>
      <w:r>
        <w:rPr>
          <w:color w:val="545454"/>
          <w:spacing w:val="-5"/>
          <w:sz w:val="24"/>
        </w:rPr>
        <w:t> </w:t>
      </w:r>
      <w:r>
        <w:rPr>
          <w:color w:val="545454"/>
          <w:sz w:val="24"/>
        </w:rPr>
        <w:t>matter placed</w:t>
      </w:r>
      <w:r>
        <w:rPr>
          <w:color w:val="545454"/>
          <w:spacing w:val="-5"/>
          <w:sz w:val="24"/>
        </w:rPr>
        <w:t> </w:t>
      </w:r>
      <w:r>
        <w:rPr>
          <w:color w:val="545454"/>
          <w:sz w:val="24"/>
        </w:rPr>
        <w:t>before</w:t>
      </w:r>
      <w:r>
        <w:rPr>
          <w:color w:val="545454"/>
          <w:spacing w:val="-3"/>
          <w:sz w:val="24"/>
        </w:rPr>
        <w:t> </w:t>
      </w:r>
      <w:r>
        <w:rPr>
          <w:color w:val="545454"/>
          <w:sz w:val="24"/>
        </w:rPr>
        <w:t>it.</w:t>
      </w:r>
    </w:p>
    <w:p>
      <w:pPr>
        <w:pStyle w:val="BodyText"/>
        <w:spacing w:before="72"/>
        <w:rPr>
          <w:sz w:val="24"/>
        </w:rPr>
      </w:pPr>
    </w:p>
    <w:p>
      <w:pPr>
        <w:pStyle w:val="BodyText"/>
        <w:spacing w:line="271" w:lineRule="auto"/>
        <w:ind w:left="1269" w:right="153" w:hanging="10"/>
        <w:jc w:val="both"/>
        <w:rPr>
          <w:rFonts w:ascii="Arial Black" w:hAnsi="Arial Black"/>
        </w:rPr>
      </w:pPr>
      <w:r>
        <w:rPr>
          <w:rFonts w:ascii="Arial Black" w:hAnsi="Arial Black"/>
          <w:color w:val="545454"/>
          <w:w w:val="75"/>
        </w:rPr>
        <w:t>It is equally</w:t>
      </w:r>
      <w:r>
        <w:rPr>
          <w:rFonts w:ascii="Arial Black" w:hAnsi="Arial Black"/>
          <w:color w:val="545454"/>
          <w:spacing w:val="-19"/>
        </w:rPr>
        <w:t> </w:t>
      </w:r>
      <w:r>
        <w:rPr>
          <w:rFonts w:ascii="Arial Black" w:hAnsi="Arial Black"/>
          <w:color w:val="545454"/>
          <w:w w:val="75"/>
        </w:rPr>
        <w:t>trite</w:t>
      </w:r>
      <w:r>
        <w:rPr>
          <w:rFonts w:ascii="Arial Black" w:hAnsi="Arial Black"/>
          <w:color w:val="545454"/>
          <w:spacing w:val="-21"/>
        </w:rPr>
        <w:t> </w:t>
      </w:r>
      <w:r>
        <w:rPr>
          <w:rFonts w:ascii="Arial Black" w:hAnsi="Arial Black"/>
          <w:color w:val="545454"/>
          <w:w w:val="75"/>
        </w:rPr>
        <w:t>that the</w:t>
      </w:r>
      <w:r>
        <w:rPr>
          <w:rFonts w:ascii="Arial Black" w:hAnsi="Arial Black"/>
          <w:color w:val="545454"/>
          <w:spacing w:val="-14"/>
        </w:rPr>
        <w:t> </w:t>
      </w:r>
      <w:r>
        <w:rPr>
          <w:rFonts w:ascii="Arial Black" w:hAnsi="Arial Black"/>
          <w:color w:val="545454"/>
          <w:w w:val="75"/>
        </w:rPr>
        <w:t>jurisdiction</w:t>
      </w:r>
      <w:r>
        <w:rPr>
          <w:rFonts w:ascii="Arial Black" w:hAnsi="Arial Black"/>
          <w:color w:val="545454"/>
          <w:spacing w:val="-7"/>
        </w:rPr>
        <w:t> </w:t>
      </w:r>
      <w:r>
        <w:rPr>
          <w:rFonts w:ascii="Arial Black" w:hAnsi="Arial Black"/>
          <w:color w:val="545454"/>
          <w:w w:val="75"/>
        </w:rPr>
        <w:t>of the</w:t>
      </w:r>
      <w:r>
        <w:rPr>
          <w:rFonts w:ascii="Arial Black" w:hAnsi="Arial Black"/>
          <w:color w:val="545454"/>
          <w:spacing w:val="-18"/>
        </w:rPr>
        <w:t> </w:t>
      </w:r>
      <w:r>
        <w:rPr>
          <w:rFonts w:ascii="Arial Black" w:hAnsi="Arial Black"/>
          <w:color w:val="545454"/>
          <w:w w:val="75"/>
        </w:rPr>
        <w:t>Supreme</w:t>
      </w:r>
      <w:r>
        <w:rPr>
          <w:rFonts w:ascii="Arial Black" w:hAnsi="Arial Black"/>
          <w:color w:val="545454"/>
          <w:spacing w:val="-11"/>
        </w:rPr>
        <w:t> </w:t>
      </w:r>
      <w:r>
        <w:rPr>
          <w:rFonts w:ascii="Arial Black" w:hAnsi="Arial Black"/>
          <w:color w:val="545454"/>
          <w:w w:val="75"/>
        </w:rPr>
        <w:t>Court is circumscribed</w:t>
      </w:r>
      <w:r>
        <w:rPr>
          <w:rFonts w:ascii="Arial Black" w:hAnsi="Arial Black"/>
          <w:color w:val="545454"/>
          <w:spacing w:val="-11"/>
        </w:rPr>
        <w:t> </w:t>
      </w:r>
      <w:r>
        <w:rPr>
          <w:rFonts w:ascii="Arial Black" w:hAnsi="Arial Black"/>
          <w:color w:val="545454"/>
          <w:w w:val="75"/>
        </w:rPr>
        <w:t>by the </w:t>
      </w:r>
      <w:r>
        <w:rPr>
          <w:rFonts w:ascii="Arial Black" w:hAnsi="Arial Black"/>
          <w:color w:val="545454"/>
          <w:w w:val="80"/>
        </w:rPr>
        <w:t>Constitution.</w:t>
      </w:r>
      <w:r>
        <w:rPr>
          <w:rFonts w:ascii="Arial Black" w:hAnsi="Arial Black"/>
          <w:color w:val="545454"/>
          <w:spacing w:val="-5"/>
          <w:w w:val="80"/>
        </w:rPr>
        <w:t> </w:t>
      </w:r>
      <w:r>
        <w:rPr>
          <w:rFonts w:ascii="Arial Black" w:hAnsi="Arial Black"/>
          <w:color w:val="545454"/>
          <w:w w:val="80"/>
        </w:rPr>
        <w:t>In</w:t>
      </w:r>
      <w:r>
        <w:rPr>
          <w:rFonts w:ascii="Arial Black" w:hAnsi="Arial Black"/>
          <w:color w:val="545454"/>
          <w:spacing w:val="-4"/>
          <w:w w:val="80"/>
        </w:rPr>
        <w:t> </w:t>
      </w:r>
      <w:r>
        <w:rPr>
          <w:rFonts w:ascii="Calibri" w:hAnsi="Calibri"/>
          <w:b/>
          <w:color w:val="545454"/>
          <w:w w:val="80"/>
        </w:rPr>
        <w:t>J\fat7ozza/</w:t>
      </w:r>
      <w:r>
        <w:rPr>
          <w:rFonts w:ascii="Calibri" w:hAnsi="Calibri"/>
          <w:b/>
          <w:color w:val="545454"/>
          <w:spacing w:val="-3"/>
          <w:w w:val="80"/>
        </w:rPr>
        <w:t> </w:t>
      </w:r>
      <w:r>
        <w:rPr>
          <w:rFonts w:ascii="Calibri" w:hAnsi="Calibri"/>
          <w:b/>
          <w:color w:val="545454"/>
          <w:w w:val="80"/>
        </w:rPr>
        <w:t>flfez/7a</w:t>
      </w:r>
      <w:r>
        <w:rPr>
          <w:rFonts w:ascii="Calibri" w:hAnsi="Calibri"/>
          <w:b/>
          <w:color w:val="545454"/>
          <w:spacing w:val="-3"/>
          <w:w w:val="80"/>
        </w:rPr>
        <w:t> </w:t>
      </w:r>
      <w:r>
        <w:rPr>
          <w:rFonts w:ascii="Calibri" w:hAnsi="Calibri"/>
          <w:b/>
          <w:color w:val="545454"/>
          <w:w w:val="80"/>
        </w:rPr>
        <w:t>6omm7sz7on</w:t>
      </w:r>
      <w:r>
        <w:rPr>
          <w:rFonts w:ascii="Calibri" w:hAnsi="Calibri"/>
          <w:b/>
          <w:color w:val="545454"/>
          <w:spacing w:val="-3"/>
          <w:w w:val="80"/>
        </w:rPr>
        <w:t> </w:t>
      </w:r>
      <w:r>
        <w:rPr>
          <w:rFonts w:ascii="Arial Black" w:hAnsi="Arial Black"/>
          <w:color w:val="545454"/>
          <w:w w:val="80"/>
        </w:rPr>
        <w:t>v</w:t>
      </w:r>
      <w:r>
        <w:rPr>
          <w:rFonts w:ascii="Arial Black" w:hAnsi="Arial Black"/>
          <w:color w:val="545454"/>
          <w:spacing w:val="-4"/>
          <w:w w:val="80"/>
        </w:rPr>
        <w:t> </w:t>
      </w:r>
      <w:r>
        <w:rPr>
          <w:rFonts w:ascii="Arial Black" w:hAnsi="Arial Black"/>
          <w:color w:val="545454"/>
          <w:w w:val="80"/>
        </w:rPr>
        <w:t>Ačžozzzey-z7eneza/[2000]</w:t>
      </w:r>
      <w:r>
        <w:rPr>
          <w:rFonts w:ascii="Arial Black" w:hAnsi="Arial Black"/>
          <w:color w:val="545454"/>
          <w:spacing w:val="-5"/>
          <w:w w:val="80"/>
        </w:rPr>
        <w:t> </w:t>
      </w:r>
      <w:r>
        <w:rPr>
          <w:rFonts w:ascii="Arial Black" w:hAnsi="Arial Black"/>
          <w:color w:val="545454"/>
          <w:w w:val="80"/>
        </w:rPr>
        <w:t>SCGLR</w:t>
      </w:r>
      <w:r>
        <w:rPr>
          <w:rFonts w:ascii="Arial Black" w:hAnsi="Arial Black"/>
          <w:color w:val="545454"/>
          <w:spacing w:val="-4"/>
          <w:w w:val="80"/>
        </w:rPr>
        <w:t> </w:t>
      </w:r>
      <w:r>
        <w:rPr>
          <w:rFonts w:ascii="Arial Black" w:hAnsi="Arial Black"/>
          <w:color w:val="545454"/>
          <w:w w:val="80"/>
        </w:rPr>
        <w:t>1 </w:t>
      </w:r>
      <w:r>
        <w:rPr>
          <w:rFonts w:ascii="Arial Black" w:hAnsi="Arial Black"/>
          <w:color w:val="545454"/>
          <w:w w:val="70"/>
        </w:rPr>
        <w:t>at</w:t>
      </w:r>
      <w:r>
        <w:rPr>
          <w:rFonts w:ascii="Arial Black" w:hAnsi="Arial Black"/>
          <w:color w:val="545454"/>
          <w:spacing w:val="-20"/>
        </w:rPr>
        <w:t> </w:t>
      </w:r>
      <w:r>
        <w:rPr>
          <w:rFonts w:ascii="Arial Black" w:hAnsi="Arial Black"/>
          <w:color w:val="545454"/>
          <w:w w:val="70"/>
        </w:rPr>
        <w:t>p.11,</w:t>
      </w:r>
      <w:r>
        <w:rPr>
          <w:rFonts w:ascii="Arial Black" w:hAnsi="Arial Black"/>
          <w:color w:val="545454"/>
        </w:rPr>
        <w:t> </w:t>
      </w:r>
      <w:r>
        <w:rPr>
          <w:rFonts w:ascii="Arial Black" w:hAnsi="Arial Black"/>
          <w:color w:val="545454"/>
          <w:w w:val="70"/>
        </w:rPr>
        <w:t>Acquah</w:t>
      </w:r>
      <w:r>
        <w:rPr>
          <w:rFonts w:ascii="Arial Black" w:hAnsi="Arial Black"/>
          <w:color w:val="545454"/>
          <w:spacing w:val="80"/>
          <w:w w:val="150"/>
        </w:rPr>
        <w:t> </w:t>
      </w:r>
      <w:r>
        <w:rPr>
          <w:rFonts w:ascii="Arial Black" w:hAnsi="Arial Black"/>
          <w:color w:val="545454"/>
          <w:w w:val="70"/>
        </w:rPr>
        <w:t>JSC</w:t>
      </w:r>
      <w:r>
        <w:rPr>
          <w:rFonts w:ascii="Arial Black" w:hAnsi="Arial Black"/>
          <w:color w:val="545454"/>
          <w:spacing w:val="-1"/>
        </w:rPr>
        <w:t> </w:t>
      </w:r>
      <w:r>
        <w:rPr>
          <w:rFonts w:ascii="Arial Black" w:hAnsi="Arial Black"/>
          <w:color w:val="545454"/>
          <w:w w:val="70"/>
        </w:rPr>
        <w:t>(as</w:t>
      </w:r>
      <w:r>
        <w:rPr>
          <w:rFonts w:ascii="Arial Black" w:hAnsi="Arial Black"/>
          <w:color w:val="545454"/>
          <w:spacing w:val="-5"/>
        </w:rPr>
        <w:t> </w:t>
      </w:r>
      <w:r>
        <w:rPr>
          <w:rFonts w:ascii="Arial Black" w:hAnsi="Arial Black"/>
          <w:color w:val="545454"/>
          <w:w w:val="70"/>
        </w:rPr>
        <w:t>he</w:t>
      </w:r>
      <w:r>
        <w:rPr>
          <w:rFonts w:ascii="Arial Black" w:hAnsi="Arial Black"/>
          <w:color w:val="545454"/>
          <w:spacing w:val="-13"/>
        </w:rPr>
        <w:t> </w:t>
      </w:r>
      <w:r>
        <w:rPr>
          <w:rFonts w:ascii="Arial Black" w:hAnsi="Arial Black"/>
          <w:color w:val="545454"/>
          <w:w w:val="70"/>
        </w:rPr>
        <w:t>then</w:t>
      </w:r>
      <w:r>
        <w:rPr>
          <w:rFonts w:ascii="Arial Black" w:hAnsi="Arial Black"/>
          <w:color w:val="545454"/>
        </w:rPr>
        <w:t> </w:t>
      </w:r>
      <w:r>
        <w:rPr>
          <w:rFonts w:ascii="Arial Black" w:hAnsi="Arial Black"/>
          <w:color w:val="545454"/>
          <w:w w:val="70"/>
        </w:rPr>
        <w:t>was)</w:t>
      </w:r>
      <w:r>
        <w:rPr>
          <w:rFonts w:ascii="Arial Black" w:hAnsi="Arial Black"/>
          <w:color w:val="545454"/>
        </w:rPr>
        <w:t> </w:t>
      </w:r>
      <w:r>
        <w:rPr>
          <w:rFonts w:ascii="Arial Black" w:hAnsi="Arial Black"/>
          <w:color w:val="545454"/>
          <w:w w:val="70"/>
        </w:rPr>
        <w:t>stated</w:t>
      </w:r>
      <w:r>
        <w:rPr>
          <w:rFonts w:ascii="Arial Black" w:hAnsi="Arial Black"/>
          <w:color w:val="545454"/>
        </w:rPr>
        <w:t> </w:t>
      </w:r>
      <w:r>
        <w:rPr>
          <w:rFonts w:ascii="Arial Black" w:hAnsi="Arial Black"/>
          <w:color w:val="545454"/>
          <w:w w:val="70"/>
        </w:rPr>
        <w:t>thus;</w:t>
      </w:r>
    </w:p>
    <w:p>
      <w:pPr>
        <w:pStyle w:val="BodyText"/>
        <w:spacing w:before="85"/>
        <w:rPr>
          <w:rFonts w:ascii="Arial Black"/>
        </w:rPr>
      </w:pPr>
    </w:p>
    <w:p>
      <w:pPr>
        <w:spacing w:line="304" w:lineRule="auto" w:before="1"/>
        <w:ind w:left="1984" w:right="126" w:firstLine="7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pacing w:val="-6"/>
          <w:sz w:val="26"/>
        </w:rPr>
        <w:t>“But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fo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bepin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wifh,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important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remind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ourse/ves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that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we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are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dealing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with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our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national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constitution,</w:t>
      </w:r>
      <w:r>
        <w:rPr>
          <w:rFonts w:ascii="Calibri" w:hAnsi="Calibri"/>
          <w:i/>
          <w:color w:val="545454"/>
          <w:spacing w:val="1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not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 ordinary Act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Parliament. </w:t>
      </w:r>
      <w:r>
        <w:rPr>
          <w:rFonts w:ascii="Arial Black" w:hAnsi="Arial Black"/>
          <w:color w:val="545454"/>
          <w:sz w:val="26"/>
        </w:rPr>
        <w:t>1</w:t>
      </w:r>
      <w:r>
        <w:rPr>
          <w:rFonts w:ascii="Arial Black" w:hAnsi="Arial Black"/>
          <w:color w:val="545454"/>
          <w:spacing w:val="-2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 doCument that</w:t>
      </w:r>
      <w:r>
        <w:rPr>
          <w:rFonts w:ascii="Calibri" w:hAnsi="Calibri"/>
          <w:i/>
          <w:color w:val="545454"/>
          <w:sz w:val="26"/>
        </w:rPr>
        <w:t> expresses our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sovereign will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embodies our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soul.</w:t>
      </w:r>
      <w:r>
        <w:rPr>
          <w:rFonts w:ascii="Calibri" w:hAnsi="Calibri"/>
          <w:i/>
          <w:color w:val="545454"/>
          <w:spacing w:val="2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/t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creates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authorities and </w:t>
      </w:r>
      <w:r>
        <w:rPr>
          <w:rFonts w:ascii="Calibri" w:hAnsi="Calibri"/>
          <w:i/>
          <w:color w:val="545454"/>
          <w:spacing w:val="-2"/>
          <w:sz w:val="26"/>
        </w:rPr>
        <w:t>vests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certain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powers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them.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/tpives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certain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riphls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to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persons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well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to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bodies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persons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imposes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obligations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much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confers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privifepes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powers. </w:t>
      </w:r>
      <w:r>
        <w:rPr>
          <w:rFonts w:ascii="Calibri" w:hAnsi="Calibri"/>
          <w:i/>
          <w:color w:val="545454"/>
          <w:spacing w:val="-2"/>
          <w:sz w:val="26"/>
        </w:rPr>
        <w:t>A/f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these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duties,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obligations,</w:t>
      </w:r>
      <w:r>
        <w:rPr>
          <w:rFonts w:ascii="Calibri" w:hAnsi="Calibri"/>
          <w:i/>
          <w:color w:val="545454"/>
          <w:spacing w:val="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powers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and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privileges</w:t>
      </w:r>
      <w:r>
        <w:rPr>
          <w:rFonts w:ascii="Calibri" w:hAnsi="Calibri"/>
          <w:i/>
          <w:color w:val="545454"/>
          <w:spacing w:val="-2"/>
          <w:sz w:val="26"/>
        </w:rPr>
        <w:t> and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riphLs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must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be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exercised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enforced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not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onfy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accordance</w:t>
      </w:r>
      <w:r>
        <w:rPr>
          <w:rFonts w:ascii="Calibri" w:hAnsi="Calibri"/>
          <w:i/>
          <w:color w:val="545454"/>
          <w:spacing w:val="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with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lefter’</w:t>
      </w:r>
    </w:p>
    <w:p>
      <w:pPr>
        <w:spacing w:after="0" w:line="304" w:lineRule="auto"/>
        <w:jc w:val="both"/>
        <w:rPr>
          <w:rFonts w:ascii="Calibri" w:hAnsi="Calibri"/>
          <w:i/>
          <w:sz w:val="26"/>
        </w:rPr>
        <w:sectPr>
          <w:pgSz w:w="11920" w:h="16840"/>
          <w:pgMar w:header="0" w:footer="1891" w:top="1940" w:bottom="2100" w:left="283" w:right="1275"/>
        </w:sectPr>
      </w:pPr>
    </w:p>
    <w:p>
      <w:pPr>
        <w:pStyle w:val="BodyText"/>
        <w:spacing w:line="271" w:lineRule="auto" w:before="227"/>
        <w:ind w:left="1279" w:right="143" w:hanging="14"/>
        <w:jc w:val="both"/>
        <w:rPr>
          <w:rFonts w:ascii="Arial Black" w:hAnsi="Arial Black"/>
        </w:rPr>
      </w:pPr>
      <w:r>
        <w:rPr>
          <w:rFonts w:ascii="Arial Black" w:hAnsi="Arial Black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2972198</wp:posOffset>
            </wp:positionH>
            <wp:positionV relativeFrom="page">
              <wp:posOffset>9382635</wp:posOffset>
            </wp:positionV>
            <wp:extent cx="1094378" cy="88705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88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25252"/>
          <w:w w:val="70"/>
        </w:rPr>
        <w:t>Thus,</w:t>
      </w:r>
      <w:r>
        <w:rPr>
          <w:rFonts w:ascii="Arial Black" w:hAnsi="Arial Black"/>
          <w:color w:val="525252"/>
          <w:spacing w:val="-9"/>
        </w:rPr>
        <w:t> </w:t>
      </w:r>
      <w:r>
        <w:rPr>
          <w:rFonts w:ascii="Arial Black" w:hAnsi="Arial Black"/>
          <w:color w:val="525252"/>
          <w:w w:val="70"/>
        </w:rPr>
        <w:t>no</w:t>
      </w:r>
      <w:r>
        <w:rPr>
          <w:rFonts w:ascii="Arial Black" w:hAnsi="Arial Black"/>
          <w:color w:val="525252"/>
          <w:spacing w:val="-17"/>
        </w:rPr>
        <w:t> </w:t>
      </w:r>
      <w:r>
        <w:rPr>
          <w:rFonts w:ascii="Arial Black" w:hAnsi="Arial Black"/>
          <w:color w:val="525252"/>
          <w:w w:val="70"/>
        </w:rPr>
        <w:t>institution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under</w:t>
      </w:r>
      <w:r>
        <w:rPr>
          <w:rFonts w:ascii="Arial Black" w:hAnsi="Arial Black"/>
          <w:color w:val="525252"/>
          <w:spacing w:val="-11"/>
        </w:rPr>
        <w:t> </w:t>
      </w:r>
      <w:r>
        <w:rPr>
          <w:rFonts w:ascii="Arial Black" w:hAnsi="Arial Black"/>
          <w:color w:val="525252"/>
          <w:w w:val="70"/>
        </w:rPr>
        <w:t>the</w:t>
      </w:r>
      <w:r>
        <w:rPr>
          <w:rFonts w:ascii="Arial Black" w:hAnsi="Arial Black"/>
          <w:color w:val="525252"/>
          <w:spacing w:val="-19"/>
        </w:rPr>
        <w:t> </w:t>
      </w:r>
      <w:r>
        <w:rPr>
          <w:rFonts w:ascii="Arial Black" w:hAnsi="Arial Black"/>
          <w:color w:val="525252"/>
          <w:w w:val="70"/>
        </w:rPr>
        <w:t>Constitution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can</w:t>
      </w:r>
      <w:r>
        <w:rPr>
          <w:rFonts w:ascii="Arial Black" w:hAnsi="Arial Black"/>
          <w:color w:val="525252"/>
          <w:spacing w:val="-16"/>
        </w:rPr>
        <w:t> </w:t>
      </w:r>
      <w:r>
        <w:rPr>
          <w:rFonts w:ascii="Arial Black" w:hAnsi="Arial Black"/>
          <w:color w:val="525252"/>
          <w:w w:val="70"/>
        </w:rPr>
        <w:t>assume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any</w:t>
      </w:r>
      <w:r>
        <w:rPr>
          <w:rFonts w:ascii="Arial Black" w:hAnsi="Arial Black"/>
          <w:color w:val="525252"/>
          <w:spacing w:val="-18"/>
        </w:rPr>
        <w:t> </w:t>
      </w:r>
      <w:r>
        <w:rPr>
          <w:rFonts w:ascii="Arial Black" w:hAnsi="Arial Black"/>
          <w:color w:val="525252"/>
          <w:w w:val="70"/>
        </w:rPr>
        <w:t>power</w:t>
      </w:r>
      <w:r>
        <w:rPr>
          <w:rFonts w:ascii="Arial Black" w:hAnsi="Arial Black"/>
          <w:color w:val="525252"/>
          <w:spacing w:val="-3"/>
        </w:rPr>
        <w:t> </w:t>
      </w:r>
      <w:r>
        <w:rPr>
          <w:rFonts w:ascii="Arial Black" w:hAnsi="Arial Black"/>
          <w:color w:val="525252"/>
          <w:w w:val="70"/>
        </w:rPr>
        <w:t>or</w:t>
      </w:r>
      <w:r>
        <w:rPr>
          <w:rFonts w:ascii="Arial Black" w:hAnsi="Arial Black"/>
          <w:color w:val="525252"/>
          <w:spacing w:val="-17"/>
        </w:rPr>
        <w:t> </w:t>
      </w:r>
      <w:r>
        <w:rPr>
          <w:rFonts w:ascii="Arial Black" w:hAnsi="Arial Black"/>
          <w:color w:val="525252"/>
          <w:w w:val="70"/>
        </w:rPr>
        <w:t>act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in</w:t>
      </w:r>
      <w:r>
        <w:rPr>
          <w:rFonts w:ascii="Arial Black" w:hAnsi="Arial Black"/>
          <w:color w:val="525252"/>
          <w:spacing w:val="-18"/>
        </w:rPr>
        <w:t> </w:t>
      </w:r>
      <w:r>
        <w:rPr>
          <w:rFonts w:ascii="Arial Black" w:hAnsi="Arial Black"/>
          <w:color w:val="525252"/>
          <w:w w:val="70"/>
        </w:rPr>
        <w:t>any</w:t>
      </w:r>
      <w:r>
        <w:rPr>
          <w:rFonts w:ascii="Arial Black" w:hAnsi="Arial Black"/>
          <w:color w:val="525252"/>
          <w:spacing w:val="-14"/>
        </w:rPr>
        <w:t> </w:t>
      </w:r>
      <w:r>
        <w:rPr>
          <w:rFonts w:ascii="Arial Black" w:hAnsi="Arial Black"/>
          <w:color w:val="525252"/>
          <w:w w:val="70"/>
        </w:rPr>
        <w:t>manner </w:t>
      </w:r>
      <w:r>
        <w:rPr>
          <w:rFonts w:ascii="Arial Black" w:hAnsi="Arial Black"/>
          <w:color w:val="525252"/>
          <w:w w:val="75"/>
        </w:rPr>
        <w:t>unless</w:t>
      </w:r>
      <w:r>
        <w:rPr>
          <w:rFonts w:ascii="Arial Black" w:hAnsi="Arial Black"/>
          <w:color w:val="525252"/>
          <w:spacing w:val="-1"/>
        </w:rPr>
        <w:t> </w:t>
      </w:r>
      <w:r>
        <w:rPr>
          <w:rFonts w:ascii="Arial Black" w:hAnsi="Arial Black"/>
          <w:color w:val="525252"/>
          <w:w w:val="75"/>
        </w:rPr>
        <w:t>permitted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5"/>
        </w:rPr>
        <w:t>to do so by the Constitution.</w:t>
      </w:r>
      <w:r>
        <w:rPr>
          <w:rFonts w:ascii="Arial Black" w:hAnsi="Arial Black"/>
          <w:color w:val="525252"/>
          <w:spacing w:val="29"/>
        </w:rPr>
        <w:t> </w:t>
      </w:r>
      <w:r>
        <w:rPr>
          <w:rFonts w:ascii="Arial Black" w:hAnsi="Arial Black"/>
          <w:color w:val="525252"/>
          <w:w w:val="75"/>
        </w:rPr>
        <w:t>Acquah CJ in</w:t>
      </w:r>
      <w:r>
        <w:rPr>
          <w:rFonts w:ascii="Arial Black" w:hAnsi="Arial Black"/>
          <w:color w:val="525252"/>
          <w:spacing w:val="-1"/>
        </w:rPr>
        <w:t> </w:t>
      </w:r>
      <w:r>
        <w:rPr>
          <w:rFonts w:ascii="Calibri" w:hAnsi="Calibri"/>
          <w:b/>
          <w:color w:val="525252"/>
          <w:w w:val="75"/>
        </w:rPr>
        <w:t>1tzAe</w:t>
      </w:r>
      <w:r>
        <w:rPr>
          <w:rFonts w:ascii="Calibri" w:hAnsi="Calibri"/>
          <w:b/>
          <w:color w:val="525252"/>
          <w:spacing w:val="-1"/>
        </w:rPr>
        <w:t> </w:t>
      </w:r>
      <w:r>
        <w:rPr>
          <w:rFonts w:ascii="Calibri" w:hAnsi="Calibri"/>
          <w:b/>
          <w:color w:val="525252"/>
          <w:w w:val="75"/>
        </w:rPr>
        <w:t>Afenza/z</w:t>
      </w:r>
      <w:r>
        <w:rPr>
          <w:rFonts w:ascii="Calibri" w:hAnsi="Calibri"/>
          <w:b/>
          <w:color w:val="525252"/>
          <w:spacing w:val="-3"/>
        </w:rPr>
        <w:t> </w:t>
      </w:r>
      <w:r>
        <w:rPr>
          <w:rFonts w:ascii="Arial Black" w:hAnsi="Arial Black"/>
          <w:color w:val="525252"/>
          <w:w w:val="75"/>
        </w:rPr>
        <w:t>v </w:t>
      </w:r>
      <w:r>
        <w:rPr>
          <w:rFonts w:ascii="Calibri" w:hAnsi="Calibri"/>
          <w:b/>
          <w:color w:val="525252"/>
          <w:w w:val="75"/>
        </w:rPr>
        <w:t>dč¢ozney- </w:t>
      </w:r>
      <w:r>
        <w:rPr>
          <w:rFonts w:ascii="Arial Black" w:hAnsi="Arial Black"/>
          <w:color w:val="525252"/>
          <w:w w:val="70"/>
        </w:rPr>
        <w:t>G’ezzera/11/1/2004;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judgment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delivered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on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Sth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Plarch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2004;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Unreported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expressed</w:t>
      </w:r>
      <w:r>
        <w:rPr>
          <w:rFonts w:ascii="Arial Black" w:hAnsi="Arial Black"/>
          <w:color w:val="525252"/>
        </w:rPr>
        <w:t> </w:t>
      </w:r>
      <w:r>
        <w:rPr>
          <w:rFonts w:ascii="Arial Black" w:hAnsi="Arial Black"/>
          <w:color w:val="525252"/>
          <w:w w:val="70"/>
        </w:rPr>
        <w:t>the </w:t>
      </w:r>
      <w:r>
        <w:rPr>
          <w:rFonts w:ascii="Arial Black" w:hAnsi="Arial Black"/>
          <w:color w:val="525252"/>
          <w:spacing w:val="-2"/>
          <w:w w:val="70"/>
        </w:rPr>
        <w:t>necessity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for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the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Supreme</w:t>
      </w:r>
      <w:r>
        <w:rPr>
          <w:rFonts w:ascii="Arial Black" w:hAnsi="Arial Black"/>
          <w:color w:val="525252"/>
          <w:spacing w:val="-19"/>
        </w:rPr>
        <w:t> </w:t>
      </w:r>
      <w:r>
        <w:rPr>
          <w:rFonts w:ascii="Arial Black" w:hAnsi="Arial Black"/>
          <w:color w:val="525252"/>
          <w:spacing w:val="-2"/>
          <w:w w:val="70"/>
        </w:rPr>
        <w:t>Court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to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intervene</w:t>
      </w:r>
      <w:r>
        <w:rPr>
          <w:rFonts w:ascii="Arial Black" w:hAnsi="Arial Black"/>
          <w:color w:val="525252"/>
          <w:spacing w:val="-12"/>
        </w:rPr>
        <w:t> </w:t>
      </w:r>
      <w:r>
        <w:rPr>
          <w:rFonts w:ascii="Arial Black" w:hAnsi="Arial Black"/>
          <w:color w:val="525252"/>
          <w:spacing w:val="-2"/>
          <w:w w:val="70"/>
        </w:rPr>
        <w:t>in</w:t>
      </w:r>
      <w:r>
        <w:rPr>
          <w:rFonts w:ascii="Arial Black" w:hAnsi="Arial Black"/>
          <w:color w:val="525252"/>
          <w:spacing w:val="-19"/>
        </w:rPr>
        <w:t> </w:t>
      </w:r>
      <w:r>
        <w:rPr>
          <w:rFonts w:ascii="Arial Black" w:hAnsi="Arial Black"/>
          <w:color w:val="525252"/>
          <w:spacing w:val="-2"/>
          <w:w w:val="70"/>
        </w:rPr>
        <w:t>situations</w:t>
      </w:r>
      <w:r>
        <w:rPr>
          <w:rFonts w:ascii="Arial Black" w:hAnsi="Arial Black"/>
          <w:color w:val="525252"/>
          <w:spacing w:val="-1"/>
        </w:rPr>
        <w:t> </w:t>
      </w:r>
      <w:r>
        <w:rPr>
          <w:rFonts w:ascii="Arial Black" w:hAnsi="Arial Black"/>
          <w:color w:val="525252"/>
          <w:spacing w:val="-2"/>
          <w:w w:val="70"/>
        </w:rPr>
        <w:t>yvhen</w:t>
      </w:r>
      <w:r>
        <w:rPr>
          <w:rFonts w:ascii="Arial Black" w:hAnsi="Arial Black"/>
          <w:color w:val="525252"/>
          <w:spacing w:val="-12"/>
        </w:rPr>
        <w:t> </w:t>
      </w:r>
      <w:r>
        <w:rPr>
          <w:rFonts w:ascii="Arial Black" w:hAnsi="Arial Black"/>
          <w:color w:val="525252"/>
          <w:spacing w:val="-2"/>
          <w:w w:val="70"/>
        </w:rPr>
        <w:t>it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is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imperative</w:t>
      </w:r>
      <w:r>
        <w:rPr>
          <w:rFonts w:ascii="Arial Black" w:hAnsi="Arial Black"/>
          <w:color w:val="525252"/>
          <w:spacing w:val="-6"/>
        </w:rPr>
        <w:t> </w:t>
      </w:r>
      <w:r>
        <w:rPr>
          <w:rFonts w:ascii="Arial Black" w:hAnsi="Arial Black"/>
          <w:color w:val="525252"/>
          <w:spacing w:val="-2"/>
          <w:w w:val="70"/>
        </w:rPr>
        <w:t>to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do</w:t>
      </w:r>
      <w:r>
        <w:rPr>
          <w:rFonts w:ascii="Arial Black" w:hAnsi="Arial Black"/>
          <w:color w:val="525252"/>
          <w:spacing w:val="-20"/>
        </w:rPr>
        <w:t> </w:t>
      </w:r>
      <w:r>
        <w:rPr>
          <w:rFonts w:ascii="Arial Black" w:hAnsi="Arial Black"/>
          <w:color w:val="525252"/>
          <w:spacing w:val="-2"/>
          <w:w w:val="70"/>
        </w:rPr>
        <w:t>so. </w:t>
      </w:r>
      <w:r>
        <w:rPr>
          <w:rFonts w:ascii="Arial Black" w:hAnsi="Arial Black"/>
          <w:color w:val="525252"/>
          <w:w w:val="70"/>
        </w:rPr>
        <w:t>However,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the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matter</w:t>
      </w:r>
      <w:r>
        <w:rPr>
          <w:rFonts w:ascii="Arial Black" w:hAnsi="Arial Black"/>
          <w:color w:val="525252"/>
          <w:spacing w:val="-18"/>
        </w:rPr>
        <w:t> </w:t>
      </w:r>
      <w:r>
        <w:rPr>
          <w:rFonts w:ascii="Arial Black" w:hAnsi="Arial Black"/>
          <w:color w:val="525252"/>
          <w:w w:val="70"/>
        </w:rPr>
        <w:t>in</w:t>
      </w:r>
      <w:r>
        <w:rPr>
          <w:rFonts w:ascii="Arial Black" w:hAnsi="Arial Black"/>
          <w:color w:val="525252"/>
          <w:spacing w:val="-21"/>
        </w:rPr>
        <w:t> </w:t>
      </w:r>
      <w:r>
        <w:rPr>
          <w:rFonts w:ascii="Arial Black" w:hAnsi="Arial Black"/>
          <w:color w:val="525252"/>
          <w:w w:val="70"/>
        </w:rPr>
        <w:t>question</w:t>
      </w:r>
      <w:r>
        <w:rPr>
          <w:rFonts w:ascii="Arial Black" w:hAnsi="Arial Black"/>
          <w:color w:val="525252"/>
          <w:spacing w:val="-16"/>
        </w:rPr>
        <w:t> </w:t>
      </w:r>
      <w:r>
        <w:rPr>
          <w:rFonts w:ascii="Arial Black" w:hAnsi="Arial Black"/>
          <w:color w:val="525252"/>
          <w:w w:val="70"/>
        </w:rPr>
        <w:t>must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fall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within</w:t>
      </w:r>
      <w:r>
        <w:rPr>
          <w:rFonts w:ascii="Arial Black" w:hAnsi="Arial Black"/>
          <w:color w:val="525252"/>
          <w:spacing w:val="-16"/>
        </w:rPr>
        <w:t> </w:t>
      </w:r>
      <w:r>
        <w:rPr>
          <w:rFonts w:ascii="Arial Black" w:hAnsi="Arial Black"/>
          <w:color w:val="525252"/>
          <w:w w:val="70"/>
        </w:rPr>
        <w:t>the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jurisdiction</w:t>
      </w:r>
      <w:r>
        <w:rPr>
          <w:rFonts w:ascii="Arial Black" w:hAnsi="Arial Black"/>
          <w:color w:val="525252"/>
          <w:spacing w:val="-15"/>
        </w:rPr>
        <w:t> </w:t>
      </w:r>
      <w:r>
        <w:rPr>
          <w:rFonts w:ascii="Arial Black" w:hAnsi="Arial Black"/>
          <w:color w:val="525252"/>
          <w:w w:val="70"/>
        </w:rPr>
        <w:t>of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the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court.</w:t>
      </w:r>
      <w:r>
        <w:rPr>
          <w:rFonts w:ascii="Arial Black" w:hAnsi="Arial Black"/>
          <w:color w:val="525252"/>
          <w:spacing w:val="-10"/>
        </w:rPr>
        <w:t> </w:t>
      </w:r>
      <w:r>
        <w:rPr>
          <w:rFonts w:ascii="Arial Black" w:hAnsi="Arial Black"/>
          <w:color w:val="525252"/>
          <w:w w:val="70"/>
        </w:rPr>
        <w:t>He</w:t>
      </w:r>
      <w:r>
        <w:rPr>
          <w:rFonts w:ascii="Arial Black" w:hAnsi="Arial Black"/>
          <w:color w:val="525252"/>
          <w:spacing w:val="-22"/>
        </w:rPr>
        <w:t> </w:t>
      </w:r>
      <w:r>
        <w:rPr>
          <w:rFonts w:ascii="Arial Black" w:hAnsi="Arial Black"/>
          <w:color w:val="525252"/>
          <w:w w:val="70"/>
        </w:rPr>
        <w:t>intones </w:t>
      </w:r>
      <w:r>
        <w:rPr>
          <w:rFonts w:ascii="Arial Black" w:hAnsi="Arial Black"/>
          <w:color w:val="525252"/>
          <w:w w:val="75"/>
        </w:rPr>
        <w:t>the principle</w:t>
      </w:r>
      <w:r>
        <w:rPr>
          <w:rFonts w:ascii="Arial Black" w:hAnsi="Arial Black"/>
          <w:color w:val="525252"/>
          <w:spacing w:val="-6"/>
        </w:rPr>
        <w:t> </w:t>
      </w:r>
      <w:r>
        <w:rPr>
          <w:rFonts w:ascii="Arial Black" w:hAnsi="Arial Black"/>
          <w:color w:val="525252"/>
          <w:w w:val="75"/>
        </w:rPr>
        <w:t>thus:</w:t>
      </w:r>
    </w:p>
    <w:p>
      <w:pPr>
        <w:pStyle w:val="BodyText"/>
        <w:spacing w:before="80"/>
        <w:rPr>
          <w:rFonts w:ascii="Arial Black"/>
        </w:rPr>
      </w:pPr>
    </w:p>
    <w:p>
      <w:pPr>
        <w:spacing w:line="314" w:lineRule="auto" w:before="0"/>
        <w:ind w:left="1993" w:right="115" w:firstLine="82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z w:val="26"/>
        </w:rPr>
        <w:t>"We are convinced that as the highest court of the land, Charged with the</w:t>
      </w:r>
      <w:r>
        <w:rPr>
          <w:rFonts w:ascii="Calibri" w:hAnsi="Calibri"/>
          <w:i/>
          <w:color w:val="525252"/>
          <w:sz w:val="26"/>
        </w:rPr>
        <w:t> constitutionaf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authority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to</w:t>
      </w:r>
      <w:r>
        <w:rPr>
          <w:rFonts w:ascii="Calibri" w:hAnsi="Calibri"/>
          <w:i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interpret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enforce the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Constitution,</w:t>
      </w:r>
      <w:r>
        <w:rPr>
          <w:rFonts w:ascii="Calibri" w:hAnsi="Calibri"/>
          <w:i/>
          <w:color w:val="525252"/>
          <w:spacing w:val="2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thereby promote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rule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Ian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our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society, we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should, in fittinp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situations, rise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up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to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 </w:t>
      </w:r>
      <w:r>
        <w:rPr>
          <w:rFonts w:ascii="Calibri" w:hAnsi="Calibri"/>
          <w:i/>
          <w:color w:val="525252"/>
          <w:spacing w:val="-4"/>
          <w:sz w:val="26"/>
        </w:rPr>
        <w:t>occasion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and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determine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disputes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likely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to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endanger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our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infant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democracy.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And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we </w:t>
      </w:r>
      <w:r>
        <w:rPr>
          <w:rFonts w:ascii="Calibri" w:hAnsi="Calibri"/>
          <w:i/>
          <w:color w:val="525252"/>
          <w:sz w:val="26"/>
        </w:rPr>
        <w:t>would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do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this,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if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suL›ect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matter</w:t>
      </w:r>
      <w:r>
        <w:rPr>
          <w:rFonts w:ascii="Calibri" w:hAnsi="Calibri"/>
          <w:i/>
          <w:color w:val="525252"/>
          <w:spacing w:val="1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falls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within</w:t>
      </w:r>
      <w:r>
        <w:rPr>
          <w:rFonts w:ascii="Calibri" w:hAnsi="Calibri"/>
          <w:i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ourJurisdictian.“</w:t>
      </w:r>
    </w:p>
    <w:p>
      <w:pPr>
        <w:pStyle w:val="BodyText"/>
        <w:spacing w:before="52"/>
        <w:rPr>
          <w:rFonts w:ascii="Calibri"/>
          <w:i/>
        </w:rPr>
      </w:pPr>
    </w:p>
    <w:p>
      <w:pPr>
        <w:pStyle w:val="BodyText"/>
        <w:spacing w:line="271" w:lineRule="auto"/>
        <w:ind w:left="1303" w:right="129" w:hanging="5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Consequently,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0"/>
        </w:rPr>
        <w:t>issue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jurisdiction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is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0"/>
        </w:rPr>
        <w:t>not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19"/>
        </w:rPr>
        <w:t> </w:t>
      </w:r>
      <w:r>
        <w:rPr>
          <w:rFonts w:ascii="Arial Black"/>
          <w:color w:val="525252"/>
          <w:w w:val="70"/>
        </w:rPr>
        <w:t>be</w:t>
      </w:r>
      <w:r>
        <w:rPr>
          <w:rFonts w:ascii="Arial Black"/>
          <w:color w:val="525252"/>
          <w:spacing w:val="-15"/>
        </w:rPr>
        <w:t> </w:t>
      </w:r>
      <w:r>
        <w:rPr>
          <w:rFonts w:ascii="Arial Black"/>
          <w:color w:val="525252"/>
          <w:w w:val="70"/>
        </w:rPr>
        <w:t>treated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lightly.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0"/>
        </w:rPr>
        <w:t>Therefore,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a</w:t>
      </w:r>
      <w:r>
        <w:rPr>
          <w:rFonts w:ascii="Arial Black"/>
          <w:color w:val="525252"/>
          <w:spacing w:val="-12"/>
        </w:rPr>
        <w:t> </w:t>
      </w:r>
      <w:r>
        <w:rPr>
          <w:rFonts w:ascii="Arial Black"/>
          <w:color w:val="525252"/>
          <w:w w:val="70"/>
        </w:rPr>
        <w:t>plaintiff </w:t>
      </w:r>
      <w:r>
        <w:rPr>
          <w:rFonts w:ascii="Arial Black"/>
          <w:color w:val="525252"/>
          <w:w w:val="65"/>
        </w:rPr>
        <w:t>who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65"/>
        </w:rPr>
        <w:t>seeks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to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65"/>
        </w:rPr>
        <w:t>invoke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65"/>
        </w:rPr>
        <w:t>original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jurisdiction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of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Supreme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Court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to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65"/>
        </w:rPr>
        <w:t>interpret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and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65"/>
        </w:rPr>
        <w:t>enforce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Constitution,</w:t>
      </w:r>
      <w:r>
        <w:rPr>
          <w:rFonts w:ascii="Arial Black"/>
          <w:color w:val="525252"/>
          <w:spacing w:val="5"/>
        </w:rPr>
        <w:t> </w:t>
      </w:r>
      <w:r>
        <w:rPr>
          <w:rFonts w:ascii="Arial Black"/>
          <w:color w:val="525252"/>
          <w:w w:val="70"/>
        </w:rPr>
        <w:t>must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demonstrate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9"/>
        </w:rPr>
        <w:t> </w:t>
      </w:r>
      <w:r>
        <w:rPr>
          <w:rFonts w:ascii="Arial Black"/>
          <w:color w:val="525252"/>
          <w:w w:val="70"/>
        </w:rPr>
        <w:t>matter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falls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0"/>
        </w:rPr>
        <w:t>within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ambit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w w:val="70"/>
        </w:rPr>
        <w:t>original </w:t>
      </w:r>
      <w:r>
        <w:rPr>
          <w:rFonts w:ascii="Arial Black"/>
          <w:color w:val="525252"/>
          <w:w w:val="75"/>
        </w:rPr>
        <w:t>jurisdiction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5"/>
        </w:rPr>
        <w:t>conferred</w:t>
      </w:r>
      <w:r>
        <w:rPr>
          <w:rFonts w:ascii="Arial Black"/>
          <w:color w:val="525252"/>
          <w:spacing w:val="-15"/>
        </w:rPr>
        <w:t> </w:t>
      </w:r>
      <w:r>
        <w:rPr>
          <w:rFonts w:ascii="Arial Black"/>
          <w:color w:val="525252"/>
          <w:w w:val="75"/>
        </w:rPr>
        <w:t>on the Supreme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5"/>
        </w:rPr>
        <w:t>Court by</w:t>
      </w:r>
      <w:r>
        <w:rPr>
          <w:rFonts w:ascii="Arial Black"/>
          <w:color w:val="525252"/>
          <w:spacing w:val="-15"/>
        </w:rPr>
        <w:t> </w:t>
      </w:r>
      <w:r>
        <w:rPr>
          <w:rFonts w:ascii="Arial Black"/>
          <w:color w:val="525252"/>
          <w:w w:val="75"/>
        </w:rPr>
        <w:t>the Constitution,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5"/>
        </w:rPr>
        <w:t>1992, the issue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5"/>
        </w:rPr>
        <w:t>of </w:t>
      </w:r>
      <w:r>
        <w:rPr>
          <w:rFonts w:ascii="Arial Black"/>
          <w:color w:val="525252"/>
          <w:w w:val="70"/>
        </w:rPr>
        <w:t>jurisdiction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being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an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unassailable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pre-condition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exercise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any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judicial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power.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305"/>
        <w:rPr>
          <w:rFonts w:ascii="Arial Black"/>
        </w:rPr>
      </w:pPr>
    </w:p>
    <w:p>
      <w:pPr>
        <w:spacing w:before="0"/>
        <w:ind w:left="1318" w:right="0" w:firstLine="0"/>
        <w:jc w:val="both"/>
        <w:rPr>
          <w:sz w:val="24"/>
        </w:rPr>
      </w:pPr>
      <w:r>
        <w:rPr>
          <w:color w:val="5D5D5D"/>
          <w:spacing w:val="-6"/>
          <w:sz w:val="24"/>
        </w:rPr>
        <w:t>Original</w:t>
      </w:r>
      <w:r>
        <w:rPr>
          <w:color w:val="5D5D5D"/>
          <w:spacing w:val="-4"/>
          <w:sz w:val="24"/>
        </w:rPr>
        <w:t> </w:t>
      </w:r>
      <w:r>
        <w:rPr>
          <w:color w:val="5D5D5D"/>
          <w:spacing w:val="-2"/>
          <w:sz w:val="24"/>
        </w:rPr>
        <w:t>Jurisdiction</w:t>
      </w:r>
    </w:p>
    <w:p>
      <w:pPr>
        <w:spacing w:before="235"/>
        <w:ind w:left="1312" w:right="0" w:firstLine="0"/>
        <w:jc w:val="both"/>
        <w:rPr>
          <w:rFonts w:ascii="Arial Black"/>
          <w:sz w:val="25"/>
        </w:rPr>
      </w:pPr>
      <w:r>
        <w:rPr>
          <w:rFonts w:ascii="Calibri"/>
          <w:b/>
          <w:color w:val="5D5D5D"/>
          <w:spacing w:val="-2"/>
          <w:w w:val="85"/>
          <w:sz w:val="25"/>
        </w:rPr>
        <w:t>In</w:t>
      </w:r>
      <w:r>
        <w:rPr>
          <w:rFonts w:ascii="Calibri"/>
          <w:b/>
          <w:color w:val="5D5D5D"/>
          <w:spacing w:val="26"/>
          <w:sz w:val="25"/>
        </w:rPr>
        <w:t> </w:t>
      </w:r>
      <w:r>
        <w:rPr>
          <w:rFonts w:ascii="Calibri"/>
          <w:b/>
          <w:i/>
          <w:color w:val="5D5D5D"/>
          <w:spacing w:val="-2"/>
          <w:w w:val="85"/>
          <w:sz w:val="25"/>
        </w:rPr>
        <w:t>Adumoaft</w:t>
      </w:r>
      <w:r>
        <w:rPr>
          <w:rFonts w:ascii="Calibri"/>
          <w:b/>
          <w:i/>
          <w:color w:val="5D5D5D"/>
          <w:spacing w:val="30"/>
          <w:sz w:val="25"/>
        </w:rPr>
        <w:t> </w:t>
      </w:r>
      <w:r>
        <w:rPr>
          <w:rFonts w:ascii="Calibri"/>
          <w:b/>
          <w:i/>
          <w:color w:val="5D5D5D"/>
          <w:spacing w:val="-2"/>
          <w:w w:val="85"/>
          <w:sz w:val="25"/>
        </w:rPr>
        <w:t>r</w:t>
      </w:r>
      <w:r>
        <w:rPr>
          <w:rFonts w:ascii="Calibri"/>
          <w:b/>
          <w:color w:val="5D5D5D"/>
          <w:spacing w:val="-2"/>
          <w:w w:val="85"/>
          <w:sz w:val="25"/>
        </w:rPr>
        <w:t>w'</w:t>
      </w:r>
      <w:r>
        <w:rPr>
          <w:rFonts w:ascii="Calibri"/>
          <w:b/>
          <w:i/>
          <w:color w:val="5D5D5D"/>
          <w:spacing w:val="-2"/>
          <w:w w:val="85"/>
          <w:sz w:val="25"/>
        </w:rPr>
        <w:t>um</w:t>
      </w:r>
      <w:r>
        <w:rPr>
          <w:rFonts w:ascii="Calibri"/>
          <w:b/>
          <w:i/>
          <w:color w:val="5D5D5D"/>
          <w:spacing w:val="9"/>
          <w:sz w:val="25"/>
        </w:rPr>
        <w:t> </w:t>
      </w:r>
      <w:r>
        <w:rPr>
          <w:rFonts w:ascii="Calibri"/>
          <w:b/>
          <w:i/>
          <w:color w:val="5D5D5D"/>
          <w:spacing w:val="-2"/>
          <w:w w:val="85"/>
          <w:sz w:val="25"/>
        </w:rPr>
        <w:t>thus.</w:t>
      </w:r>
      <w:r>
        <w:rPr>
          <w:rFonts w:ascii="Calibri"/>
          <w:b/>
          <w:i/>
          <w:color w:val="5D5D5D"/>
          <w:spacing w:val="13"/>
          <w:sz w:val="25"/>
        </w:rPr>
        <w:t> </w:t>
      </w:r>
      <w:r>
        <w:rPr>
          <w:rFonts w:ascii="Calibri"/>
          <w:b/>
          <w:i/>
          <w:color w:val="5D5D5D"/>
          <w:spacing w:val="-2"/>
          <w:w w:val="85"/>
          <w:sz w:val="25"/>
        </w:rPr>
        <w:t>Adu</w:t>
      </w:r>
      <w:r>
        <w:rPr>
          <w:rFonts w:ascii="Calibri"/>
          <w:b/>
          <w:i/>
          <w:color w:val="5D5D5D"/>
          <w:spacing w:val="5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Furzzm</w:t>
      </w:r>
      <w:r>
        <w:rPr>
          <w:rFonts w:ascii="Arial Black"/>
          <w:color w:val="5D5D5D"/>
          <w:spacing w:val="-10"/>
          <w:w w:val="85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7Z[2000]</w:t>
      </w:r>
      <w:r>
        <w:rPr>
          <w:rFonts w:ascii="Arial Black"/>
          <w:color w:val="5D5D5D"/>
          <w:spacing w:val="-4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SCGLR</w:t>
      </w:r>
      <w:r>
        <w:rPr>
          <w:rFonts w:ascii="Arial Black"/>
          <w:color w:val="5D5D5D"/>
          <w:spacing w:val="-5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165</w:t>
      </w:r>
      <w:r>
        <w:rPr>
          <w:rFonts w:ascii="Arial Black"/>
          <w:color w:val="5D5D5D"/>
          <w:spacing w:val="-11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Acquah</w:t>
      </w:r>
      <w:r>
        <w:rPr>
          <w:rFonts w:ascii="Arial Black"/>
          <w:color w:val="5D5D5D"/>
          <w:spacing w:val="-3"/>
          <w:w w:val="85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C3</w:t>
      </w:r>
      <w:r>
        <w:rPr>
          <w:rFonts w:ascii="Arial Black"/>
          <w:color w:val="5D5D5D"/>
          <w:spacing w:val="-5"/>
          <w:w w:val="85"/>
          <w:sz w:val="25"/>
        </w:rPr>
        <w:t> </w:t>
      </w:r>
      <w:r>
        <w:rPr>
          <w:rFonts w:ascii="Arial Black"/>
          <w:color w:val="5D5D5D"/>
          <w:spacing w:val="-2"/>
          <w:w w:val="85"/>
          <w:sz w:val="25"/>
        </w:rPr>
        <w:t>stated</w:t>
      </w:r>
      <w:r>
        <w:rPr>
          <w:rFonts w:ascii="Arial Black"/>
          <w:color w:val="5D5D5D"/>
          <w:spacing w:val="-14"/>
          <w:sz w:val="25"/>
        </w:rPr>
        <w:t> </w:t>
      </w:r>
      <w:r>
        <w:rPr>
          <w:rFonts w:ascii="Arial Black"/>
          <w:color w:val="5D5D5D"/>
          <w:spacing w:val="-4"/>
          <w:w w:val="85"/>
          <w:sz w:val="25"/>
        </w:rPr>
        <w:t>that</w:t>
      </w:r>
    </w:p>
    <w:p>
      <w:pPr>
        <w:pStyle w:val="BodyText"/>
        <w:spacing w:before="158"/>
        <w:rPr>
          <w:rFonts w:ascii="Arial Black"/>
          <w:sz w:val="25"/>
        </w:rPr>
      </w:pPr>
    </w:p>
    <w:p>
      <w:pPr>
        <w:spacing w:line="314" w:lineRule="auto" w:before="0"/>
        <w:ind w:left="2027" w:right="71" w:firstLine="78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D5D5D"/>
          <w:sz w:val="26"/>
        </w:rPr>
        <w:t>"the original</w:t>
      </w:r>
      <w:r>
        <w:rPr>
          <w:rFonts w:ascii="Calibri" w:hAnsi="Calibri"/>
          <w:i/>
          <w:color w:val="5D5D5D"/>
          <w:spacing w:val="-2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jurisdi‹::tion vested</w:t>
      </w:r>
      <w:r>
        <w:rPr>
          <w:rFonts w:ascii="Calibri" w:hAnsi="Calibri"/>
          <w:i/>
          <w:color w:val="5D5D5D"/>
          <w:spacing w:val="-4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in</w:t>
      </w:r>
      <w:r>
        <w:rPr>
          <w:rFonts w:ascii="Calibri" w:hAnsi="Calibri"/>
          <w:i/>
          <w:color w:val="5D5D5D"/>
          <w:spacing w:val="-3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the Supreme Court</w:t>
      </w:r>
      <w:r>
        <w:rPr>
          <w:rFonts w:ascii="Calibri" w:hAnsi="Calibri"/>
          <w:i/>
          <w:color w:val="5D5D5D"/>
          <w:spacing w:val="-4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under</w:t>
      </w:r>
      <w:r>
        <w:rPr>
          <w:rFonts w:ascii="Calibri" w:hAnsi="Calibri"/>
          <w:i/>
          <w:color w:val="5D5D5D"/>
          <w:spacing w:val="-1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Articles 2(1)</w:t>
      </w:r>
      <w:r>
        <w:rPr>
          <w:rFonts w:ascii="Calibri" w:hAnsi="Calibri"/>
          <w:i/>
          <w:color w:val="5D5D5D"/>
          <w:spacing w:val="-5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and</w:t>
      </w:r>
      <w:r>
        <w:rPr>
          <w:rFonts w:ascii="Calibri" w:hAnsi="Calibri"/>
          <w:i/>
          <w:color w:val="5D5D5D"/>
          <w:sz w:val="26"/>
        </w:rPr>
        <w:t> J30(1) to interpret and enforCe the provisions of the Constitufian is a speCial </w:t>
      </w:r>
      <w:r>
        <w:rPr>
          <w:rFonts w:ascii="Calibri" w:hAnsi="Calibri"/>
          <w:i/>
          <w:color w:val="5D5D5D"/>
          <w:spacing w:val="-4"/>
          <w:sz w:val="26"/>
        </w:rPr>
        <w:t>jurisdiction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to</w:t>
      </w:r>
      <w:r>
        <w:rPr>
          <w:rFonts w:ascii="Calibri" w:hAnsi="Calibri"/>
          <w:i/>
          <w:color w:val="5D5D5D"/>
          <w:spacing w:val="-5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be invoked</w:t>
      </w:r>
      <w:r>
        <w:rPr>
          <w:rFonts w:ascii="Calibri" w:hAnsi="Calibri"/>
          <w:i/>
          <w:color w:val="5D5D5D"/>
          <w:spacing w:val="-5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in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suits</w:t>
      </w:r>
      <w:r>
        <w:rPr>
          <w:rFonts w:ascii="Calibri" w:hAnsi="Calibri"/>
          <w:i/>
          <w:color w:val="5D5D5D"/>
          <w:spacing w:val="-6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raising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genuine</w:t>
      </w:r>
      <w:r>
        <w:rPr>
          <w:rFonts w:ascii="Calibri" w:hAnsi="Calibri"/>
          <w:i/>
          <w:color w:val="5D5D5D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or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real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issues</w:t>
      </w:r>
      <w:r>
        <w:rPr>
          <w:rFonts w:ascii="Calibri" w:hAnsi="Calibri"/>
          <w:i/>
          <w:color w:val="5D5D5D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of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interpretation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pacing w:val="-4"/>
          <w:sz w:val="26"/>
        </w:rPr>
        <w:t>of </w:t>
      </w:r>
      <w:r>
        <w:rPr>
          <w:rFonts w:ascii="Calibri" w:hAnsi="Calibri"/>
          <w:i/>
          <w:color w:val="5D5D5D"/>
          <w:spacing w:val="-2"/>
          <w:sz w:val="26"/>
        </w:rPr>
        <w:t>a</w:t>
      </w:r>
      <w:r>
        <w:rPr>
          <w:rFonts w:ascii="Calibri" w:hAnsi="Calibri"/>
          <w:i/>
          <w:color w:val="5D5D5D"/>
          <w:spacing w:val="-13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provision</w:t>
      </w:r>
      <w:r>
        <w:rPr>
          <w:rFonts w:ascii="Calibri" w:hAnsi="Calibri"/>
          <w:i/>
          <w:color w:val="5D5D5D"/>
          <w:spacing w:val="-13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of</w:t>
      </w:r>
      <w:r>
        <w:rPr>
          <w:rFonts w:ascii="Calibri" w:hAnsi="Calibri"/>
          <w:i/>
          <w:color w:val="5D5D5D"/>
          <w:spacing w:val="-13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the</w:t>
      </w:r>
      <w:r>
        <w:rPr>
          <w:rFonts w:ascii="Calibri" w:hAnsi="Calibri"/>
          <w:i/>
          <w:color w:val="5D5D5D"/>
          <w:spacing w:val="-12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Constitution;</w:t>
      </w:r>
      <w:r>
        <w:rPr>
          <w:rFonts w:ascii="Calibri" w:hAnsi="Calibri"/>
          <w:i/>
          <w:color w:val="5D5D5D"/>
          <w:spacing w:val="-8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or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enforcement</w:t>
      </w:r>
      <w:r>
        <w:rPr>
          <w:rFonts w:ascii="Calibri" w:hAnsi="Calibri"/>
          <w:i/>
          <w:color w:val="5D5D5D"/>
          <w:spacing w:val="-7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of</w:t>
      </w:r>
      <w:r>
        <w:rPr>
          <w:rFonts w:ascii="Calibri" w:hAnsi="Calibri"/>
          <w:i/>
          <w:color w:val="5D5D5D"/>
          <w:spacing w:val="-13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a</w:t>
      </w:r>
      <w:r>
        <w:rPr>
          <w:rFonts w:ascii="Calibri" w:hAnsi="Calibri"/>
          <w:i/>
          <w:color w:val="5D5D5D"/>
          <w:spacing w:val="-13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provision</w:t>
      </w:r>
      <w:r>
        <w:rPr>
          <w:rFonts w:ascii="Calibri" w:hAnsi="Calibri"/>
          <w:i/>
          <w:color w:val="5D5D5D"/>
          <w:spacing w:val="-8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of</w:t>
      </w:r>
      <w:r>
        <w:rPr>
          <w:rFonts w:ascii="Calibri" w:hAnsi="Calibri"/>
          <w:i/>
          <w:color w:val="5D5D5D"/>
          <w:spacing w:val="-13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the</w:t>
      </w:r>
      <w:r>
        <w:rPr>
          <w:rFonts w:ascii="Calibri" w:hAnsi="Calibri"/>
          <w:i/>
          <w:color w:val="5D5D5D"/>
          <w:spacing w:val="-8"/>
          <w:sz w:val="26"/>
        </w:rPr>
        <w:t> </w:t>
      </w:r>
      <w:r>
        <w:rPr>
          <w:rFonts w:ascii="Calibri" w:hAnsi="Calibri"/>
          <w:i/>
          <w:color w:val="5D5D5D"/>
          <w:spacing w:val="-2"/>
          <w:sz w:val="26"/>
        </w:rPr>
        <w:t>Constitution; </w:t>
      </w:r>
      <w:r>
        <w:rPr>
          <w:rFonts w:ascii="Calibri" w:hAnsi="Calibri"/>
          <w:i/>
          <w:color w:val="5D5D5D"/>
          <w:spacing w:val="-6"/>
          <w:sz w:val="26"/>
        </w:rPr>
        <w:t>or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a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question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whether</w:t>
      </w:r>
      <w:r>
        <w:rPr>
          <w:rFonts w:ascii="Calibri" w:hAnsi="Calibri"/>
          <w:i/>
          <w:color w:val="5D5D5D"/>
          <w:spacing w:val="-8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dn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enactment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was</w:t>
      </w:r>
      <w:r>
        <w:rPr>
          <w:rFonts w:ascii="Calibri" w:hAnsi="Calibri"/>
          <w:i/>
          <w:color w:val="5D5D5D"/>
          <w:spacing w:val="-8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made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u/tra</w:t>
      </w:r>
      <w:r>
        <w:rPr>
          <w:rFonts w:ascii="Calibri" w:hAnsi="Calibri"/>
          <w:i/>
          <w:color w:val="5D5D5D"/>
          <w:spacing w:val="12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vires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Parliament</w:t>
      </w:r>
      <w:r>
        <w:rPr>
          <w:rFonts w:ascii="Calibri" w:hAnsi="Calibri"/>
          <w:i/>
          <w:color w:val="5D5D5D"/>
          <w:spacing w:val="7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or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any</w:t>
      </w:r>
      <w:r>
        <w:rPr>
          <w:rFonts w:ascii="Calibri" w:hAnsi="Calibri"/>
          <w:i/>
          <w:color w:val="5D5D5D"/>
          <w:spacing w:val="-9"/>
          <w:sz w:val="26"/>
        </w:rPr>
        <w:t> </w:t>
      </w:r>
      <w:r>
        <w:rPr>
          <w:rFonts w:ascii="Calibri" w:hAnsi="Calibri"/>
          <w:i/>
          <w:color w:val="5D5D5D"/>
          <w:spacing w:val="-6"/>
          <w:sz w:val="26"/>
        </w:rPr>
        <w:t>other </w:t>
      </w:r>
      <w:r>
        <w:rPr>
          <w:rFonts w:ascii="Calibri" w:hAnsi="Calibri"/>
          <w:i/>
          <w:color w:val="5D5D5D"/>
          <w:sz w:val="26"/>
        </w:rPr>
        <w:t>authority</w:t>
      </w:r>
      <w:r>
        <w:rPr>
          <w:rFonts w:ascii="Calibri" w:hAnsi="Calibri"/>
          <w:i/>
          <w:color w:val="5D5D5D"/>
          <w:spacing w:val="-4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or</w:t>
      </w:r>
      <w:r>
        <w:rPr>
          <w:rFonts w:ascii="Calibri" w:hAnsi="Calibri"/>
          <w:i/>
          <w:color w:val="5D5D5D"/>
          <w:spacing w:val="-19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person</w:t>
      </w:r>
      <w:r>
        <w:rPr>
          <w:rFonts w:ascii="Calibri" w:hAnsi="Calibri"/>
          <w:i/>
          <w:color w:val="5D5D5D"/>
          <w:spacing w:val="-1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by</w:t>
      </w:r>
      <w:r>
        <w:rPr>
          <w:rFonts w:ascii="Calibri" w:hAnsi="Calibri"/>
          <w:i/>
          <w:color w:val="5D5D5D"/>
          <w:spacing w:val="21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far</w:t>
      </w:r>
      <w:r>
        <w:rPr>
          <w:rFonts w:ascii="Calibri" w:hAnsi="Calibri"/>
          <w:i/>
          <w:color w:val="5D5D5D"/>
          <w:spacing w:val="-2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or</w:t>
      </w:r>
      <w:r>
        <w:rPr>
          <w:rFonts w:ascii="Calibri" w:hAnsi="Calibri"/>
          <w:i/>
          <w:color w:val="5D5D5D"/>
          <w:spacing w:val="-11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under</w:t>
      </w:r>
      <w:r>
        <w:rPr>
          <w:rFonts w:ascii="Calibri" w:hAnsi="Calibri"/>
          <w:i/>
          <w:color w:val="5D5D5D"/>
          <w:spacing w:val="-2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the</w:t>
      </w:r>
      <w:r>
        <w:rPr>
          <w:rFonts w:ascii="Calibri" w:hAnsi="Calibri"/>
          <w:i/>
          <w:color w:val="5D5D5D"/>
          <w:spacing w:val="-1"/>
          <w:sz w:val="26"/>
        </w:rPr>
        <w:t> </w:t>
      </w:r>
      <w:r>
        <w:rPr>
          <w:rFonts w:ascii="Calibri" w:hAnsi="Calibri"/>
          <w:i/>
          <w:color w:val="5D5D5D"/>
          <w:sz w:val="26"/>
        </w:rPr>
        <w:t>Constitution”.</w:t>
      </w:r>
    </w:p>
    <w:p>
      <w:pPr>
        <w:spacing w:after="0" w:line="314" w:lineRule="auto"/>
        <w:jc w:val="both"/>
        <w:rPr>
          <w:rFonts w:ascii="Calibri" w:hAnsi="Calibri"/>
          <w:i/>
          <w:sz w:val="26"/>
        </w:rPr>
        <w:sectPr>
          <w:pgSz w:w="11920" w:h="16840"/>
          <w:pgMar w:header="0" w:footer="1891" w:top="1940" w:bottom="2120" w:left="283" w:right="1275"/>
        </w:sectPr>
      </w:pPr>
    </w:p>
    <w:p>
      <w:pPr>
        <w:spacing w:line="261" w:lineRule="auto" w:before="220"/>
        <w:ind w:left="1248" w:right="190" w:hanging="11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sz w:val="2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3319717</wp:posOffset>
            </wp:positionH>
            <wp:positionV relativeFrom="page">
              <wp:posOffset>9035130</wp:posOffset>
            </wp:positionV>
            <wp:extent cx="820022" cy="59746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22" cy="59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3024022</wp:posOffset>
            </wp:positionH>
            <wp:positionV relativeFrom="page">
              <wp:posOffset>9471035</wp:posOffset>
            </wp:positionV>
            <wp:extent cx="140226" cy="28653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6" cy="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65656"/>
          <w:w w:val="65"/>
          <w:sz w:val="27"/>
        </w:rPr>
        <w:t>Therefore,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issue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set</w:t>
      </w:r>
      <w:r>
        <w:rPr>
          <w:rFonts w:ascii="Arial Black" w:hAnsi="Arial Black"/>
          <w:color w:val="565656"/>
          <w:spacing w:val="-7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down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by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1</w:t>
      </w:r>
      <w:r>
        <w:rPr>
          <w:rFonts w:ascii="Arial Black" w:hAnsi="Arial Black"/>
          <w:color w:val="565656"/>
          <w:w w:val="65"/>
          <w:position w:val="7"/>
          <w:sz w:val="20"/>
        </w:rPr>
        <w:t>st</w:t>
      </w:r>
      <w:r>
        <w:rPr>
          <w:rFonts w:ascii="Arial Black" w:hAnsi="Arial Black"/>
          <w:color w:val="565656"/>
          <w:w w:val="65"/>
          <w:sz w:val="27"/>
        </w:rPr>
        <w:t>defendant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in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Memorandum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of</w:t>
      </w:r>
      <w:r>
        <w:rPr>
          <w:rFonts w:ascii="Arial Black" w:hAnsi="Arial Black"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Issues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is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 first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barrier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that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every</w:t>
      </w:r>
      <w:r>
        <w:rPr>
          <w:rFonts w:ascii="Arial Black" w:hAnsi="Arial Black"/>
          <w:color w:val="565656"/>
          <w:spacing w:val="-1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plaintiff</w:t>
      </w:r>
      <w:r>
        <w:rPr>
          <w:rFonts w:ascii="Arial Black" w:hAnsi="Arial Black"/>
          <w:color w:val="565656"/>
          <w:spacing w:val="-15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must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scale,</w:t>
      </w:r>
      <w:r>
        <w:rPr>
          <w:rFonts w:ascii="Arial Black" w:hAnsi="Arial Black"/>
          <w:color w:val="565656"/>
          <w:spacing w:val="-15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if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pacing w:val="-1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action</w:t>
      </w:r>
      <w:r>
        <w:rPr>
          <w:rFonts w:ascii="Arial Black" w:hAnsi="Arial Black"/>
          <w:color w:val="565656"/>
          <w:spacing w:val="-17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is</w:t>
      </w:r>
      <w:r>
        <w:rPr>
          <w:rFonts w:ascii="Arial Black" w:hAnsi="Arial Black"/>
          <w:color w:val="565656"/>
          <w:spacing w:val="-1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to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be</w:t>
      </w:r>
      <w:r>
        <w:rPr>
          <w:rFonts w:ascii="Arial Black" w:hAnsi="Arial Black"/>
          <w:color w:val="565656"/>
          <w:spacing w:val="-1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grounded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within</w:t>
      </w:r>
      <w:r>
        <w:rPr>
          <w:rFonts w:ascii="Arial Black" w:hAnsi="Arial Black"/>
          <w:color w:val="565656"/>
          <w:spacing w:val="-20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pacing w:val="-20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ambit of</w:t>
      </w:r>
      <w:r>
        <w:rPr>
          <w:rFonts w:ascii="Arial Black" w:hAnsi="Arial Black"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pacing w:val="-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powers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of</w:t>
      </w:r>
      <w:r>
        <w:rPr>
          <w:rFonts w:ascii="Arial Black" w:hAnsi="Arial Black"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pacing w:val="-4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Supreme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court.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Every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plaintiff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must</w:t>
      </w:r>
      <w:r>
        <w:rPr>
          <w:rFonts w:ascii="Arial Black" w:hAnsi="Arial Black"/>
          <w:color w:val="565656"/>
          <w:spacing w:val="-4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first</w:t>
      </w:r>
      <w:r>
        <w:rPr>
          <w:rFonts w:ascii="Arial Black" w:hAnsi="Arial Black"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ask</w:t>
      </w:r>
      <w:r>
        <w:rPr>
          <w:rFonts w:ascii="Arial Black" w:hAnsi="Arial Black"/>
          <w:color w:val="565656"/>
          <w:spacing w:val="-3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himself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or</w:t>
      </w:r>
      <w:r>
        <w:rPr>
          <w:rFonts w:ascii="Arial Black" w:hAnsi="Arial Black"/>
          <w:color w:val="565656"/>
          <w:spacing w:val="-5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herself,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“Is this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a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proper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case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for</w:t>
      </w:r>
      <w:r>
        <w:rPr>
          <w:rFonts w:ascii="Arial Black" w:hAnsi="Arial Black"/>
          <w:color w:val="565656"/>
          <w:spacing w:val="-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pacing w:val="-7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invocation</w:t>
      </w:r>
      <w:r>
        <w:rPr>
          <w:rFonts w:ascii="Arial Black" w:hAnsi="Arial Black"/>
          <w:color w:val="565656"/>
          <w:spacing w:val="40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of</w:t>
      </w:r>
      <w:r>
        <w:rPr>
          <w:rFonts w:ascii="Arial Black" w:hAnsi="Arial Black"/>
          <w:color w:val="565656"/>
          <w:spacing w:val="-10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original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jurisdiction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of</w:t>
      </w:r>
      <w:r>
        <w:rPr>
          <w:rFonts w:ascii="Arial Black" w:hAnsi="Arial Black"/>
          <w:color w:val="565656"/>
          <w:spacing w:val="-10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Supreme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Court?”</w:t>
      </w:r>
    </w:p>
    <w:p>
      <w:pPr>
        <w:pStyle w:val="BodyText"/>
        <w:spacing w:before="69"/>
        <w:rPr>
          <w:rFonts w:ascii="Arial Black"/>
          <w:sz w:val="27"/>
        </w:rPr>
      </w:pPr>
    </w:p>
    <w:p>
      <w:pPr>
        <w:spacing w:before="0"/>
        <w:ind w:left="1255" w:right="0" w:firstLine="0"/>
        <w:jc w:val="both"/>
        <w:rPr>
          <w:rFonts w:ascii="Times New Roman"/>
          <w:sz w:val="27"/>
        </w:rPr>
      </w:pPr>
      <w:r>
        <w:rPr>
          <w:rFonts w:ascii="Times New Roman"/>
          <w:color w:val="565656"/>
          <w:w w:val="90"/>
          <w:sz w:val="27"/>
        </w:rPr>
        <w:t>Article</w:t>
      </w:r>
      <w:r>
        <w:rPr>
          <w:rFonts w:ascii="Times New Roman"/>
          <w:color w:val="565656"/>
          <w:spacing w:val="21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2</w:t>
      </w:r>
      <w:r>
        <w:rPr>
          <w:rFonts w:ascii="Times New Roman"/>
          <w:color w:val="565656"/>
          <w:spacing w:val="-5"/>
          <w:w w:val="90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of</w:t>
      </w:r>
      <w:r>
        <w:rPr>
          <w:rFonts w:ascii="Times New Roman"/>
          <w:color w:val="565656"/>
          <w:spacing w:val="24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the</w:t>
      </w:r>
      <w:r>
        <w:rPr>
          <w:rFonts w:ascii="Times New Roman"/>
          <w:color w:val="565656"/>
          <w:spacing w:val="-6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Constitution,</w:t>
      </w:r>
      <w:r>
        <w:rPr>
          <w:rFonts w:ascii="Times New Roman"/>
          <w:color w:val="565656"/>
          <w:spacing w:val="20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1992,</w:t>
      </w:r>
      <w:r>
        <w:rPr>
          <w:rFonts w:ascii="Times New Roman"/>
          <w:color w:val="565656"/>
          <w:spacing w:val="9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sets</w:t>
      </w:r>
      <w:r>
        <w:rPr>
          <w:rFonts w:ascii="Times New Roman"/>
          <w:color w:val="565656"/>
          <w:spacing w:val="-6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down</w:t>
      </w:r>
      <w:r>
        <w:rPr>
          <w:rFonts w:ascii="Times New Roman"/>
          <w:color w:val="565656"/>
          <w:spacing w:val="19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the</w:t>
      </w:r>
      <w:r>
        <w:rPr>
          <w:rFonts w:ascii="Times New Roman"/>
          <w:color w:val="565656"/>
          <w:spacing w:val="-7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scope</w:t>
      </w:r>
      <w:r>
        <w:rPr>
          <w:rFonts w:ascii="Times New Roman"/>
          <w:color w:val="565656"/>
          <w:spacing w:val="11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of</w:t>
      </w:r>
      <w:r>
        <w:rPr>
          <w:rFonts w:ascii="Times New Roman"/>
          <w:color w:val="565656"/>
          <w:spacing w:val="18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a</w:t>
      </w:r>
      <w:r>
        <w:rPr>
          <w:rFonts w:ascii="Times New Roman"/>
          <w:color w:val="565656"/>
          <w:spacing w:val="30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plaintiff's</w:t>
      </w:r>
      <w:r>
        <w:rPr>
          <w:rFonts w:ascii="Times New Roman"/>
          <w:color w:val="565656"/>
          <w:spacing w:val="4"/>
          <w:sz w:val="27"/>
        </w:rPr>
        <w:t> </w:t>
      </w:r>
      <w:r>
        <w:rPr>
          <w:rFonts w:ascii="Times New Roman"/>
          <w:color w:val="565656"/>
          <w:w w:val="90"/>
          <w:sz w:val="27"/>
        </w:rPr>
        <w:t>duty</w:t>
      </w:r>
      <w:r>
        <w:rPr>
          <w:rFonts w:ascii="Times New Roman"/>
          <w:color w:val="565656"/>
          <w:spacing w:val="-1"/>
          <w:sz w:val="27"/>
        </w:rPr>
        <w:t> </w:t>
      </w:r>
      <w:r>
        <w:rPr>
          <w:rFonts w:ascii="Times New Roman"/>
          <w:color w:val="565656"/>
          <w:spacing w:val="-2"/>
          <w:w w:val="90"/>
          <w:sz w:val="27"/>
        </w:rPr>
        <w:t>follows:</w:t>
      </w:r>
    </w:p>
    <w:p>
      <w:pPr>
        <w:pStyle w:val="BodyText"/>
        <w:spacing w:before="200"/>
        <w:rPr>
          <w:rFonts w:ascii="Times New Roman"/>
          <w:sz w:val="27"/>
        </w:rPr>
      </w:pPr>
    </w:p>
    <w:p>
      <w:pPr>
        <w:pStyle w:val="Heading5"/>
        <w:tabs>
          <w:tab w:pos="2663" w:val="left" w:leader="none"/>
        </w:tabs>
        <w:rPr>
          <w:rFonts w:ascii="Times New Roman"/>
          <w:i/>
        </w:rPr>
      </w:pPr>
      <w:r>
        <w:rPr>
          <w:rFonts w:ascii="Times New Roman"/>
          <w:i/>
          <w:color w:val="565656"/>
          <w:spacing w:val="-4"/>
        </w:rPr>
        <w:t>"(1)</w:t>
      </w:r>
      <w:r>
        <w:rPr>
          <w:rFonts w:ascii="Times New Roman"/>
          <w:i/>
          <w:color w:val="565656"/>
        </w:rPr>
        <w:tab/>
      </w:r>
      <w:r>
        <w:rPr>
          <w:rFonts w:ascii="Times New Roman"/>
          <w:i/>
          <w:color w:val="565656"/>
          <w:w w:val="90"/>
        </w:rPr>
        <w:t>A</w:t>
      </w:r>
      <w:r>
        <w:rPr>
          <w:rFonts w:ascii="Times New Roman"/>
          <w:i/>
          <w:color w:val="565656"/>
          <w:spacing w:val="-2"/>
          <w:w w:val="90"/>
        </w:rPr>
        <w:t> </w:t>
      </w:r>
      <w:r>
        <w:rPr>
          <w:rFonts w:ascii="Times New Roman"/>
          <w:i/>
          <w:color w:val="565656"/>
          <w:w w:val="90"/>
        </w:rPr>
        <w:t>person</w:t>
      </w:r>
      <w:r>
        <w:rPr>
          <w:rFonts w:ascii="Times New Roman"/>
          <w:i/>
          <w:color w:val="565656"/>
          <w:spacing w:val="2"/>
        </w:rPr>
        <w:t> </w:t>
      </w:r>
      <w:r>
        <w:rPr>
          <w:rFonts w:ascii="Times New Roman"/>
          <w:i/>
          <w:color w:val="565656"/>
          <w:w w:val="90"/>
        </w:rPr>
        <w:t>who</w:t>
      </w:r>
      <w:r>
        <w:rPr>
          <w:rFonts w:ascii="Times New Roman"/>
          <w:i/>
          <w:color w:val="565656"/>
          <w:spacing w:val="-11"/>
          <w:w w:val="90"/>
        </w:rPr>
        <w:t> </w:t>
      </w:r>
      <w:r>
        <w:rPr>
          <w:rFonts w:ascii="Times New Roman"/>
          <w:i/>
          <w:color w:val="565656"/>
          <w:w w:val="90"/>
        </w:rPr>
        <w:t>alleges</w:t>
      </w:r>
      <w:r>
        <w:rPr>
          <w:rFonts w:ascii="Times New Roman"/>
          <w:i/>
          <w:color w:val="565656"/>
          <w:spacing w:val="-4"/>
          <w:w w:val="90"/>
        </w:rPr>
        <w:t> </w:t>
      </w:r>
      <w:r>
        <w:rPr>
          <w:rFonts w:ascii="Times New Roman"/>
          <w:i/>
          <w:color w:val="565656"/>
          <w:w w:val="90"/>
        </w:rPr>
        <w:t>that</w:t>
      </w:r>
      <w:r>
        <w:rPr>
          <w:rFonts w:ascii="Times New Roman"/>
          <w:i/>
          <w:color w:val="565656"/>
          <w:spacing w:val="-22"/>
          <w:w w:val="90"/>
        </w:rPr>
        <w:t> </w:t>
      </w:r>
      <w:r>
        <w:rPr>
          <w:rFonts w:ascii="Times New Roman"/>
          <w:i/>
          <w:color w:val="565656"/>
          <w:spacing w:val="-10"/>
          <w:w w:val="90"/>
        </w:rPr>
        <w:t>_</w:t>
      </w:r>
    </w:p>
    <w:p>
      <w:pPr>
        <w:pStyle w:val="ListParagraph"/>
        <w:numPr>
          <w:ilvl w:val="1"/>
          <w:numId w:val="4"/>
        </w:numPr>
        <w:tabs>
          <w:tab w:pos="1971" w:val="left" w:leader="none"/>
          <w:tab w:pos="2344" w:val="left" w:leader="none"/>
        </w:tabs>
        <w:spacing w:line="324" w:lineRule="auto" w:before="254" w:after="0"/>
        <w:ind w:left="1971" w:right="149" w:hanging="3"/>
        <w:jc w:val="both"/>
        <w:rPr>
          <w:rFonts w:ascii="Times New Roman"/>
          <w:i/>
          <w:color w:val="565656"/>
          <w:sz w:val="27"/>
        </w:rPr>
      </w:pPr>
      <w:r>
        <w:rPr>
          <w:rFonts w:ascii="Times New Roman"/>
          <w:i/>
          <w:color w:val="565656"/>
          <w:sz w:val="27"/>
        </w:rPr>
        <w:t>an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b/>
          <w:i/>
          <w:color w:val="565656"/>
          <w:sz w:val="27"/>
        </w:rPr>
        <w:t>enactment</w:t>
      </w:r>
      <w:r>
        <w:rPr>
          <w:rFonts w:ascii="Times New Roman"/>
          <w:b/>
          <w:i/>
          <w:color w:val="565656"/>
          <w:spacing w:val="-17"/>
          <w:sz w:val="27"/>
        </w:rPr>
        <w:t> </w:t>
      </w:r>
      <w:r>
        <w:rPr>
          <w:rFonts w:ascii="Times New Roman"/>
          <w:b/>
          <w:i/>
          <w:color w:val="565656"/>
          <w:sz w:val="27"/>
        </w:rPr>
        <w:t>or</w:t>
      </w:r>
      <w:r>
        <w:rPr>
          <w:rFonts w:ascii="Times New Roman"/>
          <w:b/>
          <w:i/>
          <w:color w:val="565656"/>
          <w:spacing w:val="-17"/>
          <w:sz w:val="27"/>
        </w:rPr>
        <w:t> </w:t>
      </w:r>
      <w:r>
        <w:rPr>
          <w:rFonts w:ascii="Times New Roman"/>
          <w:b/>
          <w:i/>
          <w:color w:val="565656"/>
          <w:sz w:val="27"/>
        </w:rPr>
        <w:t>anything</w:t>
      </w:r>
      <w:r>
        <w:rPr>
          <w:rFonts w:ascii="Times New Roman"/>
          <w:b/>
          <w:i/>
          <w:color w:val="565656"/>
          <w:spacing w:val="-17"/>
          <w:sz w:val="27"/>
        </w:rPr>
        <w:t> </w:t>
      </w:r>
      <w:r>
        <w:rPr>
          <w:rFonts w:ascii="Times New Roman"/>
          <w:b/>
          <w:i/>
          <w:color w:val="565656"/>
          <w:sz w:val="27"/>
        </w:rPr>
        <w:t>contained</w:t>
      </w:r>
      <w:r>
        <w:rPr>
          <w:rFonts w:ascii="Times New Roman"/>
          <w:b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in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or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done</w:t>
      </w:r>
      <w:r>
        <w:rPr>
          <w:rFonts w:ascii="Times New Roman"/>
          <w:i/>
          <w:color w:val="565656"/>
          <w:spacing w:val="-16"/>
          <w:sz w:val="27"/>
        </w:rPr>
        <w:t> </w:t>
      </w:r>
      <w:r>
        <w:rPr>
          <w:rFonts w:ascii="Times New Roman"/>
          <w:i/>
          <w:color w:val="565656"/>
          <w:sz w:val="27"/>
        </w:rPr>
        <w:t>under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the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authority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of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that</w:t>
      </w:r>
      <w:r>
        <w:rPr>
          <w:rFonts w:ascii="Times New Roman"/>
          <w:i/>
          <w:color w:val="565656"/>
          <w:spacing w:val="-17"/>
          <w:sz w:val="27"/>
        </w:rPr>
        <w:t> </w:t>
      </w:r>
      <w:r>
        <w:rPr>
          <w:rFonts w:ascii="Times New Roman"/>
          <w:i/>
          <w:color w:val="565656"/>
          <w:sz w:val="27"/>
        </w:rPr>
        <w:t>or</w:t>
      </w:r>
      <w:r>
        <w:rPr>
          <w:rFonts w:ascii="Times New Roman"/>
          <w:i/>
          <w:color w:val="565656"/>
          <w:sz w:val="27"/>
        </w:rPr>
        <w:t> any other</w:t>
      </w:r>
      <w:r>
        <w:rPr>
          <w:rFonts w:ascii="Times New Roman"/>
          <w:i/>
          <w:color w:val="565656"/>
          <w:spacing w:val="-4"/>
          <w:sz w:val="27"/>
        </w:rPr>
        <w:t> </w:t>
      </w:r>
      <w:r>
        <w:rPr>
          <w:rFonts w:ascii="Times New Roman"/>
          <w:i/>
          <w:color w:val="565656"/>
          <w:sz w:val="27"/>
        </w:rPr>
        <w:t>enactment</w:t>
      </w:r>
      <w:r>
        <w:rPr>
          <w:rFonts w:ascii="Times New Roman"/>
          <w:i/>
          <w:color w:val="565656"/>
          <w:spacing w:val="80"/>
          <w:sz w:val="27"/>
        </w:rPr>
        <w:t> </w:t>
      </w:r>
      <w:r>
        <w:rPr>
          <w:rFonts w:ascii="Times New Roman"/>
          <w:i/>
          <w:color w:val="565656"/>
          <w:sz w:val="27"/>
        </w:rPr>
        <w:t>or</w:t>
      </w:r>
    </w:p>
    <w:p>
      <w:pPr>
        <w:pStyle w:val="ListParagraph"/>
        <w:numPr>
          <w:ilvl w:val="1"/>
          <w:numId w:val="4"/>
        </w:numPr>
        <w:tabs>
          <w:tab w:pos="2347" w:val="left" w:leader="none"/>
        </w:tabs>
        <w:spacing w:line="240" w:lineRule="auto" w:before="164" w:after="0"/>
        <w:ind w:left="2347" w:right="0" w:hanging="372"/>
        <w:jc w:val="both"/>
        <w:rPr>
          <w:rFonts w:ascii="Times New Roman"/>
          <w:b/>
          <w:i/>
          <w:color w:val="565656"/>
          <w:sz w:val="25"/>
        </w:rPr>
      </w:pPr>
      <w:r>
        <w:rPr>
          <w:rFonts w:ascii="Times New Roman"/>
          <w:b/>
          <w:i/>
          <w:color w:val="565656"/>
          <w:sz w:val="25"/>
        </w:rPr>
        <w:t>any</w:t>
      </w:r>
      <w:r>
        <w:rPr>
          <w:rFonts w:ascii="Times New Roman"/>
          <w:b/>
          <w:i/>
          <w:color w:val="565656"/>
          <w:spacing w:val="-16"/>
          <w:sz w:val="25"/>
        </w:rPr>
        <w:t> </w:t>
      </w:r>
      <w:r>
        <w:rPr>
          <w:rFonts w:ascii="Times New Roman"/>
          <w:b/>
          <w:i/>
          <w:color w:val="565656"/>
          <w:sz w:val="25"/>
        </w:rPr>
        <w:t>act</w:t>
      </w:r>
      <w:r>
        <w:rPr>
          <w:rFonts w:ascii="Times New Roman"/>
          <w:b/>
          <w:i/>
          <w:color w:val="565656"/>
          <w:spacing w:val="-16"/>
          <w:sz w:val="25"/>
        </w:rPr>
        <w:t> </w:t>
      </w:r>
      <w:r>
        <w:rPr>
          <w:rFonts w:ascii="Times New Roman"/>
          <w:b/>
          <w:i/>
          <w:color w:val="565656"/>
          <w:sz w:val="25"/>
        </w:rPr>
        <w:t>or</w:t>
      </w:r>
      <w:r>
        <w:rPr>
          <w:rFonts w:ascii="Times New Roman"/>
          <w:b/>
          <w:i/>
          <w:color w:val="565656"/>
          <w:spacing w:val="-13"/>
          <w:sz w:val="25"/>
        </w:rPr>
        <w:t> </w:t>
      </w:r>
      <w:r>
        <w:rPr>
          <w:rFonts w:ascii="Times New Roman"/>
          <w:b/>
          <w:i/>
          <w:color w:val="565656"/>
          <w:sz w:val="25"/>
        </w:rPr>
        <w:t>omission</w:t>
      </w:r>
      <w:r>
        <w:rPr>
          <w:rFonts w:ascii="Times New Roman"/>
          <w:b/>
          <w:i/>
          <w:color w:val="565656"/>
          <w:spacing w:val="6"/>
          <w:sz w:val="25"/>
        </w:rPr>
        <w:t> </w:t>
      </w:r>
      <w:r>
        <w:rPr>
          <w:rFonts w:ascii="Times New Roman"/>
          <w:b/>
          <w:i/>
          <w:color w:val="565656"/>
          <w:sz w:val="25"/>
        </w:rPr>
        <w:t>of</w:t>
      </w:r>
      <w:r>
        <w:rPr>
          <w:rFonts w:ascii="Times New Roman"/>
          <w:b/>
          <w:i/>
          <w:color w:val="565656"/>
          <w:spacing w:val="-1"/>
          <w:sz w:val="25"/>
        </w:rPr>
        <w:t> </w:t>
      </w:r>
      <w:r>
        <w:rPr>
          <w:rFonts w:ascii="Times New Roman"/>
          <w:b/>
          <w:i/>
          <w:color w:val="565656"/>
          <w:sz w:val="25"/>
        </w:rPr>
        <w:t>any</w:t>
      </w:r>
      <w:r>
        <w:rPr>
          <w:rFonts w:ascii="Times New Roman"/>
          <w:b/>
          <w:i/>
          <w:color w:val="565656"/>
          <w:spacing w:val="-1"/>
          <w:sz w:val="25"/>
        </w:rPr>
        <w:t> </w:t>
      </w:r>
      <w:r>
        <w:rPr>
          <w:rFonts w:ascii="Times New Roman"/>
          <w:b/>
          <w:i/>
          <w:color w:val="565656"/>
          <w:spacing w:val="-2"/>
          <w:sz w:val="25"/>
        </w:rPr>
        <w:t>peison</w:t>
      </w:r>
    </w:p>
    <w:p>
      <w:pPr>
        <w:pStyle w:val="Heading3"/>
        <w:spacing w:before="237"/>
        <w:rPr>
          <w:i/>
        </w:rPr>
      </w:pPr>
      <w:r>
        <w:rPr>
          <w:i/>
          <w:color w:val="565656"/>
          <w:w w:val="85"/>
        </w:rPr>
        <w:t>is</w:t>
      </w:r>
      <w:r>
        <w:rPr>
          <w:i/>
          <w:color w:val="565656"/>
          <w:spacing w:val="-9"/>
          <w:w w:val="85"/>
        </w:rPr>
        <w:t> </w:t>
      </w:r>
      <w:r>
        <w:rPr>
          <w:i/>
          <w:color w:val="565656"/>
          <w:w w:val="85"/>
        </w:rPr>
        <w:t>inconsistent</w:t>
      </w:r>
      <w:r>
        <w:rPr>
          <w:i/>
          <w:color w:val="565656"/>
          <w:spacing w:val="34"/>
        </w:rPr>
        <w:t> </w:t>
      </w:r>
      <w:r>
        <w:rPr>
          <w:i/>
          <w:color w:val="565656"/>
          <w:w w:val="85"/>
        </w:rPr>
        <w:t>with,</w:t>
      </w:r>
      <w:r>
        <w:rPr>
          <w:i/>
          <w:color w:val="565656"/>
          <w:spacing w:val="4"/>
        </w:rPr>
        <w:t> </w:t>
      </w:r>
      <w:r>
        <w:rPr>
          <w:i/>
          <w:color w:val="565656"/>
          <w:w w:val="85"/>
        </w:rPr>
        <w:t>or</w:t>
      </w:r>
      <w:r>
        <w:rPr>
          <w:i/>
          <w:color w:val="565656"/>
          <w:spacing w:val="-8"/>
          <w:w w:val="85"/>
        </w:rPr>
        <w:t> </w:t>
      </w:r>
      <w:r>
        <w:rPr>
          <w:i/>
          <w:color w:val="565656"/>
          <w:w w:val="85"/>
        </w:rPr>
        <w:t>is</w:t>
      </w:r>
      <w:r>
        <w:rPr>
          <w:i/>
          <w:color w:val="565656"/>
          <w:spacing w:val="-15"/>
          <w:w w:val="85"/>
        </w:rPr>
        <w:t> </w:t>
      </w:r>
      <w:r>
        <w:rPr>
          <w:i/>
          <w:color w:val="565656"/>
          <w:w w:val="85"/>
        </w:rPr>
        <w:t>in</w:t>
      </w:r>
      <w:r>
        <w:rPr>
          <w:i/>
          <w:color w:val="565656"/>
          <w:spacing w:val="-5"/>
        </w:rPr>
        <w:t> </w:t>
      </w:r>
      <w:r>
        <w:rPr>
          <w:i/>
          <w:color w:val="565656"/>
          <w:w w:val="85"/>
        </w:rPr>
        <w:t>contravention</w:t>
      </w:r>
      <w:r>
        <w:rPr>
          <w:i/>
          <w:color w:val="565656"/>
          <w:spacing w:val="13"/>
        </w:rPr>
        <w:t> </w:t>
      </w:r>
      <w:r>
        <w:rPr>
          <w:i/>
          <w:color w:val="565656"/>
          <w:w w:val="85"/>
        </w:rPr>
        <w:t>at</w:t>
      </w:r>
      <w:r>
        <w:rPr>
          <w:i/>
          <w:color w:val="565656"/>
          <w:spacing w:val="-28"/>
          <w:w w:val="85"/>
        </w:rPr>
        <w:t> </w:t>
      </w:r>
      <w:r>
        <w:rPr>
          <w:i/>
          <w:color w:val="565656"/>
          <w:w w:val="85"/>
        </w:rPr>
        <w:t>a</w:t>
      </w:r>
      <w:r>
        <w:rPr>
          <w:i/>
          <w:color w:val="565656"/>
          <w:spacing w:val="23"/>
        </w:rPr>
        <w:t> </w:t>
      </w:r>
      <w:r>
        <w:rPr>
          <w:i/>
          <w:color w:val="565656"/>
          <w:w w:val="85"/>
        </w:rPr>
        <w:t>provision</w:t>
      </w:r>
      <w:r>
        <w:rPr>
          <w:i/>
          <w:color w:val="565656"/>
          <w:spacing w:val="5"/>
        </w:rPr>
        <w:t> </w:t>
      </w:r>
      <w:r>
        <w:rPr>
          <w:i/>
          <w:color w:val="565656"/>
          <w:w w:val="85"/>
        </w:rPr>
        <w:t>of</w:t>
      </w:r>
      <w:r>
        <w:rPr>
          <w:i/>
          <w:color w:val="565656"/>
          <w:spacing w:val="6"/>
        </w:rPr>
        <w:t> </w:t>
      </w:r>
      <w:r>
        <w:rPr>
          <w:i/>
          <w:color w:val="565656"/>
          <w:w w:val="85"/>
        </w:rPr>
        <w:t>this</w:t>
      </w:r>
      <w:r>
        <w:rPr>
          <w:i/>
          <w:color w:val="565656"/>
          <w:spacing w:val="-10"/>
        </w:rPr>
        <w:t> </w:t>
      </w:r>
      <w:r>
        <w:rPr>
          <w:i/>
          <w:color w:val="565656"/>
          <w:w w:val="85"/>
        </w:rPr>
        <w:t>Constitution,</w:t>
      </w:r>
      <w:r>
        <w:rPr>
          <w:i/>
          <w:color w:val="565656"/>
          <w:spacing w:val="29"/>
        </w:rPr>
        <w:t> </w:t>
      </w:r>
      <w:r>
        <w:rPr>
          <w:i/>
          <w:color w:val="565656"/>
          <w:spacing w:val="-5"/>
          <w:w w:val="85"/>
        </w:rPr>
        <w:t>map</w:t>
      </w:r>
    </w:p>
    <w:p>
      <w:pPr>
        <w:spacing w:before="98"/>
        <w:ind w:left="1977" w:right="0" w:firstLine="0"/>
        <w:jc w:val="left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i/>
          <w:color w:val="565656"/>
          <w:w w:val="90"/>
          <w:sz w:val="27"/>
        </w:rPr>
        <w:t>brinp</w:t>
      </w:r>
      <w:r>
        <w:rPr>
          <w:rFonts w:ascii="Times New Roman" w:hAnsi="Times New Roman"/>
          <w:i/>
          <w:color w:val="565656"/>
          <w:spacing w:val="-9"/>
          <w:w w:val="90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an</w:t>
      </w:r>
      <w:r>
        <w:rPr>
          <w:rFonts w:ascii="Times New Roman" w:hAnsi="Times New Roman"/>
          <w:i/>
          <w:color w:val="565656"/>
          <w:spacing w:val="1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a‹::tion</w:t>
      </w:r>
      <w:r>
        <w:rPr>
          <w:rFonts w:ascii="Times New Roman" w:hAnsi="Times New Roman"/>
          <w:i/>
          <w:color w:val="565656"/>
          <w:spacing w:val="-6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in</w:t>
      </w:r>
      <w:r>
        <w:rPr>
          <w:rFonts w:ascii="Times New Roman" w:hAnsi="Times New Roman"/>
          <w:i/>
          <w:color w:val="565656"/>
          <w:spacing w:val="-9"/>
          <w:w w:val="90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the</w:t>
      </w:r>
      <w:r>
        <w:rPr>
          <w:rFonts w:ascii="Times New Roman" w:hAnsi="Times New Roman"/>
          <w:i/>
          <w:color w:val="565656"/>
          <w:spacing w:val="-2"/>
          <w:w w:val="90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Supreme</w:t>
      </w:r>
      <w:r>
        <w:rPr>
          <w:rFonts w:ascii="Times New Roman" w:hAnsi="Times New Roman"/>
          <w:i/>
          <w:color w:val="565656"/>
          <w:spacing w:val="8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Court</w:t>
      </w:r>
      <w:r>
        <w:rPr>
          <w:rFonts w:ascii="Times New Roman" w:hAnsi="Times New Roman"/>
          <w:i/>
          <w:color w:val="565656"/>
          <w:spacing w:val="35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for</w:t>
      </w:r>
      <w:r>
        <w:rPr>
          <w:rFonts w:ascii="Times New Roman" w:hAnsi="Times New Roman"/>
          <w:i/>
          <w:color w:val="565656"/>
          <w:spacing w:val="-24"/>
          <w:w w:val="90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a</w:t>
      </w:r>
      <w:r>
        <w:rPr>
          <w:rFonts w:ascii="Times New Roman" w:hAnsi="Times New Roman"/>
          <w:i/>
          <w:color w:val="565656"/>
          <w:spacing w:val="-3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declaration</w:t>
      </w:r>
      <w:r>
        <w:rPr>
          <w:rFonts w:ascii="Times New Roman" w:hAnsi="Times New Roman"/>
          <w:i/>
          <w:color w:val="565656"/>
          <w:spacing w:val="5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to</w:t>
      </w:r>
      <w:r>
        <w:rPr>
          <w:rFonts w:ascii="Times New Roman" w:hAnsi="Times New Roman"/>
          <w:i/>
          <w:color w:val="565656"/>
          <w:spacing w:val="-6"/>
          <w:w w:val="90"/>
          <w:sz w:val="27"/>
        </w:rPr>
        <w:t> </w:t>
      </w:r>
      <w:r>
        <w:rPr>
          <w:rFonts w:ascii="Times New Roman" w:hAnsi="Times New Roman"/>
          <w:i/>
          <w:color w:val="565656"/>
          <w:w w:val="90"/>
          <w:sz w:val="27"/>
        </w:rPr>
        <w:t>that</w:t>
      </w:r>
      <w:r>
        <w:rPr>
          <w:rFonts w:ascii="Times New Roman" w:hAnsi="Times New Roman"/>
          <w:i/>
          <w:color w:val="565656"/>
          <w:spacing w:val="-9"/>
          <w:w w:val="90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2"/>
          <w:w w:val="90"/>
          <w:sz w:val="27"/>
        </w:rPr>
        <w:t>elTect.</w:t>
      </w:r>
    </w:p>
    <w:p>
      <w:pPr>
        <w:spacing w:line="316" w:lineRule="auto" w:before="257"/>
        <w:ind w:left="1975" w:right="141" w:firstLine="0"/>
        <w:jc w:val="both"/>
        <w:rPr>
          <w:rFonts w:ascii="Times New Roman" w:hAnsi="Times New Roman"/>
          <w:i/>
          <w:sz w:val="27"/>
        </w:rPr>
      </w:pPr>
      <w:r>
        <w:rPr>
          <w:rFonts w:ascii="Cambria" w:hAnsi="Cambria"/>
          <w:i/>
          <w:color w:val="565656"/>
          <w:w w:val="90"/>
          <w:sz w:val="27"/>
        </w:rPr>
        <w:t>(2)</w:t>
      </w:r>
      <w:r>
        <w:rPr>
          <w:rFonts w:ascii="Cambria" w:hAnsi="Cambria"/>
          <w:i/>
          <w:color w:val="565656"/>
          <w:spacing w:val="-9"/>
          <w:w w:val="90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The</w:t>
      </w:r>
      <w:r>
        <w:rPr>
          <w:rFonts w:ascii="Cambria" w:hAnsi="Cambria"/>
          <w:i/>
          <w:color w:val="565656"/>
          <w:spacing w:val="-9"/>
          <w:w w:val="90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:Supreme Court shall,</w:t>
      </w:r>
      <w:r>
        <w:rPr>
          <w:rFonts w:ascii="Cambria" w:hAnsi="Cambria"/>
          <w:i/>
          <w:color w:val="565656"/>
          <w:spacing w:val="39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for</w:t>
      </w:r>
      <w:r>
        <w:rPr>
          <w:rFonts w:ascii="Cambria" w:hAnsi="Cambria"/>
          <w:i/>
          <w:color w:val="565656"/>
          <w:spacing w:val="-9"/>
          <w:w w:val="90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the</w:t>
      </w:r>
      <w:r>
        <w:rPr>
          <w:rFonts w:ascii="Cambria" w:hAnsi="Cambria"/>
          <w:i/>
          <w:color w:val="565656"/>
          <w:spacing w:val="-9"/>
          <w:w w:val="90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purposes ohm</w:t>
      </w:r>
      <w:r>
        <w:rPr>
          <w:rFonts w:ascii="Cambria" w:hAnsi="Cambria"/>
          <w:i/>
          <w:color w:val="565656"/>
          <w:spacing w:val="-3"/>
          <w:w w:val="90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declaration vnder</w:t>
      </w:r>
      <w:r>
        <w:rPr>
          <w:rFonts w:ascii="Cambria" w:hAnsi="Cambria"/>
          <w:i/>
          <w:color w:val="565656"/>
          <w:spacing w:val="-8"/>
          <w:w w:val="90"/>
          <w:sz w:val="27"/>
        </w:rPr>
        <w:t> </w:t>
      </w:r>
      <w:r>
        <w:rPr>
          <w:rFonts w:ascii="Cambria" w:hAnsi="Cambria"/>
          <w:i/>
          <w:color w:val="565656"/>
          <w:w w:val="90"/>
          <w:sz w:val="27"/>
        </w:rPr>
        <w:t>chase (I) of</w:t>
      </w:r>
      <w:r>
        <w:rPr>
          <w:rFonts w:ascii="Cambria" w:hAnsi="Cambria"/>
          <w:i/>
          <w:color w:val="565656"/>
          <w:w w:val="90"/>
          <w:sz w:val="27"/>
        </w:rPr>
        <w:t> </w:t>
      </w:r>
      <w:r>
        <w:rPr>
          <w:rFonts w:ascii="Cambria" w:hAnsi="Cambria"/>
          <w:i/>
          <w:color w:val="565656"/>
          <w:sz w:val="27"/>
        </w:rPr>
        <w:t>this article, make each orders and give svCh directions as it</w:t>
      </w:r>
      <w:r>
        <w:rPr>
          <w:rFonts w:ascii="Cambria" w:hAnsi="Cambria"/>
          <w:i/>
          <w:color w:val="565656"/>
          <w:spacing w:val="-3"/>
          <w:sz w:val="27"/>
        </w:rPr>
        <w:t> </w:t>
      </w:r>
      <w:r>
        <w:rPr>
          <w:rFonts w:ascii="Cambria" w:hAnsi="Cambria"/>
          <w:i/>
          <w:color w:val="565656"/>
          <w:sz w:val="27"/>
        </w:rPr>
        <w:t>mag</w:t>
      </w:r>
      <w:r>
        <w:rPr>
          <w:rFonts w:ascii="Cambria" w:hAnsi="Cambria"/>
          <w:i/>
          <w:color w:val="565656"/>
          <w:spacing w:val="-3"/>
          <w:sz w:val="27"/>
        </w:rPr>
        <w:t> </w:t>
      </w:r>
      <w:r>
        <w:rPr>
          <w:rFonts w:ascii="Cambria" w:hAnsi="Cambria"/>
          <w:i/>
          <w:color w:val="565656"/>
          <w:sz w:val="27"/>
        </w:rPr>
        <w:t>consider </w:t>
      </w:r>
      <w:r>
        <w:rPr>
          <w:rFonts w:ascii="Times New Roman" w:hAnsi="Times New Roman"/>
          <w:i/>
          <w:color w:val="565656"/>
          <w:spacing w:val="-8"/>
          <w:sz w:val="27"/>
        </w:rPr>
        <w:t>appropriate</w:t>
      </w:r>
      <w:r>
        <w:rPr>
          <w:rFonts w:ascii="Times New Roman" w:hAnsi="Times New Roman"/>
          <w:i/>
          <w:color w:val="565656"/>
          <w:spacing w:val="17"/>
          <w:sz w:val="27"/>
        </w:rPr>
        <w:t> </w:t>
      </w:r>
      <w:r>
        <w:rPr>
          <w:rFonts w:ascii="Times New Roman" w:hAnsi="Times New Roman"/>
          <w:i/>
          <w:color w:val="565656"/>
          <w:spacing w:val="-8"/>
          <w:sz w:val="27"/>
        </w:rPr>
        <w:t>forpivinp</w:t>
      </w:r>
      <w:r>
        <w:rPr>
          <w:rFonts w:ascii="Times New Roman" w:hAnsi="Times New Roman"/>
          <w:i/>
          <w:color w:val="565656"/>
          <w:spacing w:val="-9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effect, or</w:t>
      </w:r>
      <w:r>
        <w:rPr>
          <w:rFonts w:ascii="Times New Roman" w:hAnsi="Times New Roman"/>
          <w:b/>
          <w:i/>
          <w:color w:val="565656"/>
          <w:spacing w:val="-9"/>
          <w:sz w:val="27"/>
        </w:rPr>
        <w:t> </w:t>
      </w:r>
      <w:r>
        <w:rPr>
          <w:rFonts w:ascii="Times New Roman" w:hAnsi="Times New Roman"/>
          <w:i/>
          <w:color w:val="565656"/>
          <w:spacing w:val="-8"/>
          <w:sz w:val="27"/>
        </w:rPr>
        <w:t>enabling elTect</w:t>
      </w:r>
      <w:r>
        <w:rPr>
          <w:rFonts w:ascii="Times New Roman" w:hAnsi="Times New Roman"/>
          <w:i/>
          <w:color w:val="565656"/>
          <w:spacing w:val="-9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to</w:t>
      </w:r>
      <w:r>
        <w:rPr>
          <w:rFonts w:ascii="Times New Roman" w:hAnsi="Times New Roman"/>
          <w:b/>
          <w:i/>
          <w:color w:val="565656"/>
          <w:spacing w:val="-9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be</w:t>
      </w:r>
      <w:r>
        <w:rPr>
          <w:rFonts w:ascii="Times New Roman" w:hAnsi="Times New Roman"/>
          <w:b/>
          <w:i/>
          <w:color w:val="565656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piven,</w:t>
      </w:r>
      <w:r>
        <w:rPr>
          <w:rFonts w:ascii="Times New Roman" w:hAnsi="Times New Roman"/>
          <w:b/>
          <w:i/>
          <w:color w:val="565656"/>
          <w:spacing w:val="7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to</w:t>
      </w:r>
      <w:r>
        <w:rPr>
          <w:rFonts w:ascii="Times New Roman" w:hAnsi="Times New Roman"/>
          <w:b/>
          <w:i/>
          <w:color w:val="565656"/>
          <w:spacing w:val="-9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the</w:t>
      </w:r>
      <w:r>
        <w:rPr>
          <w:rFonts w:ascii="Times New Roman" w:hAnsi="Times New Roman"/>
          <w:b/>
          <w:i/>
          <w:color w:val="565656"/>
          <w:spacing w:val="-9"/>
          <w:sz w:val="27"/>
        </w:rPr>
        <w:t> 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declaration so</w:t>
      </w:r>
      <w:r>
        <w:rPr>
          <w:rFonts w:ascii="Times New Roman" w:hAnsi="Times New Roman"/>
          <w:b/>
          <w:i/>
          <w:color w:val="565656"/>
          <w:spacing w:val="-8"/>
          <w:sz w:val="27"/>
        </w:rPr>
        <w:t> </w:t>
      </w:r>
      <w:r>
        <w:rPr>
          <w:rFonts w:ascii="Times New Roman" w:hAnsi="Times New Roman"/>
          <w:i/>
          <w:color w:val="565656"/>
          <w:spacing w:val="-2"/>
          <w:sz w:val="27"/>
        </w:rPr>
        <w:t>made.”</w:t>
      </w:r>
    </w:p>
    <w:p>
      <w:pPr>
        <w:pStyle w:val="BodyText"/>
        <w:spacing w:before="115"/>
        <w:rPr>
          <w:rFonts w:ascii="Times New Roman"/>
          <w:i/>
          <w:sz w:val="27"/>
        </w:rPr>
      </w:pPr>
    </w:p>
    <w:p>
      <w:pPr>
        <w:pStyle w:val="BodyText"/>
        <w:ind w:left="1266"/>
        <w:jc w:val="both"/>
      </w:pP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scope</w:t>
      </w:r>
      <w:r>
        <w:rPr>
          <w:color w:val="565656"/>
          <w:spacing w:val="-7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9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original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90"/>
        </w:rPr>
        <w:t>jurisdiction</w:t>
      </w:r>
      <w:r>
        <w:rPr>
          <w:color w:val="565656"/>
          <w:spacing w:val="2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Supreme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Court</w:t>
      </w:r>
      <w:r>
        <w:rPr>
          <w:color w:val="565656"/>
          <w:spacing w:val="-8"/>
        </w:rPr>
        <w:t> </w:t>
      </w:r>
      <w:r>
        <w:rPr>
          <w:color w:val="565656"/>
          <w:spacing w:val="-2"/>
          <w:w w:val="90"/>
        </w:rPr>
        <w:t>is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set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down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under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90"/>
        </w:rPr>
        <w:t>article</w:t>
      </w:r>
      <w:r>
        <w:rPr>
          <w:color w:val="565656"/>
          <w:spacing w:val="-9"/>
        </w:rPr>
        <w:t> </w:t>
      </w:r>
      <w:r>
        <w:rPr>
          <w:color w:val="565656"/>
          <w:spacing w:val="-5"/>
          <w:w w:val="90"/>
        </w:rPr>
        <w:t>130</w:t>
      </w:r>
    </w:p>
    <w:p>
      <w:pPr>
        <w:pStyle w:val="BodyText"/>
        <w:spacing w:before="124"/>
        <w:ind w:left="1280"/>
      </w:pPr>
      <w:r>
        <w:rPr>
          <w:color w:val="565656"/>
          <w:spacing w:val="-10"/>
        </w:rPr>
        <w:t>(1)</w:t>
      </w:r>
      <w:r>
        <w:rPr>
          <w:color w:val="565656"/>
          <w:spacing w:val="-5"/>
        </w:rPr>
        <w:t> </w:t>
      </w:r>
      <w:r>
        <w:rPr>
          <w:color w:val="565656"/>
          <w:spacing w:val="-10"/>
        </w:rPr>
        <w:t>as</w:t>
      </w:r>
      <w:r>
        <w:rPr>
          <w:color w:val="565656"/>
          <w:spacing w:val="-8"/>
        </w:rPr>
        <w:t> </w:t>
      </w:r>
      <w:r>
        <w:rPr>
          <w:color w:val="565656"/>
          <w:spacing w:val="-10"/>
        </w:rPr>
        <w:t>follows:</w:t>
      </w:r>
    </w:p>
    <w:p>
      <w:pPr>
        <w:pStyle w:val="BodyText"/>
        <w:spacing w:before="224"/>
      </w:pPr>
    </w:p>
    <w:p>
      <w:pPr>
        <w:spacing w:line="331" w:lineRule="auto" w:before="0"/>
        <w:ind w:left="1999" w:right="131" w:firstLine="5"/>
        <w:jc w:val="both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b/>
          <w:i/>
          <w:color w:val="565656"/>
          <w:spacing w:val="-2"/>
          <w:sz w:val="26"/>
        </w:rPr>
        <w:t>“J30.</w:t>
      </w:r>
      <w:r>
        <w:rPr>
          <w:rFonts w:ascii="Times New Roman" w:hAnsi="Times New Roman"/>
          <w:b/>
          <w:i/>
          <w:color w:val="565656"/>
          <w:spacing w:val="-15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(1)</w:t>
      </w:r>
      <w:r>
        <w:rPr>
          <w:rFonts w:ascii="Times New Roman" w:hAnsi="Times New Roman"/>
          <w:b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Subject</w:t>
      </w:r>
      <w:r>
        <w:rPr>
          <w:rFonts w:ascii="Times New Roman" w:hAnsi="Times New Roman"/>
          <w:b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to</w:t>
      </w:r>
      <w:r>
        <w:rPr>
          <w:rFonts w:ascii="Times New Roman" w:hAnsi="Times New Roman"/>
          <w:b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the</w:t>
      </w:r>
      <w:r>
        <w:rPr>
          <w:rFonts w:ascii="Times New Roman" w:hAnsi="Times New Roman"/>
          <w:b/>
          <w:i/>
          <w:color w:val="565656"/>
          <w:spacing w:val="-11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jurisdiction</w:t>
      </w:r>
      <w:r>
        <w:rPr>
          <w:rFonts w:ascii="Times New Roman" w:hAnsi="Times New Roman"/>
          <w:b/>
          <w:i/>
          <w:color w:val="565656"/>
          <w:spacing w:val="-10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of</w:t>
      </w:r>
      <w:r>
        <w:rPr>
          <w:rFonts w:ascii="Times New Roman" w:hAnsi="Times New Roman"/>
          <w:b/>
          <w:i/>
          <w:color w:val="565656"/>
          <w:spacing w:val="-7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the</w:t>
      </w:r>
      <w:r>
        <w:rPr>
          <w:rFonts w:ascii="Times New Roman" w:hAnsi="Times New Roman"/>
          <w:b/>
          <w:i/>
          <w:color w:val="565656"/>
          <w:spacing w:val="-5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Hiph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Court</w:t>
      </w:r>
      <w:r>
        <w:rPr>
          <w:rFonts w:ascii="Times New Roman" w:hAnsi="Times New Roman"/>
          <w:b/>
          <w:i/>
          <w:color w:val="565656"/>
          <w:spacing w:val="-15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in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the</w:t>
      </w:r>
      <w:r>
        <w:rPr>
          <w:rFonts w:ascii="Times New Roman" w:hAnsi="Times New Roman"/>
          <w:b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enforcement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 of</w:t>
      </w:r>
      <w:r>
        <w:rPr>
          <w:rFonts w:ascii="Times New Roman" w:hAnsi="Times New Roman"/>
          <w:b/>
          <w:i/>
          <w:color w:val="565656"/>
          <w:spacing w:val="-7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the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565656"/>
          <w:sz w:val="26"/>
        </w:rPr>
        <w:t>fundamenta/ </w:t>
      </w:r>
      <w:r>
        <w:rPr>
          <w:rFonts w:ascii="Times New Roman" w:hAnsi="Times New Roman"/>
          <w:i/>
          <w:color w:val="565656"/>
          <w:sz w:val="26"/>
        </w:rPr>
        <w:t>Human </w:t>
      </w:r>
      <w:r>
        <w:rPr>
          <w:rFonts w:ascii="Times New Roman" w:hAnsi="Times New Roman"/>
          <w:b/>
          <w:i/>
          <w:color w:val="565656"/>
          <w:sz w:val="26"/>
        </w:rPr>
        <w:t>Riphts and freedoms as provided in article 33 of </w:t>
      </w:r>
      <w:r>
        <w:rPr>
          <w:rFonts w:ascii="Times New Roman" w:hAnsi="Times New Roman"/>
          <w:i/>
          <w:color w:val="565656"/>
          <w:sz w:val="26"/>
        </w:rPr>
        <w:t>this</w:t>
      </w:r>
      <w:r>
        <w:rPr>
          <w:rFonts w:ascii="Times New Roman" w:hAnsi="Times New Roman"/>
          <w:i/>
          <w:color w:val="565656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6"/>
          <w:sz w:val="26"/>
        </w:rPr>
        <w:t>Constitution,</w:t>
      </w:r>
      <w:r>
        <w:rPr>
          <w:rFonts w:ascii="Times New Roman" w:hAnsi="Times New Roman"/>
          <w:b/>
          <w:i/>
          <w:color w:val="565656"/>
          <w:spacing w:val="7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6"/>
          <w:sz w:val="26"/>
        </w:rPr>
        <w:t>the</w:t>
      </w:r>
      <w:r>
        <w:rPr>
          <w:rFonts w:ascii="Times New Roman" w:hAnsi="Times New Roman"/>
          <w:b/>
          <w:i/>
          <w:color w:val="565656"/>
          <w:spacing w:val="-2"/>
          <w:sz w:val="26"/>
        </w:rPr>
        <w:t> </w:t>
      </w:r>
      <w:r>
        <w:rPr>
          <w:rFonts w:ascii="Times New Roman" w:hAnsi="Times New Roman"/>
          <w:b/>
          <w:i/>
          <w:color w:val="565656"/>
          <w:spacing w:val="-6"/>
          <w:sz w:val="26"/>
        </w:rPr>
        <w:t>Supreme</w:t>
      </w:r>
      <w:r>
        <w:rPr>
          <w:rFonts w:ascii="Times New Roman" w:hAnsi="Times New Roman"/>
          <w:b/>
          <w:i/>
          <w:color w:val="565656"/>
          <w:spacing w:val="-8"/>
          <w:sz w:val="26"/>
        </w:rPr>
        <w:t> </w:t>
      </w:r>
      <w:r>
        <w:rPr>
          <w:rFonts w:ascii="Times New Roman" w:hAnsi="Times New Roman"/>
          <w:i/>
          <w:color w:val="565656"/>
          <w:spacing w:val="-6"/>
          <w:sz w:val="26"/>
        </w:rPr>
        <w:t>Court</w:t>
      </w:r>
      <w:r>
        <w:rPr>
          <w:rFonts w:ascii="Times New Roman" w:hAnsi="Times New Roman"/>
          <w:i/>
          <w:color w:val="565656"/>
          <w:spacing w:val="-11"/>
          <w:sz w:val="26"/>
        </w:rPr>
        <w:t> </w:t>
      </w:r>
      <w:r>
        <w:rPr>
          <w:rFonts w:ascii="Times New Roman" w:hAnsi="Times New Roman"/>
          <w:i/>
          <w:color w:val="565656"/>
          <w:spacing w:val="-6"/>
          <w:sz w:val="26"/>
        </w:rPr>
        <w:t>shall</w:t>
      </w:r>
      <w:r>
        <w:rPr>
          <w:rFonts w:ascii="Times New Roman" w:hAnsi="Times New Roman"/>
          <w:i/>
          <w:color w:val="565656"/>
          <w:spacing w:val="-10"/>
          <w:sz w:val="26"/>
        </w:rPr>
        <w:t> </w:t>
      </w:r>
      <w:r>
        <w:rPr>
          <w:rFonts w:ascii="Times New Roman" w:hAnsi="Times New Roman"/>
          <w:i/>
          <w:color w:val="565656"/>
          <w:spacing w:val="-6"/>
          <w:sz w:val="26"/>
        </w:rPr>
        <w:t>have</w:t>
      </w:r>
      <w:r>
        <w:rPr>
          <w:rFonts w:ascii="Times New Roman" w:hAnsi="Times New Roman"/>
          <w:i/>
          <w:color w:val="565656"/>
          <w:spacing w:val="-9"/>
          <w:sz w:val="26"/>
        </w:rPr>
        <w:t> </w:t>
      </w:r>
      <w:r>
        <w:rPr>
          <w:rFonts w:ascii="Times New Roman" w:hAnsi="Times New Roman"/>
          <w:i/>
          <w:color w:val="565656"/>
          <w:spacing w:val="-6"/>
          <w:sz w:val="26"/>
        </w:rPr>
        <w:t>exClusive</w:t>
      </w:r>
      <w:r>
        <w:rPr>
          <w:rFonts w:ascii="Times New Roman" w:hAnsi="Times New Roman"/>
          <w:i/>
          <w:color w:val="565656"/>
          <w:spacing w:val="-7"/>
          <w:sz w:val="26"/>
        </w:rPr>
        <w:t> </w:t>
      </w:r>
      <w:r>
        <w:rPr>
          <w:rFonts w:ascii="Times New Roman" w:hAnsi="Times New Roman"/>
          <w:i/>
          <w:color w:val="565656"/>
          <w:spacing w:val="-6"/>
          <w:sz w:val="26"/>
        </w:rPr>
        <w:t>oripinaljurisdiction</w:t>
      </w:r>
      <w:r>
        <w:rPr>
          <w:rFonts w:ascii="Times New Roman" w:hAnsi="Times New Roman"/>
          <w:i/>
          <w:color w:val="565656"/>
          <w:spacing w:val="-18"/>
          <w:sz w:val="26"/>
        </w:rPr>
        <w:t> </w:t>
      </w:r>
      <w:r>
        <w:rPr>
          <w:rFonts w:ascii="Times New Roman" w:hAnsi="Times New Roman"/>
          <w:i/>
          <w:color w:val="565656"/>
          <w:spacing w:val="-6"/>
          <w:sz w:val="26"/>
        </w:rPr>
        <w:t>in —</w:t>
      </w:r>
    </w:p>
    <w:p>
      <w:pPr>
        <w:pStyle w:val="ListParagraph"/>
        <w:numPr>
          <w:ilvl w:val="0"/>
          <w:numId w:val="5"/>
        </w:numPr>
        <w:tabs>
          <w:tab w:pos="2690" w:val="left" w:leader="none"/>
          <w:tab w:pos="3137" w:val="left" w:leader="none"/>
        </w:tabs>
        <w:spacing w:line="331" w:lineRule="auto" w:before="159" w:after="0"/>
        <w:ind w:left="2690" w:right="125" w:hanging="10"/>
        <w:jc w:val="both"/>
        <w:rPr>
          <w:rFonts w:ascii="Times New Roman"/>
          <w:i/>
          <w:color w:val="565656"/>
          <w:sz w:val="26"/>
        </w:rPr>
      </w:pPr>
      <w:r>
        <w:rPr>
          <w:rFonts w:ascii="Times New Roman"/>
          <w:i/>
          <w:color w:val="565656"/>
          <w:sz w:val="26"/>
        </w:rPr>
        <w:t>all </w:t>
      </w:r>
      <w:r>
        <w:rPr>
          <w:rFonts w:ascii="Times New Roman"/>
          <w:b/>
          <w:i/>
          <w:color w:val="565656"/>
          <w:sz w:val="26"/>
        </w:rPr>
        <w:t>matters </w:t>
      </w:r>
      <w:r>
        <w:rPr>
          <w:rFonts w:ascii="Times New Roman"/>
          <w:i/>
          <w:color w:val="565656"/>
          <w:sz w:val="26"/>
        </w:rPr>
        <w:t>relating to the enforcement or interpretation of this</w:t>
      </w:r>
      <w:r>
        <w:rPr>
          <w:rFonts w:ascii="Times New Roman"/>
          <w:i/>
          <w:color w:val="565656"/>
          <w:sz w:val="26"/>
        </w:rPr>
        <w:t> Constitution; and</w:t>
      </w:r>
    </w:p>
    <w:p>
      <w:pPr>
        <w:pStyle w:val="ListParagraph"/>
        <w:spacing w:after="0" w:line="331" w:lineRule="auto"/>
        <w:jc w:val="both"/>
        <w:rPr>
          <w:rFonts w:ascii="Times New Roman"/>
          <w:i/>
          <w:sz w:val="26"/>
        </w:rPr>
        <w:sectPr>
          <w:pgSz w:w="11920" w:h="16840"/>
          <w:pgMar w:header="0" w:footer="1891" w:top="1940" w:bottom="2080" w:left="283" w:right="1275"/>
        </w:sectPr>
      </w:pPr>
    </w:p>
    <w:p>
      <w:pPr>
        <w:pStyle w:val="ListParagraph"/>
        <w:numPr>
          <w:ilvl w:val="0"/>
          <w:numId w:val="5"/>
        </w:numPr>
        <w:tabs>
          <w:tab w:pos="2664" w:val="left" w:leader="none"/>
          <w:tab w:pos="3029" w:val="left" w:leader="none"/>
        </w:tabs>
        <w:spacing w:line="314" w:lineRule="auto" w:before="241" w:after="0"/>
        <w:ind w:left="2664" w:right="142" w:hanging="11"/>
        <w:jc w:val="both"/>
        <w:rPr>
          <w:i/>
          <w:color w:val="545454"/>
          <w:sz w:val="26"/>
        </w:rPr>
      </w:pPr>
      <w:r>
        <w:rPr>
          <w:i/>
          <w:sz w:val="26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3292281</wp:posOffset>
            </wp:positionH>
            <wp:positionV relativeFrom="page">
              <wp:posOffset>9160109</wp:posOffset>
            </wp:positionV>
            <wp:extent cx="1768077" cy="597464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77" cy="59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45454"/>
          <w:sz w:val="26"/>
        </w:rPr>
        <w:t>all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matters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arising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as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z w:val="26"/>
        </w:rPr>
        <w:t>la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whether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an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z w:val="26"/>
        </w:rPr>
        <w:t>enactment</w:t>
      </w:r>
      <w:r>
        <w:rPr>
          <w:i/>
          <w:color w:val="545454"/>
          <w:spacing w:val="-4"/>
          <w:sz w:val="26"/>
        </w:rPr>
        <w:t> </w:t>
      </w:r>
      <w:r>
        <w:rPr>
          <w:i/>
          <w:color w:val="545454"/>
          <w:sz w:val="26"/>
        </w:rPr>
        <w:t>cas</w:t>
      </w:r>
      <w:r>
        <w:rPr>
          <w:i/>
          <w:color w:val="545454"/>
          <w:spacing w:val="35"/>
          <w:sz w:val="26"/>
        </w:rPr>
        <w:t> </w:t>
      </w:r>
      <w:r>
        <w:rPr>
          <w:i/>
          <w:color w:val="545454"/>
          <w:sz w:val="26"/>
        </w:rPr>
        <w:t>made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z w:val="26"/>
        </w:rPr>
        <w:t>in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z w:val="26"/>
        </w:rPr>
        <w:t>excess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z w:val="26"/>
        </w:rPr>
        <w:t>af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the pawers canferred on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z w:val="26"/>
        </w:rPr>
        <w:t>Parliament or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z w:val="26"/>
        </w:rPr>
        <w:t>any other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z w:val="26"/>
        </w:rPr>
        <w:t>authority orpeison</w:t>
      </w:r>
      <w:r>
        <w:rPr>
          <w:i/>
          <w:color w:val="545454"/>
          <w:spacing w:val="-1"/>
          <w:sz w:val="26"/>
        </w:rPr>
        <w:t> </w:t>
      </w:r>
      <w:r>
        <w:rPr>
          <w:i/>
          <w:color w:val="545454"/>
          <w:sz w:val="26"/>
        </w:rPr>
        <w:t>by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z w:val="26"/>
        </w:rPr>
        <w:t>law under this Constitution.”</w:t>
      </w:r>
    </w:p>
    <w:p>
      <w:pPr>
        <w:pStyle w:val="BodyText"/>
        <w:spacing w:before="48"/>
        <w:rPr>
          <w:rFonts w:ascii="Calibri"/>
          <w:i/>
        </w:rPr>
      </w:pPr>
    </w:p>
    <w:p>
      <w:pPr>
        <w:pStyle w:val="BodyText"/>
        <w:spacing w:line="271" w:lineRule="auto"/>
        <w:ind w:left="1269" w:right="168" w:hanging="3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duty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plaintiff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deal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with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this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constitutional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requirement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not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be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taken </w:t>
      </w:r>
      <w:r>
        <w:rPr>
          <w:rFonts w:ascii="Arial Black"/>
          <w:color w:val="545454"/>
          <w:w w:val="65"/>
        </w:rPr>
        <w:t>lightly.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its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part,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Supreme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Court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65"/>
        </w:rPr>
        <w:t>is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65"/>
        </w:rPr>
        <w:t>under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obligation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to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65"/>
        </w:rPr>
        <w:t>ensure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that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65"/>
        </w:rPr>
        <w:t>it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65"/>
        </w:rPr>
        <w:t>operates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within </w:t>
      </w:r>
      <w:r>
        <w:rPr>
          <w:rFonts w:ascii="Arial Black"/>
          <w:color w:val="545454"/>
          <w:w w:val="75"/>
        </w:rPr>
        <w:t>the</w:t>
      </w:r>
      <w:r>
        <w:rPr>
          <w:rFonts w:ascii="Arial Black"/>
          <w:color w:val="545454"/>
          <w:w w:val="75"/>
        </w:rPr>
        <w:t> confines</w:t>
      </w:r>
      <w:r>
        <w:rPr>
          <w:rFonts w:ascii="Arial Black"/>
          <w:color w:val="545454"/>
          <w:w w:val="75"/>
        </w:rPr>
        <w:t> of its constitutional mandate</w:t>
      </w:r>
      <w:r>
        <w:rPr>
          <w:rFonts w:ascii="Arial Black"/>
          <w:color w:val="545454"/>
          <w:w w:val="75"/>
        </w:rPr>
        <w:t> and does not,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5"/>
        </w:rPr>
        <w:t>like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5"/>
        </w:rPr>
        <w:t>an octopus,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5"/>
        </w:rPr>
        <w:t>spread its </w:t>
      </w:r>
      <w:r>
        <w:rPr>
          <w:rFonts w:ascii="Arial Black"/>
          <w:color w:val="545454"/>
          <w:w w:val="70"/>
        </w:rPr>
        <w:t>tentacles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all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around,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vainly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searching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for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prey.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Oazzzov.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Oaazfzzam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3Z&amp;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fnoz.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[2013- 2014]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SCGLR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1570,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Supreme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Court,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per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Anin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Yeboah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JSC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(as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he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then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was)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upheld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a </w:t>
      </w:r>
      <w:r>
        <w:rPr>
          <w:rFonts w:ascii="Arial Black"/>
          <w:color w:val="545454"/>
          <w:w w:val="75"/>
        </w:rPr>
        <w:t>preliminary</w:t>
      </w:r>
      <w:r>
        <w:rPr>
          <w:rFonts w:ascii="Arial Black"/>
          <w:color w:val="545454"/>
          <w:w w:val="75"/>
        </w:rPr>
        <w:t> objection</w:t>
      </w:r>
      <w:r>
        <w:rPr>
          <w:rFonts w:ascii="Arial Black"/>
          <w:color w:val="545454"/>
          <w:w w:val="75"/>
        </w:rPr>
        <w:t> challenging</w:t>
      </w:r>
      <w:r>
        <w:rPr>
          <w:rFonts w:ascii="Arial Black"/>
          <w:color w:val="545454"/>
          <w:w w:val="75"/>
        </w:rPr>
        <w:t> the</w:t>
      </w:r>
      <w:r>
        <w:rPr>
          <w:rFonts w:ascii="Arial Black"/>
          <w:color w:val="545454"/>
          <w:w w:val="75"/>
        </w:rPr>
        <w:t> jurisdiction</w:t>
      </w:r>
      <w:r>
        <w:rPr>
          <w:rFonts w:ascii="Arial Black"/>
          <w:color w:val="545454"/>
          <w:w w:val="75"/>
        </w:rPr>
        <w:t> of the</w:t>
      </w:r>
      <w:r>
        <w:rPr>
          <w:rFonts w:ascii="Arial Black"/>
          <w:color w:val="545454"/>
          <w:w w:val="75"/>
        </w:rPr>
        <w:t> Court to determine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5"/>
        </w:rPr>
        <w:t>the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5"/>
        </w:rPr>
        <w:t>suit </w:t>
      </w:r>
      <w:r>
        <w:rPr>
          <w:rFonts w:ascii="Arial Black"/>
          <w:color w:val="545454"/>
          <w:w w:val="70"/>
        </w:rPr>
        <w:t>initiated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by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plaintiff.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He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stated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at</w:t>
      </w:r>
      <w:r>
        <w:rPr>
          <w:rFonts w:ascii="Arial Black"/>
          <w:color w:val="545454"/>
          <w:spacing w:val="-23"/>
        </w:rPr>
        <w:t> </w:t>
      </w:r>
      <w:r>
        <w:rPr>
          <w:rFonts w:ascii="Arial Black"/>
          <w:color w:val="545454"/>
          <w:w w:val="70"/>
        </w:rPr>
        <w:t>p.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1575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as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follows:</w:t>
      </w:r>
      <w:r>
        <w:rPr>
          <w:rFonts w:ascii="Arial Black"/>
          <w:color w:val="545454"/>
          <w:spacing w:val="25"/>
        </w:rPr>
        <w:t> </w:t>
      </w:r>
      <w:r>
        <w:rPr>
          <w:rFonts w:ascii="Arial Black"/>
          <w:color w:val="545454"/>
          <w:w w:val="70"/>
        </w:rPr>
        <w:t>-</w:t>
      </w:r>
    </w:p>
    <w:p>
      <w:pPr>
        <w:pStyle w:val="BodyText"/>
        <w:spacing w:before="84"/>
        <w:rPr>
          <w:rFonts w:ascii="Arial Black"/>
        </w:rPr>
      </w:pPr>
    </w:p>
    <w:p>
      <w:pPr>
        <w:spacing w:line="302" w:lineRule="auto" w:before="0"/>
        <w:ind w:left="1991" w:right="119" w:firstLine="8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pacing w:val="-4"/>
          <w:sz w:val="26"/>
        </w:rPr>
        <w:t>"The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PlaintilThas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invoked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our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oripinaffiurisdiction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for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reliefs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stated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above.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Otis</w:t>
      </w:r>
      <w:r>
        <w:rPr>
          <w:rFonts w:ascii="Calibri" w:hAnsi="Calibri"/>
          <w:i/>
          <w:color w:val="545454"/>
          <w:spacing w:val="-4"/>
          <w:sz w:val="26"/>
        </w:rPr>
        <w:t> therefore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duly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of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PfaintilT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to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demonstrate</w:t>
      </w:r>
      <w:r>
        <w:rPr>
          <w:rFonts w:ascii="Calibri" w:hAnsi="Calibri"/>
          <w:i/>
          <w:color w:val="545454"/>
          <w:spacing w:val="16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to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this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court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that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ourjurisdiction </w:t>
      </w:r>
      <w:r>
        <w:rPr>
          <w:rFonts w:ascii="Calibri" w:hAnsi="Calibri"/>
          <w:i/>
          <w:color w:val="545454"/>
          <w:sz w:val="26"/>
        </w:rPr>
        <w:t>has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been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properly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invoked.</w:t>
      </w:r>
      <w:r>
        <w:rPr>
          <w:rFonts w:ascii="Calibri" w:hAnsi="Calibri"/>
          <w:i/>
          <w:color w:val="545454"/>
          <w:spacing w:val="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This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he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can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do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by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showing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per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his </w:t>
      </w:r>
      <w:r>
        <w:rPr>
          <w:rFonts w:ascii="Arial Black" w:hAnsi="Arial Black"/>
          <w:color w:val="545454"/>
          <w:sz w:val="26"/>
        </w:rPr>
        <w:t>wrf</w:t>
      </w:r>
      <w:r>
        <w:rPr>
          <w:rFonts w:ascii="Arial Black" w:hAnsi="Arial Black"/>
          <w:color w:val="545454"/>
          <w:spacing w:val="-2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reliefs</w:t>
      </w:r>
      <w:r>
        <w:rPr>
          <w:rFonts w:ascii="Calibri" w:hAnsi="Calibri"/>
          <w:i/>
          <w:color w:val="545454"/>
          <w:sz w:val="26"/>
        </w:rPr>
        <w:t> soupht that his case presented to this court raises a reaf or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genuine issue for </w:t>
      </w:r>
      <w:r>
        <w:rPr>
          <w:rFonts w:ascii="Calibri" w:hAnsi="Calibri"/>
          <w:i/>
          <w:color w:val="545454"/>
          <w:spacing w:val="-2"/>
          <w:sz w:val="26"/>
        </w:rPr>
        <w:t>interpretation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or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enforcement.</w:t>
      </w:r>
      <w:r>
        <w:rPr>
          <w:rFonts w:ascii="Calibri" w:hAnsi="Calibri"/>
          <w:i/>
          <w:color w:val="545454"/>
          <w:spacing w:val="-18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“</w:t>
      </w:r>
    </w:p>
    <w:p>
      <w:pPr>
        <w:pStyle w:val="BodyText"/>
        <w:spacing w:before="102"/>
        <w:rPr>
          <w:rFonts w:ascii="Calibri"/>
          <w:i/>
        </w:rPr>
      </w:pPr>
    </w:p>
    <w:p>
      <w:pPr>
        <w:spacing w:line="338" w:lineRule="auto" w:before="0"/>
        <w:ind w:left="1297" w:right="157" w:hanging="21"/>
        <w:jc w:val="both"/>
        <w:rPr>
          <w:sz w:val="26"/>
        </w:rPr>
      </w:pPr>
      <w:r>
        <w:rPr>
          <w:color w:val="545454"/>
          <w:spacing w:val="-8"/>
          <w:sz w:val="27"/>
        </w:rPr>
        <w:t>In</w:t>
      </w:r>
      <w:r>
        <w:rPr>
          <w:color w:val="545454"/>
          <w:spacing w:val="-11"/>
          <w:sz w:val="27"/>
        </w:rPr>
        <w:t> </w:t>
      </w:r>
      <w:r>
        <w:rPr>
          <w:i/>
          <w:color w:val="545454"/>
          <w:spacing w:val="-8"/>
          <w:sz w:val="27"/>
        </w:rPr>
        <w:t>Benjamin Komla</w:t>
      </w:r>
      <w:r>
        <w:rPr>
          <w:i/>
          <w:color w:val="545454"/>
          <w:spacing w:val="6"/>
          <w:sz w:val="27"/>
        </w:rPr>
        <w:t> </w:t>
      </w:r>
      <w:r>
        <w:rPr>
          <w:color w:val="545454"/>
          <w:spacing w:val="-8"/>
          <w:sz w:val="27"/>
        </w:rPr>
        <w:t>V/zod'o &amp;</w:t>
      </w:r>
      <w:r>
        <w:rPr>
          <w:color w:val="545454"/>
          <w:spacing w:val="-11"/>
          <w:sz w:val="27"/>
        </w:rPr>
        <w:t> </w:t>
      </w:r>
      <w:r>
        <w:rPr>
          <w:i/>
          <w:color w:val="545454"/>
          <w:spacing w:val="-8"/>
          <w:sz w:val="27"/>
        </w:rPr>
        <w:t>knot:her</w:t>
      </w:r>
      <w:r>
        <w:rPr>
          <w:i/>
          <w:color w:val="545454"/>
          <w:spacing w:val="-2"/>
          <w:sz w:val="27"/>
        </w:rPr>
        <w:t> </w:t>
      </w:r>
      <w:r>
        <w:rPr>
          <w:color w:val="545454"/>
          <w:spacing w:val="-8"/>
          <w:sz w:val="27"/>
        </w:rPr>
        <w:t>v. </w:t>
      </w:r>
      <w:r>
        <w:rPr>
          <w:i/>
          <w:color w:val="545454"/>
          <w:spacing w:val="-8"/>
          <w:sz w:val="27"/>
        </w:rPr>
        <w:t>attorney-General</w:t>
      </w:r>
      <w:r>
        <w:rPr>
          <w:i/>
          <w:color w:val="545454"/>
          <w:spacing w:val="-11"/>
          <w:sz w:val="27"/>
        </w:rPr>
        <w:t> </w:t>
      </w:r>
      <w:r>
        <w:rPr>
          <w:color w:val="545454"/>
          <w:spacing w:val="-8"/>
          <w:sz w:val="27"/>
        </w:rPr>
        <w:t>Writ</w:t>
      </w:r>
      <w:r>
        <w:rPr>
          <w:color w:val="545454"/>
          <w:sz w:val="27"/>
        </w:rPr>
        <w:t> </w:t>
      </w:r>
      <w:r>
        <w:rPr>
          <w:color w:val="545454"/>
          <w:spacing w:val="-8"/>
          <w:sz w:val="27"/>
        </w:rPr>
        <w:t>No.</w:t>
      </w:r>
      <w:r>
        <w:rPr>
          <w:color w:val="545454"/>
          <w:spacing w:val="-11"/>
          <w:sz w:val="27"/>
        </w:rPr>
        <w:t> </w:t>
      </w:r>
      <w:r>
        <w:rPr>
          <w:color w:val="545454"/>
          <w:spacing w:val="-8"/>
          <w:sz w:val="27"/>
        </w:rPr>
        <w:t>11/03/2018; </w:t>
      </w:r>
      <w:r>
        <w:rPr>
          <w:color w:val="545454"/>
          <w:spacing w:val="-8"/>
          <w:sz w:val="25"/>
        </w:rPr>
        <w:t>judgment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dated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12*'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June,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2019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(Unreported)</w:t>
      </w:r>
      <w:r>
        <w:rPr>
          <w:color w:val="545454"/>
          <w:spacing w:val="-4"/>
          <w:sz w:val="25"/>
        </w:rPr>
        <w:t> </w:t>
      </w:r>
      <w:r>
        <w:rPr>
          <w:color w:val="545454"/>
          <w:spacing w:val="-8"/>
          <w:sz w:val="25"/>
        </w:rPr>
        <w:t>Sophia</w:t>
      </w:r>
      <w:r>
        <w:rPr>
          <w:color w:val="545454"/>
          <w:sz w:val="25"/>
        </w:rPr>
        <w:t> </w:t>
      </w:r>
      <w:r>
        <w:rPr>
          <w:color w:val="545454"/>
          <w:spacing w:val="-8"/>
          <w:sz w:val="25"/>
        </w:rPr>
        <w:t>Akuffo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C.J. restated</w:t>
      </w:r>
      <w:r>
        <w:rPr>
          <w:color w:val="545454"/>
          <w:spacing w:val="-5"/>
          <w:sz w:val="25"/>
        </w:rPr>
        <w:t> </w:t>
      </w:r>
      <w:r>
        <w:rPr>
          <w:color w:val="545454"/>
          <w:spacing w:val="-8"/>
          <w:sz w:val="25"/>
        </w:rPr>
        <w:t>the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principle </w:t>
      </w:r>
      <w:r>
        <w:rPr>
          <w:color w:val="545454"/>
          <w:sz w:val="26"/>
        </w:rPr>
        <w:t>thus: -</w:t>
      </w:r>
    </w:p>
    <w:p>
      <w:pPr>
        <w:pStyle w:val="BodyText"/>
        <w:spacing w:before="71"/>
        <w:rPr>
          <w:sz w:val="25"/>
        </w:rPr>
      </w:pPr>
    </w:p>
    <w:p>
      <w:pPr>
        <w:spacing w:line="304" w:lineRule="auto" w:before="0"/>
        <w:ind w:left="1997" w:right="99" w:firstLine="46"/>
        <w:jc w:val="both"/>
        <w:rPr>
          <w:rFonts w:ascii="Arial Black"/>
          <w:sz w:val="26"/>
        </w:rPr>
      </w:pPr>
      <w:r>
        <w:rPr>
          <w:rFonts w:ascii="Arial Black"/>
          <w:color w:val="545454"/>
          <w:spacing w:val="-6"/>
          <w:sz w:val="26"/>
        </w:rPr>
        <w:t>"/r</w:t>
      </w:r>
      <w:r>
        <w:rPr>
          <w:rFonts w:ascii="Arial Black"/>
          <w:color w:val="545454"/>
          <w:spacing w:val="-16"/>
          <w:sz w:val="26"/>
        </w:rPr>
        <w:t> </w:t>
      </w:r>
      <w:r>
        <w:rPr>
          <w:rFonts w:ascii="Arial Black"/>
          <w:color w:val="545454"/>
          <w:spacing w:val="-6"/>
          <w:sz w:val="26"/>
        </w:rPr>
        <w:t>has</w:t>
      </w:r>
      <w:r>
        <w:rPr>
          <w:rFonts w:ascii="Arial Black"/>
          <w:color w:val="545454"/>
          <w:spacing w:val="-16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become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our</w:t>
      </w:r>
      <w:r>
        <w:rPr>
          <w:rFonts w:ascii="Calibri"/>
          <w:i/>
          <w:color w:val="545454"/>
          <w:spacing w:val="-8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practice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that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in</w:t>
      </w:r>
      <w:r>
        <w:rPr>
          <w:rFonts w:ascii="Calibri"/>
          <w:i/>
          <w:color w:val="545454"/>
          <w:spacing w:val="-8"/>
          <w:sz w:val="26"/>
        </w:rPr>
        <w:t> </w:t>
      </w:r>
      <w:r>
        <w:rPr>
          <w:rFonts w:ascii="Arial Black"/>
          <w:color w:val="545454"/>
          <w:spacing w:val="-6"/>
          <w:sz w:val="26"/>
        </w:rPr>
        <w:t>a//</w:t>
      </w:r>
      <w:r>
        <w:rPr>
          <w:rFonts w:ascii="Arial Black"/>
          <w:color w:val="545454"/>
          <w:spacing w:val="-16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actions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to</w:t>
      </w:r>
      <w:r>
        <w:rPr>
          <w:rFonts w:ascii="Calibri"/>
          <w:i/>
          <w:color w:val="545454"/>
          <w:spacing w:val="-8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invoke</w:t>
      </w:r>
      <w:r>
        <w:rPr>
          <w:rFonts w:ascii="Calibri"/>
          <w:i/>
          <w:color w:val="545454"/>
          <w:spacing w:val="-8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our</w:t>
      </w:r>
      <w:r>
        <w:rPr>
          <w:rFonts w:ascii="Calibri"/>
          <w:i/>
          <w:color w:val="545454"/>
          <w:spacing w:val="-2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oripinaf</w:t>
      </w:r>
      <w:r>
        <w:rPr>
          <w:rFonts w:ascii="Calibri"/>
          <w:i/>
          <w:color w:val="545454"/>
          <w:spacing w:val="2"/>
          <w:sz w:val="26"/>
        </w:rPr>
        <w:t> </w:t>
      </w:r>
      <w:r>
        <w:rPr>
          <w:rFonts w:ascii="Calibri"/>
          <w:i/>
          <w:color w:val="545454"/>
          <w:spacing w:val="-6"/>
          <w:sz w:val="26"/>
        </w:rPr>
        <w:t>jurisdiction,</w:t>
      </w:r>
      <w:r>
        <w:rPr>
          <w:rFonts w:ascii="Calibri"/>
          <w:i/>
          <w:color w:val="545454"/>
          <w:spacing w:val="-6"/>
          <w:sz w:val="26"/>
        </w:rPr>
        <w:t> </w:t>
      </w:r>
      <w:r>
        <w:rPr>
          <w:rFonts w:ascii="Calibri"/>
          <w:i/>
          <w:color w:val="545454"/>
          <w:sz w:val="26"/>
        </w:rPr>
        <w:t>whether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or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not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a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Defendant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takes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oLiection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to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our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jurisdiction,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or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even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expressly </w:t>
      </w:r>
      <w:r>
        <w:rPr>
          <w:rFonts w:ascii="Calibri"/>
          <w:i/>
          <w:color w:val="545454"/>
          <w:spacing w:val="-4"/>
          <w:sz w:val="26"/>
        </w:rPr>
        <w:t>aprees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with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the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PlaintilT</w:t>
      </w:r>
      <w:r>
        <w:rPr>
          <w:rFonts w:ascii="Calibri"/>
          <w:i/>
          <w:color w:val="545454"/>
          <w:spacing w:val="-10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that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ourjurisdiction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is</w:t>
      </w:r>
      <w:r>
        <w:rPr>
          <w:rFonts w:ascii="Calibri"/>
          <w:i/>
          <w:color w:val="545454"/>
          <w:spacing w:val="-10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properly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invoked,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we</w:t>
      </w:r>
      <w:r>
        <w:rPr>
          <w:rFonts w:ascii="Calibri"/>
          <w:i/>
          <w:color w:val="545454"/>
          <w:spacing w:val="-5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make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a</w:t>
      </w:r>
      <w:r>
        <w:rPr>
          <w:rFonts w:ascii="Calibri"/>
          <w:i/>
          <w:color w:val="545454"/>
          <w:spacing w:val="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pause </w:t>
      </w:r>
      <w:r>
        <w:rPr>
          <w:rFonts w:ascii="Calibri"/>
          <w:b/>
          <w:i/>
          <w:color w:val="545454"/>
          <w:sz w:val="26"/>
        </w:rPr>
        <w:t>to determine the question of the competence of the invocation of our</w:t>
      </w:r>
      <w:r>
        <w:rPr>
          <w:rFonts w:ascii="Calibri"/>
          <w:b/>
          <w:i/>
          <w:color w:val="545454"/>
          <w:sz w:val="26"/>
        </w:rPr>
        <w:t> </w:t>
      </w:r>
      <w:r>
        <w:rPr>
          <w:rFonts w:ascii="Calibri"/>
          <w:b/>
          <w:i/>
          <w:color w:val="545454"/>
          <w:spacing w:val="-4"/>
          <w:sz w:val="26"/>
        </w:rPr>
        <w:t>Jurisdiction,</w:t>
      </w:r>
      <w:r>
        <w:rPr>
          <w:rFonts w:ascii="Calibri"/>
          <w:b/>
          <w:i/>
          <w:color w:val="545454"/>
          <w:spacing w:val="-10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before</w:t>
      </w:r>
      <w:r>
        <w:rPr>
          <w:rFonts w:ascii="Calibri"/>
          <w:i/>
          <w:color w:val="545454"/>
          <w:spacing w:val="-10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proceeding</w:t>
      </w:r>
      <w:r>
        <w:rPr>
          <w:rFonts w:ascii="Calibri"/>
          <w:i/>
          <w:color w:val="545454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wil:h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the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acludication</w:t>
      </w:r>
      <w:r>
        <w:rPr>
          <w:rFonts w:ascii="Calibri"/>
          <w:i/>
          <w:color w:val="545454"/>
          <w:spacing w:val="6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of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the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matter or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otherwise".</w:t>
      </w:r>
      <w:r>
        <w:rPr>
          <w:rFonts w:ascii="Calibri"/>
          <w:i/>
          <w:color w:val="545454"/>
          <w:spacing w:val="-4"/>
          <w:sz w:val="26"/>
        </w:rPr>
        <w:t> </w:t>
      </w:r>
      <w:r>
        <w:rPr>
          <w:rFonts w:ascii="Arial Black"/>
          <w:color w:val="545454"/>
          <w:w w:val="75"/>
          <w:sz w:val="26"/>
        </w:rPr>
        <w:t>(emphasis supplied.)</w:t>
      </w:r>
    </w:p>
    <w:p>
      <w:pPr>
        <w:spacing w:after="0" w:line="304" w:lineRule="auto"/>
        <w:jc w:val="both"/>
        <w:rPr>
          <w:rFonts w:ascii="Arial Black"/>
          <w:sz w:val="26"/>
        </w:rPr>
        <w:sectPr>
          <w:pgSz w:w="11920" w:h="16840"/>
          <w:pgMar w:header="0" w:footer="1891" w:top="1940" w:bottom="2100" w:left="283" w:right="1275"/>
        </w:sectPr>
      </w:pPr>
    </w:p>
    <w:p>
      <w:pPr>
        <w:spacing w:line="271" w:lineRule="auto" w:before="231"/>
        <w:ind w:left="1266" w:right="142" w:hanging="6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sz w:val="26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3347153</wp:posOffset>
            </wp:positionH>
            <wp:positionV relativeFrom="page">
              <wp:posOffset>9272897</wp:posOffset>
            </wp:positionV>
            <wp:extent cx="993781" cy="887052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81" cy="88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6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4664066</wp:posOffset>
            </wp:positionH>
            <wp:positionV relativeFrom="page">
              <wp:posOffset>9428359</wp:posOffset>
            </wp:positionV>
            <wp:extent cx="588342" cy="237766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2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75757"/>
          <w:w w:val="90"/>
          <w:sz w:val="26"/>
        </w:rPr>
        <w:t>In taking “a</w:t>
      </w:r>
      <w:r>
        <w:rPr>
          <w:rFonts w:ascii="Arial Black" w:hAnsi="Arial Black"/>
          <w:color w:val="575757"/>
          <w:spacing w:val="-12"/>
          <w:w w:val="90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pause to determine</w:t>
      </w:r>
      <w:r>
        <w:rPr>
          <w:rFonts w:ascii="Calibri" w:hAnsi="Calibri"/>
          <w:i/>
          <w:color w:val="575757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the question</w:t>
      </w:r>
      <w:r>
        <w:rPr>
          <w:rFonts w:ascii="Calibri" w:hAnsi="Calibri"/>
          <w:i/>
          <w:color w:val="575757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of the competence</w:t>
      </w:r>
      <w:r>
        <w:rPr>
          <w:rFonts w:ascii="Calibri" w:hAnsi="Calibri"/>
          <w:i/>
          <w:color w:val="575757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of the invocation of</w:t>
      </w:r>
      <w:r>
        <w:rPr>
          <w:rFonts w:ascii="Calibri" w:hAnsi="Calibri"/>
          <w:i/>
          <w:color w:val="575757"/>
          <w:spacing w:val="-1"/>
          <w:w w:val="90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our</w:t>
      </w:r>
      <w:r>
        <w:rPr>
          <w:rFonts w:ascii="Calibri" w:hAnsi="Calibri"/>
          <w:i/>
          <w:color w:val="575757"/>
          <w:w w:val="90"/>
          <w:sz w:val="26"/>
        </w:rPr>
        <w:t> </w:t>
      </w:r>
      <w:r>
        <w:rPr>
          <w:rFonts w:ascii="Calibri" w:hAnsi="Calibri"/>
          <w:i/>
          <w:color w:val="575757"/>
          <w:w w:val="75"/>
          <w:sz w:val="26"/>
        </w:rPr>
        <w:t>jurisdiction’,</w:t>
      </w:r>
      <w:r>
        <w:rPr>
          <w:rFonts w:ascii="Calibri" w:hAnsi="Calibri"/>
          <w:i/>
          <w:color w:val="575757"/>
          <w:spacing w:val="-1"/>
          <w:sz w:val="26"/>
        </w:rPr>
        <w:t> </w:t>
      </w:r>
      <w:r>
        <w:rPr>
          <w:rFonts w:ascii="Arial Black" w:hAnsi="Arial Black"/>
          <w:color w:val="575757"/>
          <w:w w:val="75"/>
          <w:sz w:val="26"/>
        </w:rPr>
        <w:t>one must resort to the text of article</w:t>
      </w:r>
      <w:r>
        <w:rPr>
          <w:rFonts w:ascii="Arial Black" w:hAnsi="Arial Black"/>
          <w:color w:val="575757"/>
          <w:sz w:val="26"/>
        </w:rPr>
        <w:t> </w:t>
      </w:r>
      <w:r>
        <w:rPr>
          <w:rFonts w:ascii="Arial Black" w:hAnsi="Arial Black"/>
          <w:color w:val="575757"/>
          <w:w w:val="75"/>
          <w:sz w:val="26"/>
        </w:rPr>
        <w:t>2 of the Constitution,</w:t>
      </w:r>
      <w:r>
        <w:rPr>
          <w:rFonts w:ascii="Arial Black" w:hAnsi="Arial Black"/>
          <w:color w:val="575757"/>
          <w:sz w:val="26"/>
        </w:rPr>
        <w:t> </w:t>
      </w:r>
      <w:r>
        <w:rPr>
          <w:rFonts w:ascii="Arial Black" w:hAnsi="Arial Black"/>
          <w:color w:val="575757"/>
          <w:w w:val="75"/>
          <w:sz w:val="26"/>
        </w:rPr>
        <w:t>1992,</w:t>
      </w:r>
      <w:r>
        <w:rPr>
          <w:rFonts w:ascii="Arial Black" w:hAnsi="Arial Black"/>
          <w:color w:val="575757"/>
          <w:sz w:val="26"/>
        </w:rPr>
        <w:t> </w:t>
      </w:r>
      <w:r>
        <w:rPr>
          <w:rFonts w:ascii="Arial Black" w:hAnsi="Arial Black"/>
          <w:color w:val="575757"/>
          <w:w w:val="75"/>
          <w:sz w:val="26"/>
        </w:rPr>
        <w:t>since it </w:t>
      </w:r>
      <w:r>
        <w:rPr>
          <w:rFonts w:ascii="Arial Black" w:hAnsi="Arial Black"/>
          <w:color w:val="575757"/>
          <w:w w:val="70"/>
          <w:sz w:val="26"/>
        </w:rPr>
        <w:t>provides</w:t>
      </w:r>
      <w:r>
        <w:rPr>
          <w:rFonts w:ascii="Arial Black" w:hAnsi="Arial Black"/>
          <w:color w:val="575757"/>
          <w:spacing w:val="-1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the</w:t>
      </w:r>
      <w:r>
        <w:rPr>
          <w:rFonts w:ascii="Arial Black" w:hAnsi="Arial Black"/>
          <w:color w:val="575757"/>
          <w:spacing w:val="-8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basis</w:t>
      </w:r>
      <w:r>
        <w:rPr>
          <w:rFonts w:ascii="Arial Black" w:hAnsi="Arial Black"/>
          <w:color w:val="575757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for</w:t>
      </w:r>
      <w:r>
        <w:rPr>
          <w:rFonts w:ascii="Arial Black" w:hAnsi="Arial Black"/>
          <w:color w:val="575757"/>
          <w:spacing w:val="-9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the</w:t>
      </w:r>
      <w:r>
        <w:rPr>
          <w:rFonts w:ascii="Arial Black" w:hAnsi="Arial Black"/>
          <w:color w:val="575757"/>
          <w:spacing w:val="-5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exercise</w:t>
      </w:r>
      <w:r>
        <w:rPr>
          <w:rFonts w:ascii="Arial Black" w:hAnsi="Arial Black"/>
          <w:color w:val="575757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of</w:t>
      </w:r>
      <w:r>
        <w:rPr>
          <w:rFonts w:ascii="Arial Black" w:hAnsi="Arial Black"/>
          <w:color w:val="575757"/>
          <w:spacing w:val="-20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that</w:t>
      </w:r>
      <w:r>
        <w:rPr>
          <w:rFonts w:ascii="Arial Black" w:hAnsi="Arial Black"/>
          <w:color w:val="575757"/>
          <w:spacing w:val="-16"/>
          <w:sz w:val="26"/>
        </w:rPr>
        <w:t> </w:t>
      </w:r>
      <w:r>
        <w:rPr>
          <w:rFonts w:ascii="Arial Black" w:hAnsi="Arial Black"/>
          <w:color w:val="575757"/>
          <w:w w:val="70"/>
          <w:sz w:val="26"/>
        </w:rPr>
        <w:t>power.</w:t>
      </w:r>
    </w:p>
    <w:p>
      <w:pPr>
        <w:pStyle w:val="BodyText"/>
        <w:spacing w:before="47"/>
        <w:rPr>
          <w:rFonts w:ascii="Arial Black"/>
        </w:rPr>
      </w:pPr>
    </w:p>
    <w:p>
      <w:pPr>
        <w:pStyle w:val="BodyText"/>
        <w:spacing w:line="271" w:lineRule="auto"/>
        <w:ind w:left="1271" w:right="158" w:hanging="11"/>
        <w:jc w:val="both"/>
        <w:rPr>
          <w:rFonts w:ascii="Arial Black"/>
        </w:rPr>
      </w:pPr>
      <w:r>
        <w:rPr>
          <w:rFonts w:ascii="Arial Black"/>
          <w:color w:val="575757"/>
          <w:w w:val="65"/>
        </w:rPr>
        <w:t>The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plaintiff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has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come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to</w:t>
      </w:r>
      <w:r>
        <w:rPr>
          <w:rFonts w:ascii="Arial Black"/>
          <w:color w:val="575757"/>
          <w:spacing w:val="-19"/>
        </w:rPr>
        <w:t> </w:t>
      </w:r>
      <w:r>
        <w:rPr>
          <w:rFonts w:ascii="Arial Black"/>
          <w:color w:val="575757"/>
          <w:w w:val="65"/>
        </w:rPr>
        <w:t>this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court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to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seek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the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interpretative</w:t>
      </w:r>
      <w:r>
        <w:rPr>
          <w:rFonts w:ascii="Arial Black"/>
          <w:color w:val="575757"/>
          <w:spacing w:val="-3"/>
        </w:rPr>
        <w:t> </w:t>
      </w:r>
      <w:r>
        <w:rPr>
          <w:rFonts w:ascii="Arial Black"/>
          <w:color w:val="575757"/>
          <w:w w:val="65"/>
        </w:rPr>
        <w:t>and</w:t>
      </w:r>
      <w:r>
        <w:rPr>
          <w:rFonts w:ascii="Arial Black"/>
          <w:color w:val="575757"/>
          <w:spacing w:val="-1"/>
        </w:rPr>
        <w:t> </w:t>
      </w:r>
      <w:r>
        <w:rPr>
          <w:rFonts w:ascii="Arial Black"/>
          <w:color w:val="575757"/>
          <w:w w:val="65"/>
        </w:rPr>
        <w:t>enforcement</w:t>
      </w:r>
      <w:r>
        <w:rPr>
          <w:rFonts w:ascii="Arial Black"/>
          <w:color w:val="575757"/>
          <w:spacing w:val="40"/>
        </w:rPr>
        <w:t> </w:t>
      </w:r>
      <w:r>
        <w:rPr>
          <w:rFonts w:ascii="Arial Black"/>
          <w:color w:val="575757"/>
          <w:w w:val="65"/>
        </w:rPr>
        <w:t>jurisdiction under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the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rubric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of</w:t>
      </w:r>
      <w:r>
        <w:rPr>
          <w:rFonts w:ascii="Arial Black"/>
          <w:color w:val="575757"/>
          <w:spacing w:val="-5"/>
        </w:rPr>
        <w:t> </w:t>
      </w:r>
      <w:r>
        <w:rPr>
          <w:rFonts w:ascii="Arial Black"/>
          <w:color w:val="575757"/>
          <w:w w:val="65"/>
        </w:rPr>
        <w:t>article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2</w:t>
      </w:r>
      <w:r>
        <w:rPr>
          <w:rFonts w:ascii="Arial Black"/>
          <w:color w:val="575757"/>
          <w:spacing w:val="-1"/>
        </w:rPr>
        <w:t> </w:t>
      </w:r>
      <w:r>
        <w:rPr>
          <w:rFonts w:ascii="Arial Black"/>
          <w:color w:val="575757"/>
          <w:w w:val="65"/>
        </w:rPr>
        <w:t>(1)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against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the</w:t>
      </w:r>
      <w:r>
        <w:rPr>
          <w:rFonts w:ascii="Arial Black"/>
          <w:color w:val="575757"/>
          <w:spacing w:val="-7"/>
        </w:rPr>
        <w:t> </w:t>
      </w:r>
      <w:r>
        <w:rPr>
          <w:rFonts w:ascii="Arial Black"/>
          <w:color w:val="575757"/>
          <w:w w:val="65"/>
        </w:rPr>
        <w:t>body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of</w:t>
      </w:r>
      <w:r>
        <w:rPr>
          <w:rFonts w:ascii="Arial Black"/>
          <w:color w:val="575757"/>
          <w:spacing w:val="-12"/>
        </w:rPr>
        <w:t> </w:t>
      </w:r>
      <w:r>
        <w:rPr>
          <w:rFonts w:ascii="Arial Black"/>
          <w:color w:val="575757"/>
          <w:w w:val="65"/>
        </w:rPr>
        <w:t>Parliament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for</w:t>
      </w:r>
      <w:r>
        <w:rPr>
          <w:rFonts w:ascii="Arial Black"/>
          <w:color w:val="575757"/>
          <w:spacing w:val="-9"/>
        </w:rPr>
        <w:t> </w:t>
      </w:r>
      <w:r>
        <w:rPr>
          <w:rFonts w:ascii="Arial Black"/>
          <w:color w:val="575757"/>
          <w:w w:val="65"/>
        </w:rPr>
        <w:t>performing</w:t>
      </w:r>
      <w:r>
        <w:rPr>
          <w:rFonts w:ascii="Arial Black"/>
          <w:color w:val="575757"/>
          <w:spacing w:val="40"/>
        </w:rPr>
        <w:t> </w:t>
      </w:r>
      <w:r>
        <w:rPr>
          <w:rFonts w:ascii="Arial Black"/>
          <w:color w:val="575757"/>
          <w:w w:val="65"/>
        </w:rPr>
        <w:t>a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65"/>
        </w:rPr>
        <w:t>legislative </w:t>
      </w:r>
      <w:r>
        <w:rPr>
          <w:rFonts w:ascii="Arial Black"/>
          <w:color w:val="575757"/>
          <w:w w:val="70"/>
        </w:rPr>
        <w:t>function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70"/>
        </w:rPr>
        <w:t>in</w:t>
      </w:r>
      <w:r>
        <w:rPr>
          <w:rFonts w:ascii="Arial Black"/>
          <w:color w:val="575757"/>
          <w:spacing w:val="-22"/>
        </w:rPr>
        <w:t> </w:t>
      </w:r>
      <w:r>
        <w:rPr>
          <w:rFonts w:ascii="Arial Black"/>
          <w:color w:val="575757"/>
          <w:w w:val="70"/>
        </w:rPr>
        <w:t>a</w:t>
      </w:r>
      <w:r>
        <w:rPr>
          <w:rFonts w:ascii="Arial Black"/>
          <w:color w:val="575757"/>
          <w:spacing w:val="-15"/>
        </w:rPr>
        <w:t> </w:t>
      </w:r>
      <w:r>
        <w:rPr>
          <w:rFonts w:ascii="Arial Black"/>
          <w:color w:val="575757"/>
          <w:w w:val="70"/>
        </w:rPr>
        <w:t>manner</w:t>
      </w:r>
      <w:r>
        <w:rPr>
          <w:rFonts w:ascii="Arial Black"/>
          <w:color w:val="575757"/>
          <w:spacing w:val="-2"/>
        </w:rPr>
        <w:t> </w:t>
      </w:r>
      <w:r>
        <w:rPr>
          <w:rFonts w:ascii="Arial Black"/>
          <w:color w:val="575757"/>
          <w:w w:val="70"/>
        </w:rPr>
        <w:t>of</w:t>
      </w:r>
      <w:r>
        <w:rPr>
          <w:rFonts w:ascii="Arial Black"/>
          <w:color w:val="575757"/>
          <w:spacing w:val="-11"/>
        </w:rPr>
        <w:t> </w:t>
      </w:r>
      <w:r>
        <w:rPr>
          <w:rFonts w:ascii="Arial Black"/>
          <w:color w:val="575757"/>
          <w:w w:val="70"/>
        </w:rPr>
        <w:t>which</w:t>
      </w:r>
      <w:r>
        <w:rPr>
          <w:rFonts w:ascii="Arial Black"/>
          <w:color w:val="575757"/>
          <w:spacing w:val="-5"/>
        </w:rPr>
        <w:t> </w:t>
      </w:r>
      <w:r>
        <w:rPr>
          <w:rFonts w:ascii="Arial Black"/>
          <w:color w:val="575757"/>
          <w:w w:val="70"/>
        </w:rPr>
        <w:t>the</w:t>
      </w:r>
      <w:r>
        <w:rPr>
          <w:rFonts w:ascii="Arial Black"/>
          <w:color w:val="575757"/>
          <w:spacing w:val="-15"/>
        </w:rPr>
        <w:t> </w:t>
      </w:r>
      <w:r>
        <w:rPr>
          <w:rFonts w:ascii="Arial Black"/>
          <w:color w:val="575757"/>
          <w:w w:val="70"/>
        </w:rPr>
        <w:t>plaintiff</w:t>
      </w:r>
      <w:r>
        <w:rPr>
          <w:rFonts w:ascii="Arial Black"/>
          <w:color w:val="575757"/>
          <w:spacing w:val="-9"/>
        </w:rPr>
        <w:t> </w:t>
      </w:r>
      <w:r>
        <w:rPr>
          <w:rFonts w:ascii="Arial Black"/>
          <w:color w:val="575757"/>
          <w:w w:val="70"/>
        </w:rPr>
        <w:t>disapproves,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70"/>
        </w:rPr>
        <w:t>and</w:t>
      </w:r>
      <w:r>
        <w:rPr>
          <w:rFonts w:ascii="Arial Black"/>
          <w:color w:val="575757"/>
          <w:spacing w:val="-11"/>
        </w:rPr>
        <w:t> </w:t>
      </w:r>
      <w:r>
        <w:rPr>
          <w:rFonts w:ascii="Arial Black"/>
          <w:color w:val="575757"/>
          <w:w w:val="70"/>
        </w:rPr>
        <w:t>believes</w:t>
      </w:r>
      <w:r>
        <w:rPr>
          <w:rFonts w:ascii="Arial Black"/>
          <w:color w:val="575757"/>
          <w:spacing w:val="-10"/>
        </w:rPr>
        <w:t> </w:t>
      </w:r>
      <w:r>
        <w:rPr>
          <w:rFonts w:ascii="Arial Black"/>
          <w:color w:val="575757"/>
          <w:w w:val="70"/>
        </w:rPr>
        <w:t>to</w:t>
      </w:r>
      <w:r>
        <w:rPr>
          <w:rFonts w:ascii="Arial Black"/>
          <w:color w:val="575757"/>
          <w:spacing w:val="-19"/>
        </w:rPr>
        <w:t> </w:t>
      </w:r>
      <w:r>
        <w:rPr>
          <w:rFonts w:ascii="Arial Black"/>
          <w:color w:val="575757"/>
          <w:w w:val="70"/>
        </w:rPr>
        <w:t>contravene</w:t>
      </w:r>
      <w:r>
        <w:rPr>
          <w:rFonts w:ascii="Arial Black"/>
          <w:color w:val="575757"/>
        </w:rPr>
        <w:t> </w:t>
      </w:r>
      <w:r>
        <w:rPr>
          <w:rFonts w:ascii="Arial Black"/>
          <w:color w:val="575757"/>
          <w:w w:val="70"/>
        </w:rPr>
        <w:t>the Constitution.</w:t>
      </w:r>
      <w:r>
        <w:rPr>
          <w:rFonts w:ascii="Arial Black"/>
          <w:color w:val="575757"/>
          <w:spacing w:val="-22"/>
        </w:rPr>
        <w:t> </w:t>
      </w:r>
      <w:r>
        <w:rPr>
          <w:rFonts w:ascii="Arial Black"/>
          <w:color w:val="575757"/>
          <w:w w:val="70"/>
        </w:rPr>
        <w:t>Is</w:t>
      </w:r>
      <w:r>
        <w:rPr>
          <w:rFonts w:ascii="Arial Black"/>
          <w:color w:val="575757"/>
          <w:spacing w:val="-22"/>
        </w:rPr>
        <w:t> </w:t>
      </w:r>
      <w:r>
        <w:rPr>
          <w:rFonts w:ascii="Arial Black"/>
          <w:color w:val="575757"/>
          <w:w w:val="70"/>
        </w:rPr>
        <w:t>Parliament</w:t>
      </w:r>
      <w:r>
        <w:rPr>
          <w:rFonts w:ascii="Arial Black"/>
          <w:color w:val="575757"/>
          <w:spacing w:val="-9"/>
        </w:rPr>
        <w:t> </w:t>
      </w:r>
      <w:r>
        <w:rPr>
          <w:rFonts w:ascii="Arial Black"/>
          <w:color w:val="575757"/>
          <w:w w:val="70"/>
        </w:rPr>
        <w:t>amenable</w:t>
      </w:r>
      <w:r>
        <w:rPr>
          <w:rFonts w:ascii="Arial Black"/>
          <w:color w:val="575757"/>
          <w:spacing w:val="-8"/>
        </w:rPr>
        <w:t> </w:t>
      </w:r>
      <w:r>
        <w:rPr>
          <w:rFonts w:ascii="Arial Black"/>
          <w:color w:val="575757"/>
          <w:w w:val="70"/>
        </w:rPr>
        <w:t>to</w:t>
      </w:r>
      <w:r>
        <w:rPr>
          <w:rFonts w:ascii="Arial Black"/>
          <w:color w:val="575757"/>
          <w:spacing w:val="-22"/>
        </w:rPr>
        <w:t> </w:t>
      </w:r>
      <w:r>
        <w:rPr>
          <w:rFonts w:ascii="Arial Black"/>
          <w:color w:val="575757"/>
          <w:w w:val="70"/>
        </w:rPr>
        <w:t>the</w:t>
      </w:r>
      <w:r>
        <w:rPr>
          <w:rFonts w:ascii="Arial Black"/>
          <w:color w:val="575757"/>
          <w:spacing w:val="-9"/>
        </w:rPr>
        <w:t> </w:t>
      </w:r>
      <w:r>
        <w:rPr>
          <w:rFonts w:ascii="Arial Black"/>
          <w:color w:val="575757"/>
          <w:w w:val="70"/>
        </w:rPr>
        <w:t>jurisdiction</w:t>
      </w:r>
      <w:r>
        <w:rPr>
          <w:rFonts w:ascii="Arial Black"/>
          <w:color w:val="575757"/>
          <w:spacing w:val="-11"/>
        </w:rPr>
        <w:t> </w:t>
      </w:r>
      <w:r>
        <w:rPr>
          <w:rFonts w:ascii="Arial Black"/>
          <w:color w:val="575757"/>
          <w:w w:val="70"/>
        </w:rPr>
        <w:t>of</w:t>
      </w:r>
      <w:r>
        <w:rPr>
          <w:rFonts w:ascii="Arial Black"/>
          <w:color w:val="575757"/>
          <w:spacing w:val="-22"/>
        </w:rPr>
        <w:t> </w:t>
      </w:r>
      <w:r>
        <w:rPr>
          <w:rFonts w:ascii="Arial Black"/>
          <w:color w:val="575757"/>
          <w:w w:val="70"/>
        </w:rPr>
        <w:t>the</w:t>
      </w:r>
      <w:r>
        <w:rPr>
          <w:rFonts w:ascii="Arial Black"/>
          <w:color w:val="575757"/>
          <w:spacing w:val="-19"/>
        </w:rPr>
        <w:t> </w:t>
      </w:r>
      <w:r>
        <w:rPr>
          <w:rFonts w:ascii="Arial Black"/>
          <w:color w:val="575757"/>
          <w:w w:val="70"/>
        </w:rPr>
        <w:t>Supreme</w:t>
      </w:r>
      <w:r>
        <w:rPr>
          <w:rFonts w:ascii="Arial Black"/>
          <w:color w:val="575757"/>
          <w:spacing w:val="-10"/>
        </w:rPr>
        <w:t> </w:t>
      </w:r>
      <w:r>
        <w:rPr>
          <w:rFonts w:ascii="Arial Black"/>
          <w:color w:val="575757"/>
          <w:w w:val="70"/>
        </w:rPr>
        <w:t>Court?</w:t>
      </w:r>
      <w:r>
        <w:rPr>
          <w:rFonts w:ascii="Arial Black"/>
          <w:color w:val="575757"/>
          <w:spacing w:val="-22"/>
        </w:rPr>
        <w:t> </w:t>
      </w:r>
      <w:r>
        <w:rPr>
          <w:rFonts w:ascii="Arial Black"/>
          <w:color w:val="575757"/>
          <w:w w:val="70"/>
        </w:rPr>
        <w:t>Indeed</w:t>
      </w:r>
      <w:r>
        <w:rPr>
          <w:rFonts w:ascii="Arial Black"/>
          <w:color w:val="575757"/>
          <w:spacing w:val="-13"/>
        </w:rPr>
        <w:t> </w:t>
      </w:r>
      <w:r>
        <w:rPr>
          <w:rFonts w:ascii="Arial Black"/>
          <w:color w:val="575757"/>
          <w:w w:val="70"/>
        </w:rPr>
        <w:t>it </w:t>
      </w:r>
      <w:r>
        <w:rPr>
          <w:rFonts w:ascii="Arial Black"/>
          <w:color w:val="575757"/>
          <w:spacing w:val="-4"/>
          <w:w w:val="80"/>
        </w:rPr>
        <w:t>is.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14"/>
        <w:rPr>
          <w:rFonts w:ascii="Arial Black"/>
        </w:rPr>
      </w:pPr>
    </w:p>
    <w:p>
      <w:pPr>
        <w:pStyle w:val="Heading4"/>
      </w:pPr>
      <w:r>
        <w:rPr>
          <w:color w:val="545454"/>
        </w:rPr>
        <w:t>Who</w:t>
      </w:r>
      <w:r>
        <w:rPr>
          <w:color w:val="545454"/>
          <w:spacing w:val="-16"/>
        </w:rPr>
        <w:t> </w:t>
      </w:r>
      <w:r>
        <w:rPr>
          <w:color w:val="545454"/>
        </w:rPr>
        <w:t>is</w:t>
      </w:r>
      <w:r>
        <w:rPr>
          <w:color w:val="545454"/>
          <w:spacing w:val="-16"/>
        </w:rPr>
        <w:t> </w:t>
      </w:r>
      <w:r>
        <w:rPr>
          <w:color w:val="545454"/>
        </w:rPr>
        <w:t>amenable</w:t>
      </w:r>
      <w:r>
        <w:rPr>
          <w:color w:val="545454"/>
          <w:spacing w:val="-13"/>
        </w:rPr>
        <w:t> </w:t>
      </w:r>
      <w:r>
        <w:rPr>
          <w:color w:val="545454"/>
        </w:rPr>
        <w:t>to</w:t>
      </w:r>
      <w:r>
        <w:rPr>
          <w:color w:val="545454"/>
          <w:spacing w:val="-15"/>
        </w:rPr>
        <w:t> </w:t>
      </w:r>
      <w:r>
        <w:rPr>
          <w:color w:val="545454"/>
        </w:rPr>
        <w:t>the</w:t>
      </w:r>
      <w:r>
        <w:rPr>
          <w:color w:val="545454"/>
          <w:spacing w:val="-16"/>
        </w:rPr>
        <w:t> </w:t>
      </w:r>
      <w:r>
        <w:rPr>
          <w:color w:val="545454"/>
        </w:rPr>
        <w:t>jurisdiction</w:t>
      </w:r>
      <w:r>
        <w:rPr>
          <w:color w:val="545454"/>
          <w:spacing w:val="-6"/>
        </w:rPr>
        <w:t> </w:t>
      </w:r>
      <w:r>
        <w:rPr>
          <w:color w:val="545454"/>
        </w:rPr>
        <w:t>of</w:t>
      </w:r>
      <w:r>
        <w:rPr>
          <w:color w:val="545454"/>
          <w:spacing w:val="-16"/>
        </w:rPr>
        <w:t> </w:t>
      </w:r>
      <w:r>
        <w:rPr>
          <w:color w:val="545454"/>
        </w:rPr>
        <w:t>the</w:t>
      </w:r>
      <w:r>
        <w:rPr>
          <w:color w:val="545454"/>
          <w:spacing w:val="-16"/>
        </w:rPr>
        <w:t> </w:t>
      </w:r>
      <w:r>
        <w:rPr>
          <w:color w:val="545454"/>
        </w:rPr>
        <w:t>Supreme</w:t>
      </w:r>
      <w:r>
        <w:rPr>
          <w:color w:val="545454"/>
          <w:spacing w:val="-9"/>
        </w:rPr>
        <w:t> </w:t>
      </w:r>
      <w:r>
        <w:rPr>
          <w:color w:val="545454"/>
          <w:spacing w:val="-2"/>
        </w:rPr>
        <w:t>Court?</w:t>
      </w:r>
    </w:p>
    <w:p>
      <w:pPr>
        <w:pStyle w:val="BodyText"/>
        <w:spacing w:line="271" w:lineRule="auto" w:before="201"/>
        <w:ind w:left="1286" w:right="126" w:hanging="12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It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clear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from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provisions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Constitution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that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w w:val="70"/>
        </w:rPr>
        <w:t>other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branches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Government,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as </w:t>
      </w:r>
      <w:r>
        <w:rPr>
          <w:rFonts w:ascii="Arial Black"/>
          <w:color w:val="545454"/>
          <w:w w:val="65"/>
        </w:rPr>
        <w:t>well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65"/>
        </w:rPr>
        <w:t>Judicial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branch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itself,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amenable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to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jurisdiction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of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Supreme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Court.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This </w:t>
      </w:r>
      <w:r>
        <w:rPr>
          <w:rFonts w:ascii="Arial Black"/>
          <w:color w:val="545454"/>
          <w:w w:val="70"/>
        </w:rPr>
        <w:t>was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forcefully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restated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by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Court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respect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Executive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branch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Afaztrzz</w:t>
      </w:r>
      <w:r>
        <w:rPr>
          <w:rFonts w:ascii="Arial Black"/>
          <w:color w:val="545454"/>
          <w:spacing w:val="-22"/>
        </w:rPr>
        <w:t> </w:t>
      </w:r>
      <w:r>
        <w:rPr>
          <w:rFonts w:ascii="Calibri"/>
          <w:b/>
          <w:i/>
          <w:color w:val="545454"/>
          <w:w w:val="70"/>
        </w:rPr>
        <w:t>AJamisi</w:t>
      </w:r>
      <w:r>
        <w:rPr>
          <w:rFonts w:ascii="Calibri"/>
          <w:b/>
          <w:i/>
          <w:color w:val="545454"/>
          <w:w w:val="70"/>
        </w:rPr>
        <w:t> </w:t>
      </w:r>
      <w:r>
        <w:rPr>
          <w:rFonts w:ascii="Arial Black"/>
          <w:color w:val="545454"/>
          <w:w w:val="70"/>
        </w:rPr>
        <w:t>dzrz7zfzz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v.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Pre</w:t>
      </w:r>
      <w:r>
        <w:rPr>
          <w:rFonts w:ascii="Arial Black"/>
          <w:color w:val="545454"/>
          <w:spacing w:val="35"/>
        </w:rPr>
        <w:t> </w:t>
      </w:r>
      <w:r>
        <w:rPr>
          <w:rFonts w:ascii="Arial Black"/>
          <w:color w:val="545454"/>
          <w:w w:val="70"/>
        </w:rPr>
        <w:t>7z/ent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Vzz/?bzzz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azzz/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7fie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w w:val="70"/>
        </w:rPr>
        <w:t>Aftoczzejr-Gezzera/[2001-2002]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0"/>
        </w:rPr>
        <w:t>SCGLR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86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at</w:t>
      </w:r>
    </w:p>
    <w:p>
      <w:pPr>
        <w:pStyle w:val="BodyText"/>
        <w:spacing w:line="366" w:lineRule="exact"/>
        <w:ind w:left="1285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p.100.</w:t>
      </w:r>
      <w:r>
        <w:rPr>
          <w:rFonts w:ascii="Arial Black"/>
          <w:color w:val="545454"/>
          <w:spacing w:val="73"/>
          <w:w w:val="150"/>
        </w:rPr>
        <w:t> </w:t>
      </w:r>
      <w:r>
        <w:rPr>
          <w:rFonts w:ascii="Arial Black"/>
          <w:color w:val="545454"/>
          <w:w w:val="70"/>
        </w:rPr>
        <w:t>per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Acquah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JSC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as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spacing w:val="-2"/>
          <w:w w:val="70"/>
        </w:rPr>
        <w:t>follows:</w:t>
      </w:r>
    </w:p>
    <w:p>
      <w:pPr>
        <w:pStyle w:val="BodyText"/>
        <w:spacing w:before="130"/>
        <w:rPr>
          <w:rFonts w:ascii="Arial Black"/>
        </w:rPr>
      </w:pPr>
    </w:p>
    <w:p>
      <w:pPr>
        <w:spacing w:line="304" w:lineRule="auto" w:before="1"/>
        <w:ind w:left="2011" w:right="84" w:firstLine="22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pacing w:val="-2"/>
          <w:sz w:val="26"/>
        </w:rPr>
        <w:t>”There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no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doubt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that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J992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Constitution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prescribes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government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consisting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three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branches.’</w:t>
      </w:r>
      <w:r>
        <w:rPr>
          <w:rFonts w:ascii="Calibri" w:hAnsi="Calibri"/>
          <w:i/>
          <w:color w:val="545454"/>
          <w:spacing w:val="3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fhe fepis/ature, executive, and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judiciary, each</w:t>
      </w:r>
      <w:r>
        <w:rPr>
          <w:rFonts w:ascii="Calibri" w:hAnsi="Calibri"/>
          <w:i/>
          <w:color w:val="545454"/>
          <w:spacing w:val="4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ldfiinp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â distinct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role.... Now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each of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these branches 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government, offices, bodies and </w:t>
      </w:r>
      <w:r>
        <w:rPr>
          <w:rFonts w:ascii="Calibri" w:hAnsi="Calibri"/>
          <w:i/>
          <w:color w:val="545454"/>
          <w:spacing w:val="-6"/>
          <w:sz w:val="26"/>
        </w:rPr>
        <w:t>institutians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is,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af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course,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su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ect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Arial Black" w:hAnsi="Arial Black"/>
          <w:color w:val="545454"/>
          <w:spacing w:val="-6"/>
          <w:sz w:val="26"/>
        </w:rPr>
        <w:t>Const/tation, </w:t>
      </w:r>
      <w:r>
        <w:rPr>
          <w:rFonts w:ascii="Calibri" w:hAnsi="Calibri"/>
          <w:i/>
          <w:color w:val="545454"/>
          <w:spacing w:val="-6"/>
          <w:sz w:val="26"/>
        </w:rPr>
        <w:t>and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therefore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required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operate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within 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powers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limits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conferred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by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Constitution.</w:t>
      </w:r>
      <w:r>
        <w:rPr>
          <w:rFonts w:ascii="Calibri" w:hAnsi="Calibri"/>
          <w:i/>
          <w:color w:val="545454"/>
          <w:spacing w:val="1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And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in order to maintain the supremacy of the constitution and to ensure that eveiy </w:t>
      </w:r>
      <w:r>
        <w:rPr>
          <w:rFonts w:ascii="Calibri" w:hAnsi="Calibri"/>
          <w:i/>
          <w:color w:val="545454"/>
          <w:spacing w:val="-6"/>
          <w:sz w:val="26"/>
        </w:rPr>
        <w:t>individual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orpan,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body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or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institution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of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state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operates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Arial Black" w:hAnsi="Arial Black"/>
          <w:color w:val="545454"/>
          <w:spacing w:val="-6"/>
          <w:sz w:val="26"/>
        </w:rPr>
        <w:t>within</w:t>
      </w:r>
      <w:r>
        <w:rPr>
          <w:rFonts w:ascii="Arial Black" w:hAnsi="Arial Black"/>
          <w:color w:val="545454"/>
          <w:spacing w:val="-16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provisians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of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Constitution,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authority is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piven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artic/e 2</w:t>
      </w:r>
      <w:r>
        <w:rPr>
          <w:rFonts w:ascii="Calibri" w:hAnsi="Calibri"/>
          <w:i/>
          <w:color w:val="545454"/>
          <w:spacing w:val="16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thereof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to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any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person</w:t>
      </w:r>
      <w:r>
        <w:rPr>
          <w:rFonts w:ascii="Calibri" w:hAnsi="Calibri"/>
          <w:i/>
          <w:color w:val="545454"/>
          <w:spacing w:val="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who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alleges that </w:t>
      </w:r>
      <w:r>
        <w:rPr>
          <w:rFonts w:ascii="Calibri" w:hAnsi="Calibri"/>
          <w:i/>
          <w:color w:val="545454"/>
          <w:spacing w:val="-6"/>
          <w:sz w:val="26"/>
        </w:rPr>
        <w:t>a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conduct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or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omission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of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anybody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or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inst/tu't/on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in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xio/allow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ofa</w:t>
      </w:r>
      <w:r>
        <w:rPr>
          <w:rFonts w:ascii="Calibri" w:hAnsi="Calibri"/>
          <w:i/>
          <w:color w:val="545454"/>
          <w:spacing w:val="71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provision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of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 </w:t>
      </w:r>
      <w:r>
        <w:rPr>
          <w:rFonts w:ascii="Calibri" w:hAnsi="Calibri"/>
          <w:i/>
          <w:color w:val="545454"/>
          <w:sz w:val="26"/>
        </w:rPr>
        <w:t>Constitution to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seek a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declaration to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that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elTecf in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 Supreme Court. Thus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so lonp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as an individua/,</w:t>
      </w:r>
      <w:r>
        <w:rPr>
          <w:rFonts w:ascii="Calibri" w:hAnsi="Calibri"/>
          <w:i/>
          <w:color w:val="545454"/>
          <w:spacing w:val="2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body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or institution</w:t>
      </w:r>
      <w:r>
        <w:rPr>
          <w:rFonts w:ascii="Calibri" w:hAnsi="Calibri"/>
          <w:i/>
          <w:color w:val="545454"/>
          <w:spacing w:val="17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or</w:t>
      </w:r>
      <w:r>
        <w:rPr>
          <w:rFonts w:ascii="Calibri" w:hAnsi="Calibri"/>
          <w:i/>
          <w:color w:val="545454"/>
          <w:spacing w:val="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orpan</w:t>
      </w:r>
      <w:r>
        <w:rPr>
          <w:rFonts w:ascii="Calibri" w:hAnsi="Calibri"/>
          <w:i/>
          <w:color w:val="545454"/>
          <w:spacing w:val="1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government</w:t>
      </w:r>
      <w:r>
        <w:rPr>
          <w:rFonts w:ascii="Calibri" w:hAnsi="Calibri"/>
          <w:i/>
          <w:color w:val="545454"/>
          <w:spacing w:val="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performs</w:t>
      </w:r>
      <w:r>
        <w:rPr>
          <w:rFonts w:ascii="Calibri" w:hAnsi="Calibri"/>
          <w:i/>
          <w:color w:val="545454"/>
          <w:spacing w:val="1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its</w:t>
      </w:r>
    </w:p>
    <w:p>
      <w:pPr>
        <w:spacing w:after="0" w:line="304" w:lineRule="auto"/>
        <w:jc w:val="both"/>
        <w:rPr>
          <w:rFonts w:ascii="Calibri" w:hAnsi="Calibri"/>
          <w:i/>
          <w:sz w:val="26"/>
        </w:rPr>
        <w:sectPr>
          <w:footerReference w:type="default" r:id="rId42"/>
          <w:pgSz w:w="11920" w:h="16840"/>
          <w:pgMar w:header="0" w:footer="1913" w:top="1940" w:bottom="2100" w:left="283" w:right="1275"/>
        </w:sectPr>
      </w:pPr>
    </w:p>
    <w:p>
      <w:pPr>
        <w:spacing w:line="285" w:lineRule="auto" w:before="280"/>
        <w:ind w:left="1984" w:right="134" w:firstLine="32"/>
        <w:jc w:val="both"/>
        <w:rPr>
          <w:rFonts w:ascii="Calibri" w:hAnsi="Calibri"/>
          <w:b/>
          <w:i/>
          <w:sz w:val="25"/>
        </w:rPr>
      </w:pPr>
      <w:r>
        <w:rPr>
          <w:rFonts w:ascii="Calibri" w:hAnsi="Calibri"/>
          <w:b/>
          <w:i/>
          <w:sz w:val="25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3118521</wp:posOffset>
            </wp:positionH>
            <wp:positionV relativeFrom="page">
              <wp:posOffset>9577726</wp:posOffset>
            </wp:positionV>
            <wp:extent cx="1009023" cy="725492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23" cy="72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565656"/>
          <w:spacing w:val="-8"/>
          <w:sz w:val="26"/>
        </w:rPr>
        <w:t>fun‹::tions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in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accordance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with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the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relevant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constitutionalprovisions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and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the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law,</w:t>
      </w:r>
      <w:r>
        <w:rPr>
          <w:rFonts w:ascii="Calibri" w:hAnsi="Calibri"/>
          <w:i/>
          <w:color w:val="565656"/>
          <w:spacing w:val="12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the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Supreme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</w:t>
      </w:r>
      <w:r>
        <w:rPr>
          <w:rFonts w:ascii="Arial Black" w:hAnsi="Arial Black"/>
          <w:color w:val="565656"/>
          <w:spacing w:val="-2"/>
          <w:sz w:val="26"/>
        </w:rPr>
        <w:t>o/</w:t>
      </w:r>
      <w:r>
        <w:rPr>
          <w:rFonts w:ascii="Calibri" w:hAnsi="Calibri"/>
          <w:i/>
          <w:color w:val="565656"/>
          <w:spacing w:val="-2"/>
          <w:sz w:val="26"/>
        </w:rPr>
        <w:t>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has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na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business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or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jurisdi‹::tion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ta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interfere in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peKormance</w:t>
      </w:r>
      <w:r>
        <w:rPr>
          <w:rFonts w:ascii="Calibri" w:hAnsi="Calibri"/>
          <w:i/>
          <w:color w:val="565656"/>
          <w:spacing w:val="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its functions. </w:t>
      </w:r>
      <w:r>
        <w:rPr>
          <w:rFonts w:ascii="Calibri" w:hAnsi="Calibri"/>
          <w:b/>
          <w:i/>
          <w:color w:val="565656"/>
          <w:sz w:val="26"/>
        </w:rPr>
        <w:t>But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where it is alleged before the Supreme </w:t>
      </w:r>
      <w:r>
        <w:rPr>
          <w:rFonts w:ascii="Arial Black" w:hAnsi="Arial Black"/>
          <w:color w:val="565656"/>
          <w:sz w:val="26"/>
        </w:rPr>
        <w:t>6ozzzz</w:t>
      </w:r>
      <w:r>
        <w:rPr>
          <w:rFonts w:ascii="Arial Black" w:hAnsi="Arial Black"/>
          <w:color w:val="565656"/>
          <w:spacing w:val="-17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that</w:t>
      </w:r>
      <w:r>
        <w:rPr>
          <w:rFonts w:ascii="Calibri" w:hAnsi="Calibri"/>
          <w:b/>
          <w:i/>
          <w:color w:val="565656"/>
          <w:spacing w:val="-6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any</w:t>
      </w:r>
      <w:r>
        <w:rPr>
          <w:rFonts w:ascii="Calibri" w:hAnsi="Calibri"/>
          <w:b/>
          <w:i/>
          <w:color w:val="565656"/>
          <w:sz w:val="26"/>
        </w:rPr>
        <w:t> </w:t>
      </w:r>
      <w:r>
        <w:rPr>
          <w:rFonts w:ascii="Calibri" w:hAnsi="Calibri"/>
          <w:b/>
          <w:i/>
          <w:color w:val="565656"/>
          <w:sz w:val="25"/>
        </w:rPr>
        <w:t>akan</w:t>
      </w:r>
      <w:r>
        <w:rPr>
          <w:rFonts w:ascii="Calibri" w:hAnsi="Calibri"/>
          <w:b/>
          <w:i/>
          <w:color w:val="565656"/>
          <w:spacing w:val="17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ofGovernment</w:t>
      </w:r>
      <w:r>
        <w:rPr>
          <w:rFonts w:ascii="Calibri" w:hAnsi="Calibri"/>
          <w:b/>
          <w:i/>
          <w:color w:val="565656"/>
          <w:spacing w:val="40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or</w:t>
      </w:r>
      <w:r>
        <w:rPr>
          <w:rFonts w:ascii="Calibri" w:hAnsi="Calibri"/>
          <w:b/>
          <w:i/>
          <w:color w:val="565656"/>
          <w:spacing w:val="22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an</w:t>
      </w:r>
      <w:r>
        <w:rPr>
          <w:rFonts w:ascii="Calibri" w:hAnsi="Calibri"/>
          <w:b/>
          <w:i/>
          <w:color w:val="565656"/>
          <w:spacing w:val="27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institution</w:t>
      </w:r>
      <w:r>
        <w:rPr>
          <w:rFonts w:ascii="Calibri" w:hAnsi="Calibri"/>
          <w:b/>
          <w:i/>
          <w:color w:val="565656"/>
          <w:spacing w:val="40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is</w:t>
      </w:r>
      <w:r>
        <w:rPr>
          <w:rFonts w:ascii="Calibri" w:hAnsi="Calibri"/>
          <w:b/>
          <w:i/>
          <w:color w:val="565656"/>
          <w:spacing w:val="37"/>
          <w:sz w:val="25"/>
        </w:rPr>
        <w:t> </w:t>
      </w:r>
      <w:r>
        <w:rPr>
          <w:rFonts w:ascii="Calibri" w:hAnsi="Calibri"/>
          <w:i/>
          <w:color w:val="565656"/>
          <w:sz w:val="25"/>
        </w:rPr>
        <w:t>a‹::f:iny</w:t>
      </w:r>
      <w:r>
        <w:rPr>
          <w:rFonts w:ascii="Calibri" w:hAnsi="Calibri"/>
          <w:i/>
          <w:color w:val="565656"/>
          <w:spacing w:val="40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in</w:t>
      </w:r>
      <w:r>
        <w:rPr>
          <w:rFonts w:ascii="Calibri" w:hAnsi="Calibri"/>
          <w:b/>
          <w:i/>
          <w:color w:val="565656"/>
          <w:spacing w:val="80"/>
          <w:w w:val="150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vio/ac?on</w:t>
      </w:r>
      <w:r>
        <w:rPr>
          <w:rFonts w:ascii="Calibri" w:hAnsi="Calibri"/>
          <w:b/>
          <w:i/>
          <w:color w:val="565656"/>
          <w:spacing w:val="40"/>
          <w:sz w:val="25"/>
        </w:rPr>
        <w:t> </w:t>
      </w:r>
      <w:r>
        <w:rPr>
          <w:rFonts w:ascii="Calibri" w:hAnsi="Calibri"/>
          <w:b/>
          <w:i/>
          <w:color w:val="565656"/>
          <w:sz w:val="25"/>
        </w:rPr>
        <w:t>ofa</w:t>
      </w:r>
      <w:r>
        <w:rPr>
          <w:rFonts w:ascii="Calibri" w:hAnsi="Calibri"/>
          <w:b/>
          <w:i/>
          <w:color w:val="565656"/>
          <w:spacing w:val="40"/>
          <w:sz w:val="25"/>
        </w:rPr>
        <w:t>  </w:t>
      </w:r>
      <w:r>
        <w:rPr>
          <w:rFonts w:ascii="Calibri" w:hAnsi="Calibri"/>
          <w:b/>
          <w:i/>
          <w:color w:val="565656"/>
          <w:sz w:val="25"/>
        </w:rPr>
        <w:t>provision</w:t>
      </w:r>
    </w:p>
    <w:p>
      <w:pPr>
        <w:spacing w:line="319" w:lineRule="auto" w:before="42"/>
        <w:ind w:left="1992" w:right="135" w:firstLine="2"/>
        <w:jc w:val="both"/>
        <w:rPr>
          <w:rFonts w:ascii="Calibri" w:hAnsi="Calibri"/>
          <w:b/>
          <w:sz w:val="25"/>
        </w:rPr>
      </w:pP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of</w:t>
      </w:r>
      <w:r>
        <w:rPr>
          <w:rFonts w:ascii="Calibri" w:hAnsi="Calibri"/>
          <w:b/>
          <w:i/>
          <w:color w:val="565656"/>
          <w:spacing w:val="-14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the</w:t>
      </w:r>
      <w:r>
        <w:rPr>
          <w:rFonts w:ascii="Calibri" w:hAnsi="Calibri"/>
          <w:b/>
          <w:i/>
          <w:color w:val="565656"/>
          <w:spacing w:val="-13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Consc?tuc?on,</w:t>
      </w:r>
      <w:r>
        <w:rPr>
          <w:rFonts w:ascii="Calibri" w:hAnsi="Calibri"/>
          <w:b/>
          <w:i/>
          <w:color w:val="565656"/>
          <w:spacing w:val="-14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the</w:t>
      </w:r>
      <w:r>
        <w:rPr>
          <w:rFonts w:ascii="Calibri" w:hAnsi="Calibri"/>
          <w:b/>
          <w:i/>
          <w:color w:val="565656"/>
          <w:spacing w:val="-13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Eupzeme</w:t>
      </w:r>
      <w:r>
        <w:rPr>
          <w:rFonts w:ascii="Calibri" w:hAnsi="Calibri"/>
          <w:b/>
          <w:i/>
          <w:color w:val="565656"/>
          <w:spacing w:val="-14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Cou</w:t>
      </w:r>
      <w:r>
        <w:rPr>
          <w:rFonts w:ascii="Calibri" w:hAnsi="Calibri"/>
          <w:b/>
          <w:color w:val="565656"/>
          <w:spacing w:val="-2"/>
          <w:w w:val="105"/>
          <w:sz w:val="26"/>
        </w:rPr>
        <w:t>zY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is</w:t>
      </w:r>
      <w:r>
        <w:rPr>
          <w:rFonts w:ascii="Calibri" w:hAnsi="Calibri"/>
          <w:b/>
          <w:i/>
          <w:color w:val="565656"/>
          <w:spacing w:val="-3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dub:yâoundbya</w:t>
      </w:r>
      <w:r>
        <w:rPr>
          <w:rFonts w:ascii="Calibri" w:hAnsi="Calibri"/>
          <w:b/>
          <w:color w:val="565656"/>
          <w:spacing w:val="-2"/>
          <w:w w:val="105"/>
          <w:sz w:val="26"/>
        </w:rPr>
        <w:t>zY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icJes</w:t>
      </w:r>
      <w:r>
        <w:rPr>
          <w:rFonts w:ascii="Calibri" w:hAnsi="Calibri"/>
          <w:b/>
          <w:i/>
          <w:color w:val="565656"/>
          <w:spacing w:val="22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2{2]</w:t>
      </w:r>
      <w:r>
        <w:rPr>
          <w:rFonts w:ascii="Calibri" w:hAnsi="Calibri"/>
          <w:b/>
          <w:i/>
          <w:color w:val="565656"/>
          <w:spacing w:val="-14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and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z3a(J]</w:t>
      </w:r>
      <w:r>
        <w:rPr>
          <w:rFonts w:ascii="Calibri" w:hAnsi="Calibri"/>
          <w:b/>
          <w:i/>
          <w:color w:val="565656"/>
          <w:w w:val="105"/>
          <w:sz w:val="26"/>
        </w:rPr>
        <w:t> </w:t>
      </w:r>
      <w:r>
        <w:rPr>
          <w:rFonts w:ascii="Calibri" w:hAnsi="Calibri"/>
          <w:b/>
          <w:color w:val="565656"/>
          <w:w w:val="105"/>
          <w:sz w:val="26"/>
        </w:rPr>
        <w:t>ro </w:t>
      </w:r>
      <w:r>
        <w:rPr>
          <w:rFonts w:ascii="Calibri" w:hAnsi="Calibri"/>
          <w:b/>
          <w:i/>
          <w:color w:val="565656"/>
          <w:w w:val="105"/>
          <w:sz w:val="26"/>
        </w:rPr>
        <w:t>exemise jurisdiction,</w:t>
      </w:r>
      <w:r>
        <w:rPr>
          <w:rFonts w:ascii="Calibri" w:hAnsi="Calibri"/>
          <w:b/>
          <w:i/>
          <w:color w:val="565656"/>
          <w:w w:val="105"/>
          <w:sz w:val="26"/>
        </w:rPr>
        <w:t> unless the Constitution</w:t>
      </w:r>
      <w:r>
        <w:rPr>
          <w:rFonts w:ascii="Calibri" w:hAnsi="Calibri"/>
          <w:b/>
          <w:i/>
          <w:color w:val="565656"/>
          <w:w w:val="105"/>
          <w:sz w:val="26"/>
        </w:rPr>
        <w:t> has p</w:t>
      </w:r>
      <w:r>
        <w:rPr>
          <w:rFonts w:ascii="Calibri" w:hAnsi="Calibri"/>
          <w:b/>
          <w:color w:val="565656"/>
          <w:w w:val="105"/>
          <w:sz w:val="26"/>
        </w:rPr>
        <w:t>ro</w:t>
      </w:r>
      <w:r>
        <w:rPr>
          <w:rFonts w:ascii="Calibri" w:hAnsi="Calibri"/>
          <w:b/>
          <w:i/>
          <w:color w:val="565656"/>
          <w:w w:val="105"/>
          <w:sz w:val="26"/>
        </w:rPr>
        <w:t>vided</w:t>
      </w:r>
      <w:r>
        <w:rPr>
          <w:rFonts w:ascii="Calibri" w:hAnsi="Calibri"/>
          <w:b/>
          <w:i/>
          <w:color w:val="565656"/>
          <w:w w:val="105"/>
          <w:sz w:val="26"/>
        </w:rPr>
        <w:t> a</w:t>
      </w:r>
      <w:r>
        <w:rPr>
          <w:rFonts w:ascii="Calibri" w:hAnsi="Calibri"/>
          <w:b/>
          <w:i/>
          <w:color w:val="565656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speci'ie</w:t>
      </w:r>
      <w:r>
        <w:rPr>
          <w:rFonts w:ascii="Calibri" w:hAnsi="Calibri"/>
          <w:b/>
          <w:i/>
          <w:color w:val="565656"/>
          <w:w w:val="105"/>
          <w:sz w:val="25"/>
        </w:rPr>
        <w:t> mmedy...</w:t>
      </w:r>
      <w:r>
        <w:rPr>
          <w:rFonts w:ascii="Calibri" w:hAnsi="Calibri"/>
          <w:b/>
          <w:i/>
          <w:color w:val="565656"/>
          <w:w w:val="105"/>
          <w:sz w:val="25"/>
        </w:rPr>
        <w:t> no</w:t>
      </w:r>
      <w:r>
        <w:rPr>
          <w:rFonts w:ascii="Calibri" w:hAnsi="Calibri"/>
          <w:b/>
          <w:i/>
          <w:color w:val="565656"/>
          <w:w w:val="105"/>
          <w:sz w:val="25"/>
        </w:rPr>
        <w:t> individual</w:t>
      </w:r>
      <w:r>
        <w:rPr>
          <w:rFonts w:ascii="Calibri" w:hAnsi="Calibri"/>
          <w:b/>
          <w:i/>
          <w:color w:val="565656"/>
          <w:w w:val="105"/>
          <w:sz w:val="25"/>
        </w:rPr>
        <w:t> nor</w:t>
      </w:r>
      <w:r>
        <w:rPr>
          <w:rFonts w:ascii="Calibri" w:hAnsi="Calibri"/>
          <w:b/>
          <w:i/>
          <w:color w:val="565656"/>
          <w:w w:val="105"/>
          <w:sz w:val="25"/>
        </w:rPr>
        <w:t> cieatuze</w:t>
      </w:r>
      <w:r>
        <w:rPr>
          <w:rFonts w:ascii="Calibri" w:hAnsi="Calibri"/>
          <w:b/>
          <w:i/>
          <w:color w:val="565656"/>
          <w:w w:val="105"/>
          <w:sz w:val="25"/>
        </w:rPr>
        <w:t> of</w:t>
      </w:r>
      <w:r>
        <w:rPr>
          <w:rFonts w:ascii="Calibri" w:hAnsi="Calibri"/>
          <w:b/>
          <w:i/>
          <w:color w:val="565656"/>
          <w:w w:val="105"/>
          <w:sz w:val="25"/>
        </w:rPr>
        <w:t> the</w:t>
      </w:r>
      <w:r>
        <w:rPr>
          <w:rFonts w:ascii="Calibri" w:hAnsi="Calibri"/>
          <w:b/>
          <w:i/>
          <w:color w:val="565656"/>
          <w:w w:val="105"/>
          <w:sz w:val="25"/>
        </w:rPr>
        <w:t> Constitution</w:t>
      </w:r>
      <w:r>
        <w:rPr>
          <w:rFonts w:ascii="Calibri" w:hAnsi="Calibri"/>
          <w:b/>
          <w:i/>
          <w:color w:val="565656"/>
          <w:w w:val="105"/>
          <w:sz w:val="25"/>
        </w:rPr>
        <w:t> is</w:t>
      </w:r>
      <w:r>
        <w:rPr>
          <w:rFonts w:ascii="Calibri" w:hAnsi="Calibri"/>
          <w:b/>
          <w:i/>
          <w:color w:val="565656"/>
          <w:spacing w:val="40"/>
          <w:w w:val="105"/>
          <w:sz w:val="25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exempted</w:t>
      </w:r>
      <w:r>
        <w:rPr>
          <w:rFonts w:ascii="Calibri" w:hAnsi="Calibri"/>
          <w:b/>
          <w:i/>
          <w:color w:val="565656"/>
          <w:spacing w:val="1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foam</w:t>
      </w:r>
      <w:r>
        <w:rPr>
          <w:rFonts w:ascii="Calibri" w:hAnsi="Calibri"/>
          <w:b/>
          <w:i/>
          <w:color w:val="565656"/>
          <w:spacing w:val="-10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the</w:t>
      </w:r>
      <w:r>
        <w:rPr>
          <w:rFonts w:ascii="Calibri" w:hAnsi="Calibri"/>
          <w:b/>
          <w:i/>
          <w:color w:val="565656"/>
          <w:spacing w:val="-11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enfomement</w:t>
      </w:r>
      <w:r>
        <w:rPr>
          <w:rFonts w:ascii="Calibri" w:hAnsi="Calibri"/>
          <w:b/>
          <w:i/>
          <w:color w:val="565656"/>
          <w:spacing w:val="-5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provifiion</w:t>
      </w:r>
      <w:r>
        <w:rPr>
          <w:rFonts w:ascii="Calibri" w:hAnsi="Calibri"/>
          <w:b/>
          <w:i/>
          <w:color w:val="565656"/>
          <w:spacing w:val="-2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ofa</w:t>
      </w:r>
      <w:r>
        <w:rPr>
          <w:rFonts w:ascii="Calibri" w:hAnsi="Calibri"/>
          <w:b/>
          <w:color w:val="565656"/>
          <w:w w:val="105"/>
          <w:sz w:val="26"/>
        </w:rPr>
        <w:t>zz</w:t>
      </w:r>
      <w:r>
        <w:rPr>
          <w:rFonts w:ascii="Calibri" w:hAnsi="Calibri"/>
          <w:b/>
          <w:i/>
          <w:color w:val="565656"/>
          <w:w w:val="105"/>
          <w:sz w:val="26"/>
        </w:rPr>
        <w:t>ic/e</w:t>
      </w:r>
      <w:r>
        <w:rPr>
          <w:rFonts w:ascii="Calibri" w:hAnsi="Calibri"/>
          <w:b/>
          <w:i/>
          <w:color w:val="565656"/>
          <w:spacing w:val="-1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2</w:t>
      </w:r>
      <w:r>
        <w:rPr>
          <w:rFonts w:ascii="Calibri" w:hAnsi="Calibri"/>
          <w:b/>
          <w:i/>
          <w:color w:val="565656"/>
          <w:spacing w:val="-3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the</w:t>
      </w:r>
      <w:r>
        <w:rPr>
          <w:rFonts w:ascii="Calibri" w:hAnsi="Calibri"/>
          <w:b/>
          <w:color w:val="565656"/>
          <w:w w:val="105"/>
          <w:sz w:val="26"/>
        </w:rPr>
        <w:t>zeo</w:t>
      </w:r>
      <w:r>
        <w:rPr>
          <w:rFonts w:ascii="Calibri" w:hAnsi="Calibri"/>
          <w:b/>
          <w:i/>
          <w:color w:val="565656"/>
          <w:w w:val="105"/>
          <w:sz w:val="26"/>
        </w:rPr>
        <w:t>ñ No</w:t>
      </w:r>
      <w:r>
        <w:rPr>
          <w:rFonts w:ascii="Calibri" w:hAnsi="Calibri"/>
          <w:b/>
          <w:i/>
          <w:color w:val="565656"/>
          <w:spacing w:val="-16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one</w:t>
      </w:r>
      <w:r>
        <w:rPr>
          <w:rFonts w:ascii="Calibri" w:hAnsi="Calibri"/>
          <w:b/>
          <w:i/>
          <w:color w:val="565656"/>
          <w:spacing w:val="-15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6"/>
        </w:rPr>
        <w:t>is</w:t>
      </w:r>
      <w:r>
        <w:rPr>
          <w:rFonts w:ascii="Calibri" w:hAnsi="Calibri"/>
          <w:b/>
          <w:i/>
          <w:color w:val="565656"/>
          <w:w w:val="105"/>
          <w:sz w:val="26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above the law. And</w:t>
      </w:r>
      <w:r>
        <w:rPr>
          <w:rFonts w:ascii="Calibri" w:hAnsi="Calibri"/>
          <w:b/>
          <w:i/>
          <w:color w:val="565656"/>
          <w:w w:val="105"/>
          <w:sz w:val="25"/>
        </w:rPr>
        <w:t> no action of any individual or?nstitul:iozz u</w:t>
      </w:r>
      <w:r>
        <w:rPr>
          <w:rFonts w:ascii="Calibri" w:hAnsi="Calibri"/>
          <w:b/>
          <w:color w:val="565656"/>
          <w:w w:val="105"/>
          <w:sz w:val="25"/>
        </w:rPr>
        <w:t>zz</w:t>
      </w:r>
      <w:r>
        <w:rPr>
          <w:rFonts w:ascii="Calibri" w:hAnsi="Calibri"/>
          <w:b/>
          <w:i/>
          <w:color w:val="565656"/>
          <w:w w:val="105"/>
          <w:sz w:val="25"/>
        </w:rPr>
        <w:t>der</w:t>
      </w:r>
      <w:r>
        <w:rPr>
          <w:rFonts w:ascii="Calibri" w:hAnsi="Calibri"/>
          <w:b/>
          <w:i/>
          <w:color w:val="565656"/>
          <w:spacing w:val="40"/>
          <w:w w:val="105"/>
          <w:sz w:val="25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the</w:t>
      </w:r>
      <w:r>
        <w:rPr>
          <w:rFonts w:ascii="Calibri" w:hAnsi="Calibri"/>
          <w:b/>
          <w:i/>
          <w:color w:val="565656"/>
          <w:w w:val="105"/>
          <w:sz w:val="25"/>
        </w:rPr>
        <w:t> Constitution</w:t>
      </w:r>
      <w:r>
        <w:rPr>
          <w:rFonts w:ascii="Calibri" w:hAnsi="Calibri"/>
          <w:b/>
          <w:i/>
          <w:color w:val="565656"/>
          <w:w w:val="105"/>
          <w:sz w:val="25"/>
        </w:rPr>
        <w:t> is</w:t>
      </w:r>
      <w:r>
        <w:rPr>
          <w:rFonts w:ascii="Calibri" w:hAnsi="Calibri"/>
          <w:b/>
          <w:i/>
          <w:color w:val="565656"/>
          <w:w w:val="105"/>
          <w:sz w:val="25"/>
        </w:rPr>
        <w:t> immune</w:t>
      </w:r>
      <w:r>
        <w:rPr>
          <w:rFonts w:ascii="Calibri" w:hAnsi="Calibri"/>
          <w:b/>
          <w:i/>
          <w:color w:val="565656"/>
          <w:spacing w:val="40"/>
          <w:w w:val="105"/>
          <w:sz w:val="25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'Ham judicial scrutiny if the canstitutiona/?fy of such</w:t>
      </w:r>
      <w:r>
        <w:rPr>
          <w:rFonts w:ascii="Calibri" w:hAnsi="Calibri"/>
          <w:b/>
          <w:i/>
          <w:color w:val="565656"/>
          <w:spacing w:val="-15"/>
          <w:w w:val="105"/>
          <w:sz w:val="25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an</w:t>
      </w:r>
      <w:r>
        <w:rPr>
          <w:rFonts w:ascii="Calibri" w:hAnsi="Calibri"/>
          <w:b/>
          <w:i/>
          <w:color w:val="565656"/>
          <w:spacing w:val="-20"/>
          <w:w w:val="105"/>
          <w:sz w:val="25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action</w:t>
      </w:r>
      <w:r>
        <w:rPr>
          <w:rFonts w:ascii="Calibri" w:hAnsi="Calibri"/>
          <w:b/>
          <w:i/>
          <w:color w:val="565656"/>
          <w:spacing w:val="-5"/>
          <w:w w:val="105"/>
          <w:sz w:val="25"/>
        </w:rPr>
        <w:t> </w:t>
      </w:r>
      <w:r>
        <w:rPr>
          <w:rFonts w:ascii="Calibri" w:hAnsi="Calibri"/>
          <w:b/>
          <w:i/>
          <w:color w:val="565656"/>
          <w:w w:val="105"/>
          <w:sz w:val="25"/>
        </w:rPr>
        <w:t>is </w:t>
      </w:r>
      <w:r>
        <w:rPr>
          <w:rFonts w:ascii="Calibri" w:hAnsi="Calibri"/>
          <w:b/>
          <w:color w:val="565656"/>
          <w:w w:val="105"/>
          <w:sz w:val="25"/>
        </w:rPr>
        <w:t>c/za/fenpe#."(emphasis</w:t>
      </w:r>
      <w:r>
        <w:rPr>
          <w:rFonts w:ascii="Calibri" w:hAnsi="Calibri"/>
          <w:b/>
          <w:color w:val="565656"/>
          <w:spacing w:val="-11"/>
          <w:w w:val="105"/>
          <w:sz w:val="25"/>
        </w:rPr>
        <w:t> </w:t>
      </w:r>
      <w:r>
        <w:rPr>
          <w:rFonts w:ascii="Calibri" w:hAnsi="Calibri"/>
          <w:b/>
          <w:color w:val="565656"/>
          <w:w w:val="105"/>
          <w:sz w:val="25"/>
        </w:rPr>
        <w:t>supplied)</w:t>
      </w:r>
    </w:p>
    <w:p>
      <w:pPr>
        <w:pStyle w:val="BodyText"/>
        <w:spacing w:before="116"/>
        <w:rPr>
          <w:rFonts w:ascii="Calibri"/>
          <w:b/>
          <w:sz w:val="25"/>
        </w:rPr>
      </w:pPr>
    </w:p>
    <w:p>
      <w:pPr>
        <w:pStyle w:val="BodyText"/>
        <w:spacing w:line="333" w:lineRule="auto"/>
        <w:ind w:left="1284" w:right="145" w:hanging="8"/>
        <w:jc w:val="both"/>
      </w:pPr>
      <w:r>
        <w:rPr>
          <w:color w:val="565656"/>
          <w:w w:val="90"/>
        </w:rPr>
        <w:t>In</w:t>
      </w:r>
      <w:r>
        <w:rPr>
          <w:color w:val="565656"/>
          <w:spacing w:val="40"/>
        </w:rPr>
        <w:t> </w:t>
      </w:r>
      <w:r>
        <w:rPr>
          <w:b/>
          <w:i/>
          <w:color w:val="565656"/>
          <w:w w:val="90"/>
        </w:rPr>
        <w:t>Eeuame </w:t>
      </w:r>
      <w:r>
        <w:rPr>
          <w:b/>
          <w:color w:val="565656"/>
          <w:w w:val="90"/>
        </w:rPr>
        <w:t>ñfannan </w:t>
      </w:r>
      <w:r>
        <w:rPr>
          <w:color w:val="565656"/>
          <w:w w:val="90"/>
        </w:rPr>
        <w:t>v.</w:t>
      </w:r>
      <w:r>
        <w:rPr>
          <w:color w:val="565656"/>
          <w:spacing w:val="40"/>
        </w:rPr>
        <w:t> </w:t>
      </w:r>
      <w:r>
        <w:rPr>
          <w:b/>
          <w:color w:val="565656"/>
          <w:w w:val="90"/>
        </w:rPr>
        <w:t>7ñe </w:t>
      </w:r>
      <w:r>
        <w:rPr>
          <w:b/>
          <w:i/>
          <w:color w:val="565656"/>
          <w:w w:val="90"/>
        </w:rPr>
        <w:t>Attorney </w:t>
      </w:r>
      <w:r>
        <w:rPr>
          <w:b/>
          <w:color w:val="565656"/>
          <w:w w:val="90"/>
        </w:rPr>
        <w:t>Geneva/ </w:t>
      </w:r>
      <w:r>
        <w:rPr>
          <w:color w:val="565656"/>
          <w:w w:val="90"/>
        </w:rPr>
        <w:t>Suit No: J1/11/2021Unreported; The </w:t>
      </w:r>
      <w:r>
        <w:rPr>
          <w:color w:val="565656"/>
          <w:spacing w:val="-2"/>
        </w:rPr>
        <w:t>plaint</w:t>
      </w:r>
      <w:r>
        <w:rPr>
          <w:color w:val="565656"/>
          <w:spacing w:val="-17"/>
        </w:rPr>
        <w:t> </w:t>
      </w:r>
      <w:r>
        <w:rPr>
          <w:color w:val="565656"/>
          <w:spacing w:val="-2"/>
        </w:rPr>
        <w:t>of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the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plaintiff</w:t>
      </w:r>
      <w:r>
        <w:rPr>
          <w:color w:val="565656"/>
          <w:spacing w:val="-9"/>
        </w:rPr>
        <w:t> </w:t>
      </w:r>
      <w:r>
        <w:rPr>
          <w:color w:val="565656"/>
          <w:spacing w:val="-2"/>
        </w:rPr>
        <w:t>was</w:t>
      </w:r>
      <w:r>
        <w:rPr>
          <w:color w:val="565656"/>
          <w:spacing w:val="-15"/>
        </w:rPr>
        <w:t> </w:t>
      </w:r>
      <w:r>
        <w:rPr>
          <w:color w:val="565656"/>
          <w:spacing w:val="-2"/>
        </w:rPr>
        <w:t>that</w:t>
      </w:r>
      <w:r>
        <w:rPr>
          <w:color w:val="565656"/>
          <w:spacing w:val="-17"/>
        </w:rPr>
        <w:t> </w:t>
      </w:r>
      <w:r>
        <w:rPr>
          <w:color w:val="565656"/>
          <w:spacing w:val="-2"/>
        </w:rPr>
        <w:t>Parliament</w:t>
      </w:r>
      <w:r>
        <w:rPr>
          <w:color w:val="565656"/>
          <w:spacing w:val="-10"/>
        </w:rPr>
        <w:t> </w:t>
      </w:r>
      <w:r>
        <w:rPr>
          <w:color w:val="565656"/>
          <w:spacing w:val="-2"/>
        </w:rPr>
        <w:t>had</w:t>
      </w:r>
      <w:r>
        <w:rPr>
          <w:color w:val="565656"/>
          <w:spacing w:val="-17"/>
        </w:rPr>
        <w:t> </w:t>
      </w:r>
      <w:r>
        <w:rPr>
          <w:color w:val="565656"/>
          <w:spacing w:val="-2"/>
        </w:rPr>
        <w:t>not</w:t>
      </w:r>
      <w:r>
        <w:rPr>
          <w:color w:val="565656"/>
          <w:spacing w:val="-15"/>
        </w:rPr>
        <w:t> </w:t>
      </w:r>
      <w:r>
        <w:rPr>
          <w:color w:val="565656"/>
          <w:spacing w:val="-2"/>
        </w:rPr>
        <w:t>complied</w:t>
      </w:r>
      <w:r>
        <w:rPr>
          <w:color w:val="565656"/>
          <w:spacing w:val="-11"/>
        </w:rPr>
        <w:t> </w:t>
      </w:r>
      <w:r>
        <w:rPr>
          <w:color w:val="565656"/>
          <w:spacing w:val="-2"/>
        </w:rPr>
        <w:t>with</w:t>
      </w:r>
      <w:r>
        <w:rPr>
          <w:color w:val="565656"/>
          <w:spacing w:val="-13"/>
        </w:rPr>
        <w:t> </w:t>
      </w:r>
      <w:r>
        <w:rPr>
          <w:color w:val="565656"/>
          <w:spacing w:val="-2"/>
        </w:rPr>
        <w:t>the</w:t>
      </w:r>
      <w:r>
        <w:rPr>
          <w:color w:val="565656"/>
          <w:spacing w:val="-17"/>
        </w:rPr>
        <w:t> </w:t>
      </w:r>
      <w:r>
        <w:rPr>
          <w:color w:val="565656"/>
          <w:spacing w:val="-2"/>
        </w:rPr>
        <w:t>constitutional </w:t>
      </w:r>
      <w:r>
        <w:rPr>
          <w:color w:val="565656"/>
          <w:w w:val="90"/>
        </w:rPr>
        <w:t>processes</w:t>
      </w:r>
      <w:r>
        <w:rPr>
          <w:color w:val="565656"/>
          <w:w w:val="90"/>
        </w:rPr>
        <w:t> in article 106 in enacting</w:t>
      </w:r>
      <w:r>
        <w:rPr>
          <w:color w:val="565656"/>
          <w:w w:val="90"/>
        </w:rPr>
        <w:t> Section</w:t>
      </w:r>
      <w:r>
        <w:rPr>
          <w:color w:val="565656"/>
          <w:w w:val="90"/>
        </w:rPr>
        <w:t> 43 of Act 1019. The plaintiff</w:t>
      </w:r>
      <w:r>
        <w:rPr>
          <w:color w:val="565656"/>
          <w:w w:val="90"/>
        </w:rPr>
        <w:t> successfully </w:t>
      </w:r>
      <w:r>
        <w:rPr>
          <w:color w:val="565656"/>
          <w:w w:val="85"/>
        </w:rPr>
        <w:t>proved that the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provision</w:t>
      </w:r>
      <w:r>
        <w:rPr>
          <w:color w:val="565656"/>
        </w:rPr>
        <w:t> </w:t>
      </w:r>
      <w:r>
        <w:rPr>
          <w:color w:val="565656"/>
          <w:w w:val="85"/>
        </w:rPr>
        <w:t>in</w:t>
      </w:r>
      <w:r>
        <w:rPr>
          <w:color w:val="565656"/>
          <w:spacing w:val="-5"/>
          <w:w w:val="85"/>
        </w:rPr>
        <w:t> </w:t>
      </w:r>
      <w:r>
        <w:rPr>
          <w:color w:val="565656"/>
          <w:w w:val="85"/>
        </w:rPr>
        <w:t>question</w:t>
      </w:r>
      <w:r>
        <w:rPr>
          <w:color w:val="565656"/>
        </w:rPr>
        <w:t> </w:t>
      </w:r>
      <w:r>
        <w:rPr>
          <w:color w:val="565656"/>
          <w:w w:val="85"/>
        </w:rPr>
        <w:t>was belatedly</w:t>
      </w:r>
      <w:r>
        <w:rPr>
          <w:color w:val="565656"/>
          <w:spacing w:val="25"/>
        </w:rPr>
        <w:t> </w:t>
      </w:r>
      <w:r>
        <w:rPr>
          <w:color w:val="565656"/>
          <w:w w:val="85"/>
        </w:rPr>
        <w:t>inserted in the Bill that was laid before </w:t>
      </w:r>
      <w:r>
        <w:rPr>
          <w:color w:val="565656"/>
          <w:spacing w:val="-6"/>
        </w:rPr>
        <w:t>Parliament;</w:t>
      </w:r>
      <w:r>
        <w:rPr>
          <w:color w:val="565656"/>
          <w:spacing w:val="-13"/>
        </w:rPr>
        <w:t> </w:t>
      </w:r>
      <w:r>
        <w:rPr>
          <w:color w:val="565656"/>
          <w:spacing w:val="-6"/>
        </w:rPr>
        <w:t>and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that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consequently,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the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Memorandum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that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accompanied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the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Bill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as </w:t>
      </w:r>
      <w:r>
        <w:rPr>
          <w:color w:val="565656"/>
          <w:w w:val="90"/>
        </w:rPr>
        <w:t>required by Article 106(4),(5)</w:t>
      </w:r>
      <w:r>
        <w:rPr>
          <w:color w:val="565656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(6) of the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Constitution,</w:t>
      </w:r>
      <w:r>
        <w:rPr>
          <w:color w:val="565656"/>
          <w:w w:val="90"/>
        </w:rPr>
        <w:t> 1992, did not sufficiently lay out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policy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change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was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being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brought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by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tenor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new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law,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therefore the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provision did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comply with the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constitutional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requirement.</w:t>
      </w:r>
      <w:r>
        <w:rPr>
          <w:color w:val="565656"/>
        </w:rPr>
        <w:t> </w:t>
      </w:r>
      <w:r>
        <w:rPr>
          <w:color w:val="565656"/>
          <w:w w:val="90"/>
        </w:rPr>
        <w:t>The offending section 43 was duly struck down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by 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Supreme Court.</w:t>
      </w:r>
    </w:p>
    <w:p>
      <w:pPr>
        <w:pStyle w:val="BodyText"/>
        <w:spacing w:before="62"/>
      </w:pPr>
    </w:p>
    <w:p>
      <w:pPr>
        <w:spacing w:before="0"/>
        <w:ind w:left="1295" w:right="0" w:firstLine="0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80"/>
          <w:sz w:val="26"/>
        </w:rPr>
        <w:t>The</w:t>
      </w:r>
      <w:r>
        <w:rPr>
          <w:rFonts w:ascii="Arial Black"/>
          <w:color w:val="565656"/>
          <w:spacing w:val="-5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point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is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reiterated</w:t>
      </w:r>
      <w:r>
        <w:rPr>
          <w:rFonts w:ascii="Arial Black"/>
          <w:color w:val="565656"/>
          <w:spacing w:val="-3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in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a</w:t>
      </w:r>
      <w:r>
        <w:rPr>
          <w:rFonts w:ascii="Arial Black"/>
          <w:color w:val="565656"/>
          <w:spacing w:val="-5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number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of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cases</w:t>
      </w:r>
      <w:r>
        <w:rPr>
          <w:rFonts w:ascii="Arial Black"/>
          <w:color w:val="565656"/>
          <w:spacing w:val="-5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such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Arial Black"/>
          <w:color w:val="565656"/>
          <w:w w:val="80"/>
          <w:sz w:val="26"/>
        </w:rPr>
        <w:t>as</w:t>
      </w:r>
      <w:r>
        <w:rPr>
          <w:rFonts w:ascii="Arial Black"/>
          <w:color w:val="565656"/>
          <w:spacing w:val="-4"/>
          <w:w w:val="80"/>
          <w:sz w:val="26"/>
        </w:rPr>
        <w:t> </w:t>
      </w:r>
      <w:r>
        <w:rPr>
          <w:rFonts w:ascii="Calibri"/>
          <w:b/>
          <w:i/>
          <w:color w:val="565656"/>
          <w:w w:val="80"/>
          <w:sz w:val="26"/>
        </w:rPr>
        <w:t>Oyoz/zeto</w:t>
      </w:r>
      <w:r>
        <w:rPr>
          <w:rFonts w:ascii="Calibri"/>
          <w:b/>
          <w:i/>
          <w:color w:val="565656"/>
          <w:spacing w:val="-3"/>
          <w:sz w:val="26"/>
        </w:rPr>
        <w:t> </w:t>
      </w:r>
      <w:r>
        <w:rPr>
          <w:rFonts w:ascii="Calibri"/>
          <w:b/>
          <w:i/>
          <w:color w:val="565656"/>
          <w:w w:val="80"/>
          <w:sz w:val="26"/>
        </w:rPr>
        <w:t>Ad/aAwa</w:t>
      </w:r>
      <w:r>
        <w:rPr>
          <w:rFonts w:ascii="Calibri"/>
          <w:b/>
          <w:i/>
          <w:color w:val="565656"/>
          <w:spacing w:val="-2"/>
          <w:sz w:val="26"/>
        </w:rPr>
        <w:t> </w:t>
      </w:r>
      <w:r>
        <w:rPr>
          <w:rFonts w:ascii="Calibri"/>
          <w:b/>
          <w:color w:val="565656"/>
          <w:w w:val="80"/>
          <w:sz w:val="26"/>
        </w:rPr>
        <w:t>&amp;</w:t>
      </w:r>
      <w:r>
        <w:rPr>
          <w:rFonts w:ascii="Calibri"/>
          <w:b/>
          <w:color w:val="565656"/>
          <w:spacing w:val="-3"/>
          <w:w w:val="80"/>
          <w:sz w:val="26"/>
        </w:rPr>
        <w:t> </w:t>
      </w:r>
      <w:r>
        <w:rPr>
          <w:rFonts w:ascii="Calibri"/>
          <w:b/>
          <w:i/>
          <w:color w:val="565656"/>
          <w:w w:val="80"/>
          <w:sz w:val="26"/>
        </w:rPr>
        <w:t>Azzother</w:t>
      </w:r>
      <w:r>
        <w:rPr>
          <w:rFonts w:ascii="Calibri"/>
          <w:b/>
          <w:i/>
          <w:color w:val="565656"/>
          <w:spacing w:val="-1"/>
          <w:w w:val="80"/>
          <w:sz w:val="26"/>
        </w:rPr>
        <w:t> </w:t>
      </w:r>
      <w:r>
        <w:rPr>
          <w:rFonts w:ascii="Arial Black"/>
          <w:color w:val="565656"/>
          <w:spacing w:val="-12"/>
          <w:w w:val="80"/>
          <w:sz w:val="26"/>
        </w:rPr>
        <w:t>v</w:t>
      </w:r>
    </w:p>
    <w:p>
      <w:pPr>
        <w:spacing w:before="24"/>
        <w:ind w:left="1319" w:right="0" w:firstLine="0"/>
        <w:jc w:val="both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color w:val="565656"/>
          <w:w w:val="80"/>
          <w:sz w:val="28"/>
        </w:rPr>
        <w:t>Attorney-General</w:t>
      </w:r>
      <w:r>
        <w:rPr>
          <w:rFonts w:ascii="Calibri" w:hAnsi="Calibri"/>
          <w:b/>
          <w:i/>
          <w:color w:val="565656"/>
          <w:spacing w:val="-1"/>
          <w:sz w:val="28"/>
        </w:rPr>
        <w:t> </w:t>
      </w:r>
      <w:r>
        <w:rPr>
          <w:rFonts w:ascii="Calibri" w:hAnsi="Calibri"/>
          <w:b/>
          <w:i/>
          <w:color w:val="565656"/>
          <w:w w:val="80"/>
          <w:sz w:val="28"/>
        </w:rPr>
        <w:t>&amp;</w:t>
      </w:r>
      <w:r>
        <w:rPr>
          <w:rFonts w:ascii="Calibri" w:hAnsi="Calibri"/>
          <w:b/>
          <w:i/>
          <w:color w:val="565656"/>
          <w:spacing w:val="12"/>
          <w:sz w:val="28"/>
        </w:rPr>
        <w:t> </w:t>
      </w:r>
      <w:r>
        <w:rPr>
          <w:rFonts w:ascii="Calibri" w:hAnsi="Calibri"/>
          <w:b/>
          <w:i/>
          <w:color w:val="565656"/>
          <w:w w:val="80"/>
          <w:sz w:val="28"/>
        </w:rPr>
        <w:t>Oâetsebi</w:t>
      </w:r>
      <w:r>
        <w:rPr>
          <w:rFonts w:ascii="Calibri" w:hAnsi="Calibri"/>
          <w:b/>
          <w:i/>
          <w:color w:val="565656"/>
          <w:spacing w:val="24"/>
          <w:sz w:val="28"/>
        </w:rPr>
        <w:t> </w:t>
      </w:r>
      <w:r>
        <w:rPr>
          <w:rFonts w:ascii="Arial Black" w:hAnsi="Arial Black"/>
          <w:color w:val="565656"/>
          <w:w w:val="80"/>
          <w:sz w:val="28"/>
        </w:rPr>
        <w:t>Lamptey[2011]</w:t>
      </w:r>
      <w:r>
        <w:rPr>
          <w:rFonts w:ascii="Arial Black" w:hAnsi="Arial Black"/>
          <w:color w:val="565656"/>
          <w:spacing w:val="59"/>
          <w:sz w:val="28"/>
        </w:rPr>
        <w:t> </w:t>
      </w:r>
      <w:r>
        <w:rPr>
          <w:rFonts w:ascii="Arial Black" w:hAnsi="Arial Black"/>
          <w:color w:val="565656"/>
          <w:w w:val="80"/>
          <w:sz w:val="28"/>
        </w:rPr>
        <w:t>2</w:t>
      </w:r>
      <w:r>
        <w:rPr>
          <w:rFonts w:ascii="Arial Black" w:hAnsi="Arial Black"/>
          <w:color w:val="565656"/>
          <w:spacing w:val="-1"/>
          <w:sz w:val="28"/>
        </w:rPr>
        <w:t> </w:t>
      </w:r>
      <w:r>
        <w:rPr>
          <w:rFonts w:ascii="Arial Black" w:hAnsi="Arial Black"/>
          <w:color w:val="565656"/>
          <w:w w:val="80"/>
          <w:sz w:val="28"/>
        </w:rPr>
        <w:t>SCGLR</w:t>
      </w:r>
      <w:r>
        <w:rPr>
          <w:rFonts w:ascii="Arial Black" w:hAnsi="Arial Black"/>
          <w:color w:val="565656"/>
          <w:spacing w:val="10"/>
          <w:sz w:val="28"/>
        </w:rPr>
        <w:t> </w:t>
      </w:r>
      <w:r>
        <w:rPr>
          <w:rFonts w:ascii="Arial Black" w:hAnsi="Arial Black"/>
          <w:color w:val="565656"/>
          <w:w w:val="80"/>
          <w:sz w:val="28"/>
        </w:rPr>
        <w:t>986;</w:t>
      </w:r>
      <w:r>
        <w:rPr>
          <w:rFonts w:ascii="Arial Black" w:hAnsi="Arial Black"/>
          <w:color w:val="565656"/>
          <w:spacing w:val="30"/>
          <w:sz w:val="28"/>
        </w:rPr>
        <w:t> </w:t>
      </w:r>
      <w:r>
        <w:rPr>
          <w:rFonts w:ascii="Arial Black" w:hAnsi="Arial Black"/>
          <w:color w:val="565656"/>
          <w:w w:val="80"/>
          <w:sz w:val="28"/>
        </w:rPr>
        <w:t>and</w:t>
      </w:r>
      <w:r>
        <w:rPr>
          <w:rFonts w:ascii="Arial Black" w:hAnsi="Arial Black"/>
          <w:color w:val="565656"/>
          <w:spacing w:val="53"/>
          <w:sz w:val="28"/>
        </w:rPr>
        <w:t> </w:t>
      </w:r>
      <w:r>
        <w:rPr>
          <w:rFonts w:ascii="Calibri" w:hAnsi="Calibri"/>
          <w:b/>
          <w:i/>
          <w:color w:val="565656"/>
          <w:w w:val="80"/>
          <w:sz w:val="28"/>
        </w:rPr>
        <w:t>fuel:ice</w:t>
      </w:r>
      <w:r>
        <w:rPr>
          <w:rFonts w:ascii="Calibri" w:hAnsi="Calibri"/>
          <w:b/>
          <w:i/>
          <w:color w:val="565656"/>
          <w:spacing w:val="30"/>
          <w:sz w:val="28"/>
        </w:rPr>
        <w:t> </w:t>
      </w:r>
      <w:r>
        <w:rPr>
          <w:rFonts w:ascii="Calibri" w:hAnsi="Calibri"/>
          <w:b/>
          <w:i/>
          <w:color w:val="565656"/>
          <w:spacing w:val="-2"/>
          <w:w w:val="80"/>
          <w:sz w:val="28"/>
        </w:rPr>
        <w:t>Ahdulai</w:t>
      </w:r>
    </w:p>
    <w:p>
      <w:pPr>
        <w:spacing w:line="259" w:lineRule="auto" w:before="45"/>
        <w:ind w:left="1303" w:right="111" w:firstLine="7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565656"/>
          <w:w w:val="85"/>
          <w:sz w:val="26"/>
        </w:rPr>
        <w:t>v.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Calibri" w:hAnsi="Calibri"/>
          <w:b/>
          <w:i/>
          <w:color w:val="565656"/>
          <w:w w:val="85"/>
          <w:sz w:val="26"/>
        </w:rPr>
        <w:t>Tate Attorney</w:t>
      </w:r>
      <w:r>
        <w:rPr>
          <w:rFonts w:ascii="Calibri" w:hAnsi="Calibri"/>
          <w:b/>
          <w:i/>
          <w:color w:val="565656"/>
          <w:w w:val="85"/>
          <w:sz w:val="26"/>
        </w:rPr>
        <w:t> General </w:t>
      </w:r>
      <w:r>
        <w:rPr>
          <w:rFonts w:ascii="Arial Black" w:hAnsi="Arial Black"/>
          <w:color w:val="565656"/>
          <w:w w:val="85"/>
          <w:sz w:val="26"/>
        </w:rPr>
        <w:t>J1/07/2022</w:t>
      </w:r>
      <w:r>
        <w:rPr>
          <w:rFonts w:ascii="Arial Black" w:hAnsi="Arial Black"/>
          <w:color w:val="565656"/>
          <w:w w:val="85"/>
          <w:sz w:val="26"/>
        </w:rPr>
        <w:t> (9th Plarch,</w:t>
      </w:r>
      <w:r>
        <w:rPr>
          <w:rFonts w:ascii="Arial Black" w:hAnsi="Arial Black"/>
          <w:color w:val="565656"/>
          <w:w w:val="85"/>
          <w:sz w:val="26"/>
        </w:rPr>
        <w:t> 2022); Unreported.</w:t>
      </w:r>
      <w:r>
        <w:rPr>
          <w:rFonts w:ascii="Arial Black" w:hAnsi="Arial Black"/>
          <w:color w:val="565656"/>
          <w:w w:val="85"/>
          <w:sz w:val="26"/>
        </w:rPr>
        <w:t> </w:t>
      </w:r>
      <w:r>
        <w:rPr>
          <w:rFonts w:ascii="Calibri" w:hAnsi="Calibri"/>
          <w:b/>
          <w:color w:val="565656"/>
          <w:w w:val="85"/>
          <w:sz w:val="26"/>
        </w:rPr>
        <w:t>In</w:t>
      </w:r>
      <w:r>
        <w:rPr>
          <w:rFonts w:ascii="Calibri" w:hAnsi="Calibri"/>
          <w:b/>
          <w:color w:val="565656"/>
          <w:sz w:val="26"/>
        </w:rPr>
        <w:t> </w:t>
      </w:r>
      <w:r>
        <w:rPr>
          <w:rFonts w:ascii="Calibri" w:hAnsi="Calibri"/>
          <w:b/>
          <w:i/>
          <w:color w:val="565656"/>
          <w:w w:val="85"/>
          <w:sz w:val="26"/>
        </w:rPr>
        <w:t>Okudeeto</w:t>
      </w:r>
      <w:r>
        <w:rPr>
          <w:rFonts w:ascii="Calibri" w:hAnsi="Calibri"/>
          <w:b/>
          <w:i/>
          <w:color w:val="565656"/>
          <w:w w:val="85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w w:val="80"/>
          <w:sz w:val="28"/>
        </w:rPr>
        <w:t>AD7akwa</w:t>
      </w:r>
      <w:r>
        <w:rPr>
          <w:rFonts w:ascii="Calibri" w:hAnsi="Calibri"/>
          <w:b/>
          <w:i/>
          <w:color w:val="565656"/>
          <w:spacing w:val="-8"/>
          <w:sz w:val="28"/>
        </w:rPr>
        <w:t> </w:t>
      </w:r>
      <w:r>
        <w:rPr>
          <w:rFonts w:ascii="Calibri" w:hAnsi="Calibri"/>
          <w:b/>
          <w:i/>
          <w:color w:val="565656"/>
          <w:spacing w:val="-2"/>
          <w:w w:val="80"/>
          <w:sz w:val="28"/>
        </w:rPr>
        <w:t>&amp;</w:t>
      </w:r>
      <w:r>
        <w:rPr>
          <w:rFonts w:ascii="Calibri" w:hAnsi="Calibri"/>
          <w:b/>
          <w:i/>
          <w:color w:val="565656"/>
          <w:spacing w:val="-11"/>
          <w:sz w:val="28"/>
        </w:rPr>
        <w:t> </w:t>
      </w:r>
      <w:r>
        <w:rPr>
          <w:rFonts w:ascii="Calibri" w:hAnsi="Calibri"/>
          <w:b/>
          <w:i/>
          <w:color w:val="565656"/>
          <w:spacing w:val="-2"/>
          <w:w w:val="80"/>
          <w:sz w:val="28"/>
        </w:rPr>
        <w:t>Anofilter</w:t>
      </w:r>
      <w:r>
        <w:rPr>
          <w:rFonts w:ascii="Calibri" w:hAnsi="Calibri"/>
          <w:b/>
          <w:i/>
          <w:color w:val="565656"/>
          <w:spacing w:val="32"/>
          <w:sz w:val="28"/>
        </w:rPr>
        <w:t> </w:t>
      </w:r>
      <w:r>
        <w:rPr>
          <w:rFonts w:ascii="Arial Black" w:hAnsi="Arial Black"/>
          <w:color w:val="565656"/>
          <w:spacing w:val="-2"/>
          <w:w w:val="80"/>
          <w:sz w:val="28"/>
        </w:rPr>
        <w:t>v</w:t>
      </w:r>
      <w:r>
        <w:rPr>
          <w:rFonts w:ascii="Arial Black" w:hAnsi="Arial Black"/>
          <w:color w:val="565656"/>
          <w:spacing w:val="-5"/>
          <w:sz w:val="28"/>
        </w:rPr>
        <w:t> </w:t>
      </w:r>
      <w:r>
        <w:rPr>
          <w:rFonts w:ascii="Calibri" w:hAnsi="Calibri"/>
          <w:b/>
          <w:i/>
          <w:color w:val="565656"/>
          <w:spacing w:val="-2"/>
          <w:w w:val="80"/>
          <w:sz w:val="28"/>
        </w:rPr>
        <w:t>Attorney-Genera!&amp;</w:t>
      </w:r>
      <w:r>
        <w:rPr>
          <w:rFonts w:ascii="Calibri" w:hAnsi="Calibri"/>
          <w:b/>
          <w:i/>
          <w:color w:val="565656"/>
          <w:spacing w:val="-14"/>
          <w:sz w:val="28"/>
        </w:rPr>
        <w:t> </w:t>
      </w:r>
      <w:r>
        <w:rPr>
          <w:rFonts w:ascii="Arial Black" w:hAnsi="Arial Black"/>
          <w:color w:val="565656"/>
          <w:spacing w:val="-2"/>
          <w:w w:val="80"/>
          <w:sz w:val="28"/>
        </w:rPr>
        <w:t>Ode¢se67£amp£ey(supra),</w:t>
      </w:r>
      <w:r>
        <w:rPr>
          <w:rFonts w:ascii="Arial Black" w:hAnsi="Arial Black"/>
          <w:color w:val="565656"/>
          <w:spacing w:val="-3"/>
          <w:w w:val="80"/>
          <w:sz w:val="28"/>
        </w:rPr>
        <w:t> </w:t>
      </w:r>
      <w:r>
        <w:rPr>
          <w:rFonts w:ascii="Arial Black" w:hAnsi="Arial Black"/>
          <w:color w:val="565656"/>
          <w:spacing w:val="-2"/>
          <w:w w:val="80"/>
          <w:sz w:val="28"/>
        </w:rPr>
        <w:t>the Supreme </w:t>
      </w:r>
      <w:r>
        <w:rPr>
          <w:rFonts w:ascii="Arial Black" w:hAnsi="Arial Black"/>
          <w:color w:val="565656"/>
          <w:w w:val="70"/>
          <w:sz w:val="26"/>
        </w:rPr>
        <w:t>Court,</w:t>
      </w:r>
      <w:r>
        <w:rPr>
          <w:rFonts w:ascii="Arial Black" w:hAnsi="Arial Black"/>
          <w:color w:val="565656"/>
          <w:spacing w:val="-14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speaking</w:t>
      </w:r>
      <w:r>
        <w:rPr>
          <w:rFonts w:ascii="Arial Black" w:hAnsi="Arial Black"/>
          <w:color w:val="565656"/>
          <w:spacing w:val="-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through</w:t>
      </w:r>
      <w:r>
        <w:rPr>
          <w:rFonts w:ascii="Arial Black" w:hAnsi="Arial Black"/>
          <w:color w:val="565656"/>
          <w:spacing w:val="-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Sophia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Adinyira</w:t>
      </w:r>
      <w:r>
        <w:rPr>
          <w:rFonts w:ascii="Arial Black" w:hAnsi="Arial Black"/>
          <w:color w:val="565656"/>
          <w:spacing w:val="-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TSC</w:t>
      </w:r>
      <w:r>
        <w:rPr>
          <w:rFonts w:ascii="Arial Black" w:hAnsi="Arial Black"/>
          <w:color w:val="565656"/>
          <w:spacing w:val="-2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stated</w:t>
      </w:r>
      <w:r>
        <w:rPr>
          <w:rFonts w:ascii="Arial Black" w:hAnsi="Arial Black"/>
          <w:color w:val="565656"/>
          <w:spacing w:val="-11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as</w:t>
      </w:r>
      <w:r>
        <w:rPr>
          <w:rFonts w:ascii="Arial Black" w:hAnsi="Arial Black"/>
          <w:color w:val="565656"/>
          <w:spacing w:val="-1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follows:</w:t>
      </w:r>
    </w:p>
    <w:p>
      <w:pPr>
        <w:pStyle w:val="BodyText"/>
        <w:spacing w:before="109"/>
        <w:rPr>
          <w:rFonts w:ascii="Arial Black"/>
        </w:rPr>
      </w:pPr>
    </w:p>
    <w:p>
      <w:pPr>
        <w:spacing w:line="312" w:lineRule="auto" w:before="1"/>
        <w:ind w:left="2037" w:right="100" w:firstLine="5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z w:val="26"/>
        </w:rPr>
        <w:t>"Article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2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(J)</w:t>
      </w:r>
      <w:r>
        <w:rPr>
          <w:rFonts w:ascii="Calibri"/>
          <w:i/>
          <w:color w:val="565656"/>
          <w:spacing w:val="8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1992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Constitution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imposes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Supreme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Court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duty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to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measure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actions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ofboth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the/episfature</w:t>
      </w:r>
      <w:r>
        <w:rPr>
          <w:rFonts w:ascii="Calibri"/>
          <w:i/>
          <w:color w:val="565656"/>
          <w:spacing w:val="-1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and</w:t>
      </w:r>
      <w:r>
        <w:rPr>
          <w:rFonts w:ascii="Calibri"/>
          <w:i/>
          <w:color w:val="565656"/>
          <w:spacing w:val="-18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executive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against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25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provision</w:t>
      </w:r>
    </w:p>
    <w:p>
      <w:pPr>
        <w:spacing w:after="0" w:line="312" w:lineRule="auto"/>
        <w:jc w:val="both"/>
        <w:rPr>
          <w:rFonts w:ascii="Calibri"/>
          <w:i/>
          <w:sz w:val="26"/>
        </w:rPr>
        <w:sectPr>
          <w:pgSz w:w="11920" w:h="16840"/>
          <w:pgMar w:header="0" w:footer="1913" w:top="1940" w:bottom="2100" w:left="283" w:right="1275"/>
        </w:sectPr>
      </w:pPr>
    </w:p>
    <w:p>
      <w:pPr>
        <w:spacing w:line="302" w:lineRule="auto" w:before="280"/>
        <w:ind w:left="1941" w:right="161" w:firstLine="7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3115473</wp:posOffset>
            </wp:positionH>
            <wp:positionV relativeFrom="page">
              <wp:posOffset>9294235</wp:posOffset>
            </wp:positionV>
            <wp:extent cx="1079136" cy="89314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36" cy="89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6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4472016</wp:posOffset>
            </wp:positionH>
            <wp:positionV relativeFrom="page">
              <wp:posOffset>9416166</wp:posOffset>
            </wp:positionV>
            <wp:extent cx="533471" cy="253008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1" cy="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545454"/>
          <w:spacing w:val="-4"/>
          <w:sz w:val="26"/>
        </w:rPr>
        <w:t>of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Constitution.</w:t>
      </w:r>
      <w:r>
        <w:rPr>
          <w:rFonts w:ascii="Calibri" w:hAnsi="Calibri"/>
          <w:i/>
          <w:color w:val="545454"/>
          <w:spacing w:val="19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This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includes</w:t>
      </w:r>
      <w:r>
        <w:rPr>
          <w:rFonts w:ascii="Calibri" w:hAnsi="Calibri"/>
          <w:i/>
          <w:color w:val="545454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duty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to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ensure that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no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public officer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Conduct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himself in such a manner as ta be in clear breach of the provisions of the Constitution. </w:t>
      </w:r>
      <w:r>
        <w:rPr>
          <w:rFonts w:ascii="Arial Black" w:hAnsi="Arial Black"/>
          <w:color w:val="545454"/>
          <w:sz w:val="26"/>
        </w:rPr>
        <w:t>1</w:t>
      </w:r>
      <w:r>
        <w:rPr>
          <w:rFonts w:ascii="Arial Black" w:hAnsi="Arial Black"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is by actions of this nature that pines reality to enforcing the</w:t>
      </w:r>
      <w:r>
        <w:rPr>
          <w:rFonts w:ascii="Calibri" w:hAnsi="Calibri"/>
          <w:i/>
          <w:color w:val="545454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constitution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by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compe/linp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ils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observance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and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ensuring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probity,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b/>
          <w:i/>
          <w:color w:val="545454"/>
          <w:spacing w:val="-8"/>
          <w:sz w:val="26"/>
        </w:rPr>
        <w:t>dCCOUNtability</w:t>
      </w:r>
      <w:r>
        <w:rPr>
          <w:rFonts w:ascii="Calibri" w:hAnsi="Calibri"/>
          <w:b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8"/>
          <w:sz w:val="26"/>
        </w:rPr>
        <w:t>and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pood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pavernance.”</w:t>
      </w:r>
    </w:p>
    <w:p>
      <w:pPr>
        <w:pStyle w:val="BodyText"/>
        <w:spacing w:before="64"/>
        <w:rPr>
          <w:rFonts w:ascii="Calibri"/>
          <w:i/>
        </w:rPr>
      </w:pPr>
    </w:p>
    <w:p>
      <w:pPr>
        <w:pStyle w:val="BodyText"/>
        <w:spacing w:line="271" w:lineRule="auto"/>
        <w:ind w:left="1248" w:right="205" w:hanging="11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same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point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taken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at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p.16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7zzf7cea/zz/'zz/a7v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AUctzzzey-z?ezzeza/(supra),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w w:val="70"/>
        </w:rPr>
        <w:t>when Kulendi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JSC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reiterated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point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and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stated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thus:</w:t>
      </w:r>
    </w:p>
    <w:p>
      <w:pPr>
        <w:pStyle w:val="BodyText"/>
        <w:spacing w:before="43"/>
        <w:rPr>
          <w:rFonts w:ascii="Arial Black"/>
        </w:rPr>
      </w:pPr>
    </w:p>
    <w:p>
      <w:pPr>
        <w:spacing w:line="304" w:lineRule="auto" w:before="0"/>
        <w:ind w:left="1959" w:right="149" w:firstLine="36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545454"/>
          <w:spacing w:val="-2"/>
          <w:sz w:val="26"/>
        </w:rPr>
        <w:t>"...no</w:t>
      </w:r>
      <w:r>
        <w:rPr>
          <w:rFonts w:ascii="Arial Black" w:hAnsi="Arial Black"/>
          <w:color w:val="545454"/>
          <w:spacing w:val="-20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arm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of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Government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apency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of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State,</w:t>
      </w:r>
      <w:r>
        <w:rPr>
          <w:rFonts w:ascii="Calibri" w:hAnsi="Calibri"/>
          <w:i/>
          <w:color w:val="545454"/>
          <w:spacing w:val="-2"/>
          <w:sz w:val="26"/>
        </w:rPr>
        <w:t> including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Parliament,</w:t>
      </w:r>
      <w:r>
        <w:rPr>
          <w:rFonts w:ascii="Calibri" w:hAnsi="Calibri"/>
          <w:i/>
          <w:color w:val="545454"/>
          <w:spacing w:val="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Ian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unto itself because,</w:t>
      </w:r>
      <w:r>
        <w:rPr>
          <w:rFonts w:ascii="Calibri" w:hAnsi="Calibri"/>
          <w:i/>
          <w:color w:val="545454"/>
          <w:spacing w:val="4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without exception,</w:t>
      </w:r>
      <w:r>
        <w:rPr>
          <w:rFonts w:ascii="Calibri" w:hAnsi="Calibri"/>
          <w:i/>
          <w:color w:val="545454"/>
          <w:spacing w:val="4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everyone and everything in Ghana is su</w:t>
      </w:r>
      <w:r>
        <w:rPr>
          <w:rFonts w:ascii="Calibri" w:hAnsi="Calibri"/>
          <w:i/>
          <w:color w:val="545454"/>
          <w:spacing w:val="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ect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to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Constitution.</w:t>
      </w:r>
      <w:r>
        <w:rPr>
          <w:rFonts w:ascii="Calibri" w:hAnsi="Calibri"/>
          <w:i/>
          <w:color w:val="545454"/>
          <w:spacing w:val="4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result,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allegation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that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Parliament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has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a‹::ted </w:t>
      </w:r>
      <w:r>
        <w:rPr>
          <w:rFonts w:ascii="Calibri" w:hAnsi="Calibri"/>
          <w:i/>
          <w:color w:val="545454"/>
          <w:spacing w:val="-2"/>
          <w:sz w:val="26"/>
        </w:rPr>
        <w:t>and/or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actinp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manner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that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inconsistent with, in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contravention</w:t>
      </w:r>
      <w:r>
        <w:rPr>
          <w:rFonts w:ascii="Calibri" w:hAnsi="Calibri"/>
          <w:i/>
          <w:color w:val="545454"/>
          <w:spacing w:val="10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of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and/or ultra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vires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to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Constitution,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will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render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Parliament,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actions,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orders,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rules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or </w:t>
      </w:r>
      <w:r>
        <w:rPr>
          <w:rFonts w:ascii="Calibri" w:hAnsi="Calibri"/>
          <w:i/>
          <w:color w:val="545454"/>
          <w:sz w:val="26"/>
        </w:rPr>
        <w:t>procedures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issue,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amenable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to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jurisdiction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this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Arial Black" w:hAnsi="Arial Black"/>
          <w:color w:val="545454"/>
          <w:sz w:val="26"/>
        </w:rPr>
        <w:t>font.”</w:t>
      </w:r>
    </w:p>
    <w:p>
      <w:pPr>
        <w:pStyle w:val="BodyText"/>
        <w:spacing w:line="271" w:lineRule="auto" w:before="361"/>
        <w:ind w:left="1260" w:right="203" w:hanging="9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There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thus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sufficient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authority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state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without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any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equivocation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that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Supreme Court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has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jurisdiction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over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all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branches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government.</w:t>
      </w:r>
    </w:p>
    <w:p>
      <w:pPr>
        <w:pStyle w:val="BodyText"/>
        <w:spacing w:before="43"/>
        <w:rPr>
          <w:rFonts w:ascii="Arial Black"/>
        </w:rPr>
      </w:pPr>
    </w:p>
    <w:p>
      <w:pPr>
        <w:pStyle w:val="BodyText"/>
        <w:spacing w:line="271" w:lineRule="auto"/>
        <w:ind w:left="1267" w:right="154" w:hanging="7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instant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case,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plaintiff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alleges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that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provisions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an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enactment,</w:t>
      </w:r>
      <w:r>
        <w:rPr>
          <w:rFonts w:ascii="Arial Black"/>
          <w:color w:val="545454"/>
          <w:spacing w:val="40"/>
        </w:rPr>
        <w:t> </w:t>
      </w:r>
      <w:r>
        <w:rPr>
          <w:rFonts w:ascii="Calibri"/>
          <w:i/>
          <w:color w:val="545454"/>
          <w:w w:val="70"/>
        </w:rPr>
        <w:t>The</w:t>
      </w:r>
      <w:r>
        <w:rPr>
          <w:rFonts w:ascii="Calibri"/>
          <w:i/>
          <w:color w:val="545454"/>
        </w:rPr>
        <w:t> </w:t>
      </w:r>
      <w:r>
        <w:rPr>
          <w:rFonts w:ascii="Calibri"/>
          <w:i/>
          <w:color w:val="545454"/>
          <w:w w:val="70"/>
        </w:rPr>
        <w:t>Human</w:t>
      </w:r>
      <w:r>
        <w:rPr>
          <w:rFonts w:ascii="Calibri"/>
          <w:i/>
          <w:color w:val="545454"/>
          <w:w w:val="70"/>
        </w:rPr>
        <w:t> </w:t>
      </w:r>
      <w:r>
        <w:rPr>
          <w:rFonts w:ascii="Calibri"/>
          <w:i/>
          <w:color w:val="545454"/>
          <w:spacing w:val="-2"/>
          <w:w w:val="80"/>
        </w:rPr>
        <w:t>Sexual</w:t>
      </w:r>
      <w:r>
        <w:rPr>
          <w:rFonts w:ascii="Calibri"/>
          <w:i/>
          <w:color w:val="545454"/>
          <w:spacing w:val="-13"/>
        </w:rPr>
        <w:t> </w:t>
      </w:r>
      <w:r>
        <w:rPr>
          <w:rFonts w:ascii="Calibri"/>
          <w:i/>
          <w:color w:val="545454"/>
          <w:spacing w:val="-2"/>
          <w:w w:val="80"/>
        </w:rPr>
        <w:t>Riphts</w:t>
      </w:r>
      <w:r>
        <w:rPr>
          <w:rFonts w:ascii="Calibri"/>
          <w:i/>
          <w:color w:val="545454"/>
          <w:spacing w:val="-13"/>
        </w:rPr>
        <w:t> </w:t>
      </w:r>
      <w:r>
        <w:rPr>
          <w:rFonts w:ascii="Calibri"/>
          <w:i/>
          <w:color w:val="545454"/>
          <w:spacing w:val="-2"/>
          <w:w w:val="80"/>
        </w:rPr>
        <w:t>and</w:t>
      </w:r>
      <w:r>
        <w:rPr>
          <w:rFonts w:ascii="Calibri"/>
          <w:i/>
          <w:color w:val="545454"/>
          <w:spacing w:val="-13"/>
        </w:rPr>
        <w:t> </w:t>
      </w:r>
      <w:r>
        <w:rPr>
          <w:rFonts w:ascii="Calibri"/>
          <w:i/>
          <w:color w:val="545454"/>
          <w:spacing w:val="-2"/>
          <w:w w:val="80"/>
        </w:rPr>
        <w:t>Family</w:t>
      </w:r>
      <w:r>
        <w:rPr>
          <w:rFonts w:ascii="Calibri"/>
          <w:i/>
          <w:color w:val="545454"/>
          <w:spacing w:val="-2"/>
        </w:rPr>
        <w:t> </w:t>
      </w:r>
      <w:r>
        <w:rPr>
          <w:rFonts w:ascii="Calibri"/>
          <w:i/>
          <w:color w:val="545454"/>
          <w:spacing w:val="-2"/>
          <w:w w:val="80"/>
        </w:rPr>
        <w:t>Values</w:t>
      </w:r>
      <w:r>
        <w:rPr>
          <w:rFonts w:ascii="Calibri"/>
          <w:i/>
          <w:color w:val="545454"/>
          <w:spacing w:val="-12"/>
        </w:rPr>
        <w:t> </w:t>
      </w:r>
      <w:r>
        <w:rPr>
          <w:rFonts w:ascii="Calibri"/>
          <w:i/>
          <w:color w:val="545454"/>
          <w:spacing w:val="-2"/>
          <w:w w:val="80"/>
        </w:rPr>
        <w:t>Bill,</w:t>
      </w:r>
      <w:r>
        <w:rPr>
          <w:rFonts w:ascii="Calibri"/>
          <w:i/>
          <w:color w:val="545454"/>
          <w:spacing w:val="12"/>
        </w:rPr>
        <w:t> </w:t>
      </w:r>
      <w:r>
        <w:rPr>
          <w:rFonts w:ascii="Calibri"/>
          <w:i/>
          <w:color w:val="545454"/>
          <w:spacing w:val="-2"/>
          <w:w w:val="80"/>
        </w:rPr>
        <w:t>2024,</w:t>
      </w:r>
      <w:r>
        <w:rPr>
          <w:rFonts w:ascii="Calibri"/>
          <w:i/>
          <w:color w:val="545454"/>
          <w:spacing w:val="-7"/>
        </w:rPr>
        <w:t> </w:t>
      </w:r>
      <w:r>
        <w:rPr>
          <w:rFonts w:ascii="Arial Black"/>
          <w:color w:val="545454"/>
          <w:spacing w:val="-2"/>
          <w:w w:val="80"/>
        </w:rPr>
        <w:t>constitute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spacing w:val="-2"/>
          <w:w w:val="80"/>
        </w:rPr>
        <w:t>a breach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spacing w:val="-2"/>
          <w:w w:val="80"/>
        </w:rPr>
        <w:t>of</w:t>
      </w:r>
      <w:r>
        <w:rPr>
          <w:rFonts w:ascii="Arial Black"/>
          <w:color w:val="545454"/>
          <w:spacing w:val="-3"/>
          <w:w w:val="80"/>
        </w:rPr>
        <w:t> </w:t>
      </w:r>
      <w:r>
        <w:rPr>
          <w:rFonts w:ascii="Arial Black"/>
          <w:color w:val="545454"/>
          <w:spacing w:val="-2"/>
          <w:w w:val="80"/>
        </w:rPr>
        <w:t>his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spacing w:val="-2"/>
          <w:w w:val="80"/>
        </w:rPr>
        <w:t>constitutional</w:t>
      </w:r>
      <w:r>
        <w:rPr>
          <w:rFonts w:ascii="Arial Black"/>
          <w:color w:val="545454"/>
          <w:spacing w:val="-3"/>
          <w:w w:val="80"/>
        </w:rPr>
        <w:t> </w:t>
      </w:r>
      <w:r>
        <w:rPr>
          <w:rFonts w:ascii="Arial Black"/>
          <w:color w:val="545454"/>
          <w:spacing w:val="-2"/>
          <w:w w:val="80"/>
        </w:rPr>
        <w:t>rights. </w:t>
      </w:r>
      <w:r>
        <w:rPr>
          <w:rFonts w:ascii="Arial Black"/>
          <w:color w:val="545454"/>
          <w:w w:val="75"/>
        </w:rPr>
        <w:t>He relies</w:t>
      </w:r>
      <w:r>
        <w:rPr>
          <w:rFonts w:ascii="Arial Black"/>
          <w:color w:val="545454"/>
          <w:w w:val="75"/>
        </w:rPr>
        <w:t> on article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5"/>
        </w:rPr>
        <w:t>2(1) to invoke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5"/>
        </w:rPr>
        <w:t>the jurisdiction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5"/>
        </w:rPr>
        <w:t>of the Supreme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5"/>
        </w:rPr>
        <w:t>Court,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5"/>
        </w:rPr>
        <w:t>where it is </w:t>
      </w:r>
      <w:r>
        <w:rPr>
          <w:rFonts w:ascii="Arial Black"/>
          <w:color w:val="545454"/>
          <w:w w:val="80"/>
        </w:rPr>
        <w:t>provided</w:t>
      </w:r>
      <w:r>
        <w:rPr>
          <w:rFonts w:ascii="Arial Black"/>
          <w:color w:val="545454"/>
          <w:spacing w:val="-5"/>
          <w:w w:val="80"/>
        </w:rPr>
        <w:t> </w:t>
      </w:r>
      <w:r>
        <w:rPr>
          <w:rFonts w:ascii="Arial Black"/>
          <w:color w:val="545454"/>
          <w:w w:val="80"/>
        </w:rPr>
        <w:t>that</w:t>
      </w:r>
    </w:p>
    <w:p>
      <w:pPr>
        <w:pStyle w:val="BodyText"/>
        <w:spacing w:before="93"/>
        <w:rPr>
          <w:rFonts w:ascii="Arial Black"/>
        </w:rPr>
      </w:pPr>
    </w:p>
    <w:p>
      <w:pPr>
        <w:spacing w:before="0"/>
        <w:ind w:left="2061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45454"/>
          <w:sz w:val="26"/>
        </w:rPr>
        <w:t>"(1)</w:t>
      </w:r>
      <w:r>
        <w:rPr>
          <w:rFonts w:ascii="Calibri"/>
          <w:i/>
          <w:color w:val="545454"/>
          <w:spacing w:val="25"/>
          <w:sz w:val="26"/>
        </w:rPr>
        <w:t>  </w:t>
      </w:r>
      <w:r>
        <w:rPr>
          <w:rFonts w:ascii="Calibri"/>
          <w:i/>
          <w:color w:val="545454"/>
          <w:sz w:val="26"/>
        </w:rPr>
        <w:t>A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z w:val="26"/>
        </w:rPr>
        <w:t>person</w:t>
      </w:r>
      <w:r>
        <w:rPr>
          <w:rFonts w:ascii="Calibri"/>
          <w:i/>
          <w:color w:val="545454"/>
          <w:spacing w:val="-1"/>
          <w:sz w:val="26"/>
        </w:rPr>
        <w:t> </w:t>
      </w:r>
      <w:r>
        <w:rPr>
          <w:rFonts w:ascii="Calibri"/>
          <w:i/>
          <w:color w:val="545454"/>
          <w:sz w:val="26"/>
        </w:rPr>
        <w:t>who</w:t>
      </w:r>
      <w:r>
        <w:rPr>
          <w:rFonts w:ascii="Calibri"/>
          <w:i/>
          <w:color w:val="545454"/>
          <w:spacing w:val="-13"/>
          <w:sz w:val="26"/>
        </w:rPr>
        <w:t> </w:t>
      </w:r>
      <w:r>
        <w:rPr>
          <w:rFonts w:ascii="Calibri"/>
          <w:i/>
          <w:color w:val="545454"/>
          <w:sz w:val="26"/>
        </w:rPr>
        <w:t>alleges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pacing w:val="-2"/>
          <w:sz w:val="26"/>
        </w:rPr>
        <w:t>that_</w:t>
      </w:r>
    </w:p>
    <w:p>
      <w:pPr>
        <w:spacing w:line="297" w:lineRule="auto" w:before="254"/>
        <w:ind w:left="2696" w:right="133" w:hanging="36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i/>
          <w:color w:val="545454"/>
          <w:w w:val="105"/>
          <w:sz w:val="25"/>
        </w:rPr>
        <w:t>(a) an enactmentoranyfhing</w:t>
      </w:r>
      <w:r>
        <w:rPr>
          <w:rFonts w:ascii="Calibri" w:hAnsi="Calibri"/>
          <w:b/>
          <w:i/>
          <w:color w:val="545454"/>
          <w:spacing w:val="-15"/>
          <w:w w:val="105"/>
          <w:sz w:val="25"/>
        </w:rPr>
        <w:t> </w:t>
      </w:r>
      <w:r>
        <w:rPr>
          <w:rFonts w:ascii="Calibri" w:hAnsi="Calibri"/>
          <w:b/>
          <w:color w:val="545454"/>
          <w:w w:val="105"/>
          <w:sz w:val="25"/>
        </w:rPr>
        <w:t>cozzra/oezfin </w:t>
      </w:r>
      <w:r>
        <w:rPr>
          <w:rFonts w:ascii="Calibri" w:hAnsi="Calibri"/>
          <w:b/>
          <w:i/>
          <w:color w:val="545454"/>
          <w:w w:val="105"/>
          <w:sz w:val="25"/>
        </w:rPr>
        <w:t>or</w:t>
      </w:r>
      <w:r>
        <w:rPr>
          <w:rFonts w:ascii="Calibri" w:hAnsi="Calibri"/>
          <w:b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b/>
          <w:i/>
          <w:color w:val="545454"/>
          <w:w w:val="105"/>
          <w:sz w:val="25"/>
        </w:rPr>
        <w:t>do</w:t>
      </w:r>
      <w:r>
        <w:rPr>
          <w:rFonts w:ascii="Calibri" w:hAnsi="Calibri"/>
          <w:b/>
          <w:color w:val="545454"/>
          <w:w w:val="105"/>
          <w:sz w:val="25"/>
        </w:rPr>
        <w:t>zz</w:t>
      </w:r>
      <w:r>
        <w:rPr>
          <w:rFonts w:ascii="Calibri" w:hAnsi="Calibri"/>
          <w:b/>
          <w:i/>
          <w:color w:val="545454"/>
          <w:w w:val="105"/>
          <w:sz w:val="25"/>
        </w:rPr>
        <w:t>e under the</w:t>
      </w:r>
      <w:r>
        <w:rPr>
          <w:rFonts w:ascii="Calibri" w:hAnsi="Calibri"/>
          <w:b/>
          <w:i/>
          <w:color w:val="545454"/>
          <w:spacing w:val="-2"/>
          <w:w w:val="105"/>
          <w:sz w:val="25"/>
        </w:rPr>
        <w:t> </w:t>
      </w:r>
      <w:r>
        <w:rPr>
          <w:rFonts w:ascii="Calibri" w:hAnsi="Calibri"/>
          <w:b/>
          <w:i/>
          <w:color w:val="545454"/>
          <w:w w:val="105"/>
          <w:sz w:val="25"/>
        </w:rPr>
        <w:t>authority</w:t>
      </w:r>
      <w:r>
        <w:rPr>
          <w:rFonts w:ascii="Calibri" w:hAnsi="Calibri"/>
          <w:b/>
          <w:i/>
          <w:color w:val="545454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4"/>
        </w:rPr>
        <w:t>of</w:t>
      </w:r>
      <w:r>
        <w:rPr>
          <w:rFonts w:ascii="Calibri" w:hAnsi="Calibri"/>
          <w:i/>
          <w:color w:val="545454"/>
          <w:w w:val="105"/>
          <w:sz w:val="24"/>
        </w:rPr>
        <w:t> that</w:t>
      </w:r>
      <w:r>
        <w:rPr>
          <w:rFonts w:ascii="Calibri" w:hAnsi="Calibri"/>
          <w:i/>
          <w:color w:val="545454"/>
          <w:w w:val="105"/>
          <w:sz w:val="24"/>
        </w:rPr>
        <w:t> or</w:t>
      </w:r>
      <w:r>
        <w:rPr>
          <w:rFonts w:ascii="Calibri" w:hAnsi="Calibri"/>
          <w:i/>
          <w:color w:val="545454"/>
          <w:w w:val="105"/>
          <w:sz w:val="24"/>
        </w:rPr>
        <w:t> a</w:t>
      </w:r>
      <w:r>
        <w:rPr>
          <w:rFonts w:ascii="Arial Black" w:hAnsi="Arial Black"/>
          <w:color w:val="545454"/>
          <w:w w:val="105"/>
          <w:sz w:val="24"/>
        </w:rPr>
        <w:t>zz</w:t>
      </w:r>
      <w:r>
        <w:rPr>
          <w:rFonts w:ascii="Calibri" w:hAnsi="Calibri"/>
          <w:i/>
          <w:color w:val="545454"/>
          <w:w w:val="105"/>
          <w:sz w:val="24"/>
        </w:rPr>
        <w:t>y</w:t>
      </w:r>
      <w:r>
        <w:rPr>
          <w:rFonts w:ascii="Calibri" w:hAnsi="Calibri"/>
          <w:i/>
          <w:color w:val="545454"/>
          <w:w w:val="105"/>
          <w:sz w:val="24"/>
        </w:rPr>
        <w:t> </w:t>
      </w:r>
      <w:r>
        <w:rPr>
          <w:rFonts w:ascii="Calibri" w:hAnsi="Calibri"/>
          <w:b/>
          <w:i/>
          <w:color w:val="545454"/>
          <w:w w:val="105"/>
          <w:sz w:val="24"/>
        </w:rPr>
        <w:t>other</w:t>
      </w:r>
      <w:r>
        <w:rPr>
          <w:rFonts w:ascii="Calibri" w:hAnsi="Calibri"/>
          <w:b/>
          <w:i/>
          <w:color w:val="545454"/>
          <w:w w:val="105"/>
          <w:sz w:val="24"/>
        </w:rPr>
        <w:t> enactment,</w:t>
      </w:r>
      <w:r>
        <w:rPr>
          <w:rFonts w:ascii="Calibri" w:hAnsi="Calibri"/>
          <w:b/>
          <w:i/>
          <w:color w:val="545454"/>
          <w:w w:val="105"/>
          <w:sz w:val="24"/>
        </w:rPr>
        <w:t> </w:t>
      </w:r>
      <w:r>
        <w:rPr>
          <w:rFonts w:ascii="Calibri" w:hAnsi="Calibri"/>
          <w:b/>
          <w:color w:val="545454"/>
          <w:w w:val="105"/>
          <w:sz w:val="24"/>
        </w:rPr>
        <w:t>hay</w:t>
      </w:r>
      <w:r>
        <w:rPr>
          <w:rFonts w:ascii="Calibri" w:hAnsi="Calibri"/>
          <w:b/>
          <w:color w:val="545454"/>
          <w:w w:val="105"/>
          <w:sz w:val="24"/>
        </w:rPr>
        <w:t> seek redress</w:t>
      </w:r>
      <w:r>
        <w:rPr>
          <w:rFonts w:ascii="Calibri" w:hAnsi="Calibri"/>
          <w:b/>
          <w:color w:val="545454"/>
          <w:w w:val="105"/>
          <w:sz w:val="24"/>
        </w:rPr>
        <w:t> in</w:t>
      </w:r>
      <w:r>
        <w:rPr>
          <w:rFonts w:ascii="Calibri" w:hAnsi="Calibri"/>
          <w:b/>
          <w:color w:val="545454"/>
          <w:w w:val="105"/>
          <w:sz w:val="24"/>
        </w:rPr>
        <w:t> the</w:t>
      </w:r>
      <w:r>
        <w:rPr>
          <w:rFonts w:ascii="Calibri" w:hAnsi="Calibri"/>
          <w:b/>
          <w:color w:val="545454"/>
          <w:w w:val="105"/>
          <w:sz w:val="24"/>
        </w:rPr>
        <w:t> Supreme </w:t>
      </w:r>
      <w:r>
        <w:rPr>
          <w:rFonts w:ascii="Arial Black" w:hAnsi="Arial Black"/>
          <w:color w:val="545454"/>
          <w:sz w:val="24"/>
        </w:rPr>
        <w:t>Court.“</w:t>
      </w:r>
      <w:r>
        <w:rPr>
          <w:rFonts w:ascii="Arial Black" w:hAnsi="Arial Black"/>
          <w:color w:val="545454"/>
          <w:spacing w:val="20"/>
          <w:sz w:val="24"/>
        </w:rPr>
        <w:t> </w:t>
      </w:r>
      <w:r>
        <w:rPr>
          <w:rFonts w:ascii="Calibri" w:hAnsi="Calibri"/>
          <w:b/>
          <w:color w:val="545454"/>
          <w:sz w:val="24"/>
        </w:rPr>
        <w:t>(emphasis</w:t>
      </w:r>
      <w:r>
        <w:rPr>
          <w:rFonts w:ascii="Calibri" w:hAnsi="Calibri"/>
          <w:b/>
          <w:color w:val="545454"/>
          <w:spacing w:val="-1"/>
          <w:sz w:val="24"/>
        </w:rPr>
        <w:t> </w:t>
      </w:r>
      <w:r>
        <w:rPr>
          <w:rFonts w:ascii="Calibri" w:hAnsi="Calibri"/>
          <w:b/>
          <w:color w:val="545454"/>
          <w:sz w:val="24"/>
        </w:rPr>
        <w:t>supplied)</w:t>
      </w:r>
    </w:p>
    <w:p>
      <w:pPr>
        <w:spacing w:after="0" w:line="297" w:lineRule="auto"/>
        <w:jc w:val="both"/>
        <w:rPr>
          <w:rFonts w:ascii="Calibri" w:hAnsi="Calibri"/>
          <w:b/>
          <w:sz w:val="24"/>
        </w:rPr>
        <w:sectPr>
          <w:pgSz w:w="11920" w:h="16840"/>
          <w:pgMar w:header="0" w:footer="1913" w:top="1940" w:bottom="2120" w:left="283" w:right="1275"/>
        </w:sectPr>
      </w:pPr>
    </w:p>
    <w:p>
      <w:pPr>
        <w:pStyle w:val="BodyText"/>
        <w:spacing w:line="331" w:lineRule="auto" w:before="269"/>
        <w:ind w:left="1269" w:right="136" w:hanging="4"/>
        <w:jc w:val="both"/>
      </w:pPr>
      <w:r>
        <w:rPr>
          <w:color w:val="565656"/>
          <w:w w:val="95"/>
        </w:rPr>
        <w:t>The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question</w:t>
      </w:r>
      <w:r>
        <w:rPr>
          <w:color w:val="565656"/>
          <w:spacing w:val="-4"/>
          <w:w w:val="95"/>
        </w:rPr>
        <w:t> </w:t>
      </w:r>
      <w:r>
        <w:rPr>
          <w:color w:val="565656"/>
          <w:w w:val="95"/>
        </w:rPr>
        <w:t>is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what</w:t>
      </w:r>
      <w:r>
        <w:rPr>
          <w:color w:val="565656"/>
          <w:spacing w:val="-12"/>
          <w:w w:val="95"/>
        </w:rPr>
        <w:t> </w:t>
      </w:r>
      <w:r>
        <w:rPr>
          <w:color w:val="565656"/>
          <w:w w:val="95"/>
        </w:rPr>
        <w:t>"enactment"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is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in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issue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in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suit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by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plaintiff?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answer </w:t>
      </w:r>
      <w:r>
        <w:rPr>
          <w:color w:val="565656"/>
          <w:w w:val="90"/>
        </w:rPr>
        <w:t>purports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“The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Human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Sexual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Rights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Family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Values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Bill,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2024“.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inevitable </w:t>
      </w:r>
      <w:r>
        <w:rPr>
          <w:color w:val="565656"/>
          <w:w w:val="85"/>
        </w:rPr>
        <w:t>question</w:t>
      </w:r>
      <w:r>
        <w:rPr>
          <w:color w:val="565656"/>
        </w:rPr>
        <w:t> </w:t>
      </w:r>
      <w:r>
        <w:rPr>
          <w:color w:val="565656"/>
          <w:w w:val="85"/>
        </w:rPr>
        <w:t>is whether</w:t>
      </w:r>
      <w:r>
        <w:rPr>
          <w:color w:val="565656"/>
          <w:spacing w:val="28"/>
        </w:rPr>
        <w:t> </w:t>
      </w:r>
      <w:r>
        <w:rPr>
          <w:color w:val="565656"/>
          <w:w w:val="85"/>
        </w:rPr>
        <w:t>a Bill qualifies</w:t>
      </w:r>
      <w:r>
        <w:rPr>
          <w:color w:val="565656"/>
        </w:rPr>
        <w:t> </w:t>
      </w:r>
      <w:r>
        <w:rPr>
          <w:color w:val="565656"/>
          <w:w w:val="85"/>
        </w:rPr>
        <w:t>to be described</w:t>
      </w:r>
      <w:r>
        <w:rPr>
          <w:color w:val="565656"/>
        </w:rPr>
        <w:t> </w:t>
      </w:r>
      <w:r>
        <w:rPr>
          <w:color w:val="565656"/>
          <w:w w:val="85"/>
        </w:rPr>
        <w:t>as "an enactment" within</w:t>
      </w:r>
      <w:r>
        <w:rPr>
          <w:color w:val="565656"/>
        </w:rPr>
        <w:t> </w:t>
      </w:r>
      <w:r>
        <w:rPr>
          <w:color w:val="565656"/>
          <w:w w:val="85"/>
        </w:rPr>
        <w:t>the meaning</w:t>
      </w:r>
      <w:r>
        <w:rPr>
          <w:color w:val="565656"/>
          <w:w w:val="95"/>
        </w:rPr>
        <w:t> of</w:t>
      </w:r>
      <w:r>
        <w:rPr>
          <w:color w:val="565656"/>
          <w:w w:val="95"/>
        </w:rPr>
        <w:t> article</w:t>
      </w:r>
      <w:r>
        <w:rPr>
          <w:color w:val="565656"/>
          <w:w w:val="95"/>
        </w:rPr>
        <w:t> 2 (1).</w:t>
      </w:r>
      <w:r>
        <w:rPr>
          <w:color w:val="565656"/>
          <w:w w:val="95"/>
        </w:rPr>
        <w:t> Here,</w:t>
      </w:r>
      <w:r>
        <w:rPr>
          <w:color w:val="565656"/>
          <w:w w:val="95"/>
        </w:rPr>
        <w:t> the</w:t>
      </w:r>
      <w:r>
        <w:rPr>
          <w:color w:val="565656"/>
          <w:w w:val="95"/>
        </w:rPr>
        <w:t> dictum</w:t>
      </w:r>
      <w:r>
        <w:rPr>
          <w:color w:val="565656"/>
          <w:w w:val="95"/>
        </w:rPr>
        <w:t> of</w:t>
      </w:r>
      <w:r>
        <w:rPr>
          <w:color w:val="565656"/>
          <w:w w:val="95"/>
        </w:rPr>
        <w:t> Wiredu</w:t>
      </w:r>
      <w:r>
        <w:rPr>
          <w:color w:val="565656"/>
          <w:w w:val="95"/>
        </w:rPr>
        <w:t> JSC</w:t>
      </w:r>
      <w:r>
        <w:rPr>
          <w:color w:val="565656"/>
          <w:w w:val="95"/>
        </w:rPr>
        <w:t> (as</w:t>
      </w:r>
      <w:r>
        <w:rPr>
          <w:color w:val="565656"/>
          <w:w w:val="95"/>
        </w:rPr>
        <w:t> he then</w:t>
      </w:r>
      <w:r>
        <w:rPr>
          <w:color w:val="565656"/>
          <w:w w:val="95"/>
        </w:rPr>
        <w:t> was)</w:t>
      </w:r>
      <w:r>
        <w:rPr>
          <w:color w:val="565656"/>
          <w:w w:val="95"/>
        </w:rPr>
        <w:t> in</w:t>
      </w:r>
      <w:r>
        <w:rPr>
          <w:color w:val="565656"/>
          <w:w w:val="95"/>
        </w:rPr>
        <w:t> J\faf7ozza/ </w:t>
      </w:r>
      <w:r>
        <w:rPr>
          <w:b/>
          <w:i/>
          <w:color w:val="565656"/>
          <w:w w:val="90"/>
        </w:rPr>
        <w:t>Democratic Congress </w:t>
      </w:r>
      <w:r>
        <w:rPr>
          <w:color w:val="565656"/>
          <w:w w:val="90"/>
        </w:rPr>
        <w:t>v </w:t>
      </w:r>
      <w:r>
        <w:rPr>
          <w:b/>
          <w:i/>
          <w:color w:val="565656"/>
          <w:w w:val="90"/>
        </w:rPr>
        <w:t>Electoral Commission</w:t>
      </w:r>
      <w:r>
        <w:rPr>
          <w:b/>
          <w:i/>
          <w:color w:val="565656"/>
          <w:w w:val="90"/>
        </w:rPr>
        <w:t> </w:t>
      </w:r>
      <w:r>
        <w:rPr>
          <w:color w:val="565656"/>
          <w:w w:val="90"/>
        </w:rPr>
        <w:t>[2001-2002]</w:t>
      </w:r>
      <w:r>
        <w:rPr>
          <w:color w:val="565656"/>
        </w:rPr>
        <w:t> </w:t>
      </w:r>
      <w:r>
        <w:rPr>
          <w:color w:val="565656"/>
          <w:w w:val="90"/>
        </w:rPr>
        <w:t>SCGLR</w:t>
      </w:r>
      <w:r>
        <w:rPr>
          <w:color w:val="565656"/>
          <w:w w:val="90"/>
        </w:rPr>
        <w:t> 954 at 958 is apposite when he states the law as follows:</w:t>
      </w:r>
      <w:r>
        <w:rPr>
          <w:color w:val="565656"/>
        </w:rPr>
        <w:t> </w:t>
      </w:r>
      <w:r>
        <w:rPr>
          <w:color w:val="565656"/>
          <w:w w:val="90"/>
        </w:rPr>
        <w:t>-</w:t>
      </w:r>
    </w:p>
    <w:p>
      <w:pPr>
        <w:pStyle w:val="BodyText"/>
        <w:spacing w:before="120"/>
      </w:pPr>
    </w:p>
    <w:p>
      <w:pPr>
        <w:spacing w:line="333" w:lineRule="auto" w:before="0"/>
        <w:ind w:left="1983" w:right="132" w:firstLine="10"/>
        <w:jc w:val="both"/>
        <w:rPr>
          <w:i/>
          <w:sz w:val="26"/>
        </w:rPr>
      </w:pPr>
      <w:r>
        <w:rPr>
          <w:i/>
          <w:color w:val="565656"/>
          <w:w w:val="90"/>
          <w:sz w:val="26"/>
        </w:rPr>
        <w:t>”Where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act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ar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amission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afany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person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is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chalfenped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under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article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2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1992</w:t>
      </w:r>
      <w:r>
        <w:rPr>
          <w:i/>
          <w:color w:val="565656"/>
          <w:w w:val="90"/>
          <w:sz w:val="26"/>
        </w:rPr>
        <w:t> Constitution</w:t>
      </w:r>
      <w:r>
        <w:rPr>
          <w:i/>
          <w:color w:val="565656"/>
          <w:spacing w:val="-6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such</w:t>
      </w:r>
      <w:r>
        <w:rPr>
          <w:i/>
          <w:color w:val="565656"/>
          <w:spacing w:val="-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 </w:t>
      </w:r>
      <w:r>
        <w:rPr>
          <w:color w:val="565656"/>
          <w:w w:val="90"/>
          <w:sz w:val="26"/>
        </w:rPr>
        <w:t>act</w:t>
      </w:r>
      <w:r>
        <w:rPr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or omission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must be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shown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to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have taken</w:t>
      </w:r>
      <w:r>
        <w:rPr>
          <w:i/>
          <w:color w:val="565656"/>
          <w:spacing w:val="-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place, and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if</w:t>
      </w:r>
      <w:r>
        <w:rPr>
          <w:i/>
          <w:color w:val="565656"/>
          <w:w w:val="90"/>
          <w:sz w:val="26"/>
        </w:rPr>
        <w:t> must be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shown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that</w:t>
      </w:r>
      <w:r>
        <w:rPr>
          <w:i/>
          <w:color w:val="565656"/>
          <w:spacing w:val="-5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such act or omission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fa/Is foul of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specific provision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of the Constitution,</w:t>
      </w:r>
      <w:r>
        <w:rPr>
          <w:i/>
          <w:color w:val="565656"/>
          <w:spacing w:val="31"/>
          <w:sz w:val="26"/>
        </w:rPr>
        <w:t> </w:t>
      </w:r>
      <w:r>
        <w:rPr>
          <w:i/>
          <w:color w:val="565656"/>
          <w:w w:val="90"/>
          <w:sz w:val="26"/>
        </w:rPr>
        <w:t>or at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 very least, the</w:t>
      </w:r>
      <w:r>
        <w:rPr>
          <w:i/>
          <w:color w:val="565656"/>
          <w:spacing w:val="-1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spirit of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 actual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provision.</w:t>
      </w:r>
      <w:r>
        <w:rPr>
          <w:i/>
          <w:color w:val="565656"/>
          <w:spacing w:val="-26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“</w:t>
      </w:r>
    </w:p>
    <w:p>
      <w:pPr>
        <w:pStyle w:val="BodyText"/>
        <w:spacing w:before="108"/>
        <w:rPr>
          <w:i/>
        </w:rPr>
      </w:pPr>
    </w:p>
    <w:p>
      <w:pPr>
        <w:pStyle w:val="BodyText"/>
        <w:spacing w:line="336" w:lineRule="auto"/>
        <w:ind w:left="1276" w:right="157" w:hanging="4"/>
        <w:jc w:val="both"/>
      </w:pPr>
      <w:r>
        <w:rPr>
          <w:color w:val="565656"/>
          <w:w w:val="90"/>
        </w:rPr>
        <w:t>Is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there an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"enactment”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in issue in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 instant case? How does the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Constitution</w:t>
      </w:r>
      <w:r>
        <w:rPr>
          <w:color w:val="565656"/>
        </w:rPr>
        <w:t> </w:t>
      </w:r>
      <w:r>
        <w:rPr>
          <w:color w:val="565656"/>
          <w:w w:val="90"/>
        </w:rPr>
        <w:t>define “enactment”?</w:t>
      </w:r>
      <w:r>
        <w:rPr>
          <w:color w:val="565656"/>
        </w:rPr>
        <w:t> </w:t>
      </w:r>
      <w:r>
        <w:rPr>
          <w:color w:val="565656"/>
          <w:w w:val="90"/>
        </w:rPr>
        <w:t>Article 295 defines "enactment” as</w:t>
      </w:r>
    </w:p>
    <w:p>
      <w:pPr>
        <w:pStyle w:val="BodyText"/>
        <w:spacing w:before="107"/>
      </w:pPr>
    </w:p>
    <w:p>
      <w:pPr>
        <w:spacing w:line="333" w:lineRule="auto" w:before="0"/>
        <w:ind w:left="1991" w:right="0" w:firstLine="8"/>
        <w:jc w:val="left"/>
        <w:rPr>
          <w:i/>
          <w:sz w:val="26"/>
        </w:rPr>
      </w:pPr>
      <w:r>
        <w:rPr>
          <w:i/>
          <w:color w:val="565656"/>
          <w:w w:val="90"/>
          <w:sz w:val="26"/>
        </w:rPr>
        <w:t>"An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Acf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Parliament,</w:t>
      </w:r>
      <w:r>
        <w:rPr>
          <w:i/>
          <w:color w:val="565656"/>
          <w:spacing w:val="12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Decree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2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Law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or</w:t>
      </w:r>
      <w:r>
        <w:rPr>
          <w:i/>
          <w:color w:val="565656"/>
          <w:spacing w:val="-5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6onsf/foZ/ona/</w:t>
      </w:r>
      <w:r>
        <w:rPr>
          <w:i/>
          <w:color w:val="565656"/>
          <w:spacing w:val="-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instrument or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w w:val="90"/>
          <w:sz w:val="26"/>
        </w:rPr>
        <w:t> statutory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instrument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or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any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provision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Act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Parliament,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Decree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d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Law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or </w:t>
      </w:r>
      <w:r>
        <w:rPr>
          <w:i/>
          <w:color w:val="565656"/>
          <w:spacing w:val="-6"/>
          <w:sz w:val="26"/>
        </w:rPr>
        <w:t>ofa</w:t>
      </w:r>
      <w:r>
        <w:rPr>
          <w:i/>
          <w:color w:val="565656"/>
          <w:spacing w:val="9"/>
          <w:sz w:val="26"/>
        </w:rPr>
        <w:t> </w:t>
      </w:r>
      <w:r>
        <w:rPr>
          <w:i/>
          <w:color w:val="565656"/>
          <w:spacing w:val="-6"/>
          <w:sz w:val="26"/>
        </w:rPr>
        <w:t>consl:itutionaI</w:t>
      </w:r>
      <w:r>
        <w:rPr>
          <w:i/>
          <w:color w:val="565656"/>
          <w:spacing w:val="-24"/>
          <w:sz w:val="26"/>
        </w:rPr>
        <w:t> </w:t>
      </w:r>
      <w:r>
        <w:rPr>
          <w:i/>
          <w:color w:val="565656"/>
          <w:spacing w:val="-6"/>
          <w:sz w:val="26"/>
        </w:rPr>
        <w:t>or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6"/>
          <w:sz w:val="26"/>
        </w:rPr>
        <w:t>ofa</w:t>
      </w:r>
      <w:r>
        <w:rPr>
          <w:i/>
          <w:color w:val="565656"/>
          <w:spacing w:val="5"/>
          <w:sz w:val="26"/>
        </w:rPr>
        <w:t> </w:t>
      </w:r>
      <w:r>
        <w:rPr>
          <w:i/>
          <w:color w:val="565656"/>
          <w:spacing w:val="-6"/>
          <w:sz w:val="26"/>
        </w:rPr>
        <w:t>statutory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6"/>
          <w:sz w:val="26"/>
        </w:rPr>
        <w:t>instrument.”</w:t>
      </w:r>
    </w:p>
    <w:p>
      <w:pPr>
        <w:pStyle w:val="BodyText"/>
        <w:spacing w:before="110"/>
        <w:rPr>
          <w:i/>
        </w:rPr>
      </w:pPr>
    </w:p>
    <w:p>
      <w:pPr>
        <w:pStyle w:val="BodyText"/>
        <w:ind w:left="1290"/>
        <w:jc w:val="both"/>
      </w:pP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same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definition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provided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section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1(1)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Interpretation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Act,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2009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(Act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792).</w:t>
      </w:r>
    </w:p>
    <w:p>
      <w:pPr>
        <w:pStyle w:val="BodyText"/>
        <w:spacing w:before="233"/>
      </w:pPr>
    </w:p>
    <w:p>
      <w:pPr>
        <w:pStyle w:val="BodyText"/>
        <w:ind w:left="1307"/>
        <w:jc w:val="both"/>
      </w:pPr>
      <w:r>
        <w:rPr>
          <w:color w:val="565656"/>
          <w:w w:val="90"/>
        </w:rPr>
        <w:t>What</w:t>
      </w:r>
      <w:r>
        <w:rPr>
          <w:color w:val="565656"/>
          <w:spacing w:val="-7"/>
        </w:rPr>
        <w:t> </w:t>
      </w:r>
      <w:r>
        <w:rPr>
          <w:color w:val="565656"/>
          <w:w w:val="90"/>
        </w:rPr>
        <w:t>then</w:t>
      </w:r>
      <w:r>
        <w:rPr>
          <w:color w:val="565656"/>
          <w:spacing w:val="-3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“Act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Parliament“?</w:t>
      </w:r>
    </w:p>
    <w:p>
      <w:pPr>
        <w:spacing w:line="333" w:lineRule="auto" w:before="267"/>
        <w:ind w:left="1308" w:right="112" w:firstLine="2"/>
        <w:jc w:val="both"/>
        <w:rPr>
          <w:i/>
          <w:sz w:val="26"/>
        </w:rPr>
      </w:pPr>
      <w:r>
        <w:rPr>
          <w:color w:val="565656"/>
          <w:w w:val="85"/>
          <w:sz w:val="26"/>
        </w:rPr>
        <w:t>As generally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understood,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it is obviously a law passed by Parliament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by the exercise of its </w:t>
      </w:r>
      <w:r>
        <w:rPr>
          <w:color w:val="565656"/>
          <w:spacing w:val="-2"/>
          <w:w w:val="95"/>
          <w:sz w:val="26"/>
        </w:rPr>
        <w:t>legislative</w:t>
      </w:r>
      <w:r>
        <w:rPr>
          <w:color w:val="565656"/>
          <w:spacing w:val="-13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power</w:t>
      </w:r>
      <w:r>
        <w:rPr>
          <w:color w:val="565656"/>
          <w:spacing w:val="-11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under</w:t>
      </w:r>
      <w:r>
        <w:rPr>
          <w:color w:val="565656"/>
          <w:spacing w:val="-2"/>
          <w:w w:val="95"/>
          <w:sz w:val="26"/>
        </w:rPr>
        <w:t> the</w:t>
      </w:r>
      <w:r>
        <w:rPr>
          <w:color w:val="565656"/>
          <w:spacing w:val="-8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Constitution.</w:t>
      </w:r>
      <w:r>
        <w:rPr>
          <w:color w:val="565656"/>
          <w:spacing w:val="20"/>
          <w:sz w:val="26"/>
        </w:rPr>
        <w:t> </w:t>
      </w:r>
      <w:r>
        <w:rPr>
          <w:i/>
          <w:color w:val="565656"/>
          <w:spacing w:val="-2"/>
          <w:w w:val="95"/>
          <w:sz w:val="26"/>
        </w:rPr>
        <w:t>’Act</w:t>
      </w:r>
      <w:r>
        <w:rPr>
          <w:i/>
          <w:color w:val="565656"/>
          <w:spacing w:val="-13"/>
          <w:w w:val="95"/>
          <w:sz w:val="26"/>
        </w:rPr>
        <w:t> </w:t>
      </w:r>
      <w:r>
        <w:rPr>
          <w:i/>
          <w:color w:val="565656"/>
          <w:spacing w:val="-2"/>
          <w:w w:val="95"/>
          <w:sz w:val="26"/>
        </w:rPr>
        <w:t>of</w:t>
      </w:r>
      <w:r>
        <w:rPr>
          <w:i/>
          <w:color w:val="565656"/>
          <w:spacing w:val="-12"/>
          <w:w w:val="95"/>
          <w:sz w:val="26"/>
        </w:rPr>
        <w:t> </w:t>
      </w:r>
      <w:r>
        <w:rPr>
          <w:i/>
          <w:color w:val="565656"/>
          <w:spacing w:val="-2"/>
          <w:w w:val="95"/>
          <w:sz w:val="26"/>
        </w:rPr>
        <w:t>Parliament’</w:t>
      </w:r>
      <w:r>
        <w:rPr>
          <w:i/>
          <w:color w:val="565656"/>
          <w:spacing w:val="-13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is</w:t>
      </w:r>
      <w:r>
        <w:rPr>
          <w:color w:val="565656"/>
          <w:spacing w:val="-12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itself</w:t>
      </w:r>
      <w:r>
        <w:rPr>
          <w:color w:val="565656"/>
          <w:spacing w:val="-2"/>
          <w:w w:val="95"/>
          <w:sz w:val="26"/>
        </w:rPr>
        <w:t> defined</w:t>
      </w:r>
      <w:r>
        <w:rPr>
          <w:color w:val="565656"/>
          <w:spacing w:val="-7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in</w:t>
      </w:r>
      <w:r>
        <w:rPr>
          <w:color w:val="565656"/>
          <w:spacing w:val="-9"/>
          <w:w w:val="95"/>
          <w:sz w:val="26"/>
        </w:rPr>
        <w:t> </w:t>
      </w:r>
      <w:r>
        <w:rPr>
          <w:color w:val="565656"/>
          <w:spacing w:val="-2"/>
          <w:w w:val="95"/>
          <w:sz w:val="26"/>
        </w:rPr>
        <w:t>article </w:t>
      </w:r>
      <w:r>
        <w:rPr>
          <w:color w:val="565656"/>
          <w:w w:val="95"/>
          <w:sz w:val="26"/>
        </w:rPr>
        <w:t>295(1)</w:t>
      </w:r>
      <w:r>
        <w:rPr>
          <w:color w:val="565656"/>
          <w:w w:val="95"/>
          <w:sz w:val="26"/>
        </w:rPr>
        <w:t> of</w:t>
      </w:r>
      <w:r>
        <w:rPr>
          <w:color w:val="565656"/>
          <w:w w:val="95"/>
          <w:sz w:val="26"/>
        </w:rPr>
        <w:t> the</w:t>
      </w:r>
      <w:r>
        <w:rPr>
          <w:color w:val="565656"/>
          <w:spacing w:val="-2"/>
          <w:w w:val="95"/>
          <w:sz w:val="26"/>
        </w:rPr>
        <w:t> </w:t>
      </w:r>
      <w:r>
        <w:rPr>
          <w:color w:val="565656"/>
          <w:w w:val="95"/>
          <w:sz w:val="26"/>
        </w:rPr>
        <w:t>Constitution</w:t>
      </w:r>
      <w:r>
        <w:rPr>
          <w:color w:val="565656"/>
          <w:w w:val="95"/>
          <w:sz w:val="26"/>
        </w:rPr>
        <w:t> to</w:t>
      </w:r>
      <w:r>
        <w:rPr>
          <w:color w:val="565656"/>
          <w:spacing w:val="-5"/>
          <w:w w:val="95"/>
          <w:sz w:val="26"/>
        </w:rPr>
        <w:t> </w:t>
      </w:r>
      <w:r>
        <w:rPr>
          <w:color w:val="565656"/>
          <w:w w:val="95"/>
          <w:sz w:val="26"/>
        </w:rPr>
        <w:t>mean</w:t>
      </w:r>
      <w:r>
        <w:rPr>
          <w:color w:val="565656"/>
          <w:spacing w:val="-12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“an</w:t>
      </w:r>
      <w:r>
        <w:rPr>
          <w:i/>
          <w:color w:val="565656"/>
          <w:spacing w:val="-3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Act</w:t>
      </w:r>
      <w:r>
        <w:rPr>
          <w:i/>
          <w:color w:val="565656"/>
          <w:spacing w:val="-9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enacted</w:t>
      </w:r>
      <w:r>
        <w:rPr>
          <w:i/>
          <w:color w:val="565656"/>
          <w:spacing w:val="-2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by</w:t>
      </w:r>
      <w:r>
        <w:rPr>
          <w:i/>
          <w:color w:val="565656"/>
          <w:spacing w:val="-3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Parliament</w:t>
      </w:r>
      <w:r>
        <w:rPr>
          <w:i/>
          <w:color w:val="565656"/>
          <w:spacing w:val="-4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and</w:t>
      </w:r>
      <w:r>
        <w:rPr>
          <w:i/>
          <w:color w:val="565656"/>
          <w:spacing w:val="-10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inc/udes</w:t>
      </w:r>
      <w:r>
        <w:rPr>
          <w:i/>
          <w:color w:val="565656"/>
          <w:spacing w:val="-4"/>
          <w:w w:val="95"/>
          <w:sz w:val="26"/>
        </w:rPr>
        <w:t> </w:t>
      </w:r>
      <w:r>
        <w:rPr>
          <w:i/>
          <w:color w:val="565656"/>
          <w:w w:val="95"/>
          <w:sz w:val="26"/>
        </w:rPr>
        <w:t>an</w:t>
      </w:r>
      <w:r>
        <w:rPr>
          <w:i/>
          <w:color w:val="565656"/>
          <w:w w:val="95"/>
          <w:sz w:val="26"/>
        </w:rPr>
        <w:t> </w:t>
      </w:r>
      <w:r>
        <w:rPr>
          <w:i/>
          <w:color w:val="565656"/>
          <w:spacing w:val="-2"/>
          <w:w w:val="95"/>
          <w:sz w:val="26"/>
        </w:rPr>
        <w:t>Ordinance.”</w:t>
      </w:r>
    </w:p>
    <w:p>
      <w:pPr>
        <w:pStyle w:val="BodyText"/>
        <w:spacing w:before="108"/>
        <w:rPr>
          <w:i/>
        </w:rPr>
      </w:pPr>
    </w:p>
    <w:p>
      <w:pPr>
        <w:pStyle w:val="BodyText"/>
        <w:spacing w:line="336" w:lineRule="auto"/>
        <w:ind w:left="1312" w:right="148" w:firstLine="3"/>
        <w:jc w:val="both"/>
      </w:pPr>
      <w:r>
        <w:rPr>
          <w:color w:val="565656"/>
          <w:w w:val="90"/>
        </w:rPr>
        <w:t>Article</w:t>
      </w:r>
      <w:r>
        <w:rPr>
          <w:color w:val="565656"/>
          <w:w w:val="90"/>
        </w:rPr>
        <w:t> 106 of</w:t>
      </w:r>
      <w:r>
        <w:rPr>
          <w:color w:val="565656"/>
          <w:w w:val="90"/>
        </w:rPr>
        <w:t> the Constitution</w:t>
      </w:r>
      <w:r>
        <w:rPr>
          <w:color w:val="565656"/>
          <w:w w:val="90"/>
        </w:rPr>
        <w:t> of Ghana,</w:t>
      </w:r>
      <w:r>
        <w:rPr>
          <w:color w:val="565656"/>
          <w:w w:val="90"/>
        </w:rPr>
        <w:t> 1992,</w:t>
      </w:r>
      <w:r>
        <w:rPr>
          <w:color w:val="565656"/>
          <w:w w:val="90"/>
        </w:rPr>
        <w:t> provides</w:t>
      </w:r>
      <w:r>
        <w:rPr>
          <w:color w:val="565656"/>
          <w:w w:val="90"/>
        </w:rPr>
        <w:t> the steps in the law-making process</w:t>
      </w:r>
      <w:r>
        <w:rPr>
          <w:color w:val="565656"/>
        </w:rPr>
        <w:t> </w:t>
      </w:r>
      <w:r>
        <w:rPr>
          <w:color w:val="565656"/>
          <w:w w:val="90"/>
        </w:rPr>
        <w:t>for an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"Act of Parliament”</w:t>
      </w:r>
      <w:r>
        <w:rPr>
          <w:color w:val="565656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be born.</w:t>
      </w:r>
    </w:p>
    <w:p>
      <w:pPr>
        <w:pStyle w:val="BodyText"/>
        <w:spacing w:after="0" w:line="336" w:lineRule="auto"/>
        <w:jc w:val="both"/>
        <w:sectPr>
          <w:footerReference w:type="default" r:id="rId48"/>
          <w:pgSz w:w="11920" w:h="16840"/>
          <w:pgMar w:header="0" w:footer="0" w:top="1940" w:bottom="280" w:left="283" w:right="1275"/>
        </w:sectPr>
      </w:pPr>
    </w:p>
    <w:p>
      <w:pPr>
        <w:tabs>
          <w:tab w:pos="907" w:val="left" w:leader="none"/>
        </w:tabs>
        <w:spacing w:before="154"/>
        <w:ind w:left="0" w:right="0" w:firstLine="0"/>
        <w:jc w:val="right"/>
        <w:rPr>
          <w:position w:val="10"/>
          <w:sz w:val="33"/>
        </w:rPr>
      </w:pPr>
      <w:r>
        <w:rPr>
          <w:position w:val="10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6449152">
                <wp:simplePos x="0" y="0"/>
                <wp:positionH relativeFrom="page">
                  <wp:posOffset>3697720</wp:posOffset>
                </wp:positionH>
                <wp:positionV relativeFrom="paragraph">
                  <wp:posOffset>239341</wp:posOffset>
                </wp:positionV>
                <wp:extent cx="960755" cy="60388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960755" cy="603885"/>
                          <a:chExt cx="960755" cy="60388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12" cy="603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323118"/>
                            <a:ext cx="954152" cy="249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159088pt;margin-top:18.845789pt;width:75.650pt;height:47.55pt;mso-position-horizontal-relative:page;mso-position-vertical-relative:paragraph;z-index:-16867328" id="docshapegroup20" coordorigin="5823,377" coordsize="1513,951">
                <v:shape style="position:absolute;left:5823;top:376;width:567;height:951" type="#_x0000_t75" id="docshape21" stroked="false">
                  <v:imagedata r:id="rId49" o:title=""/>
                </v:shape>
                <v:shape style="position:absolute;left:5832;top:885;width:1503;height:394" type="#_x0000_t75" id="docshape22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937ED4"/>
          <w:spacing w:val="-5"/>
          <w:sz w:val="33"/>
        </w:rPr>
        <w:t>CE</w:t>
      </w:r>
      <w:r>
        <w:rPr>
          <w:color w:val="937ED4"/>
          <w:spacing w:val="-5"/>
          <w:position w:val="1"/>
          <w:sz w:val="33"/>
        </w:rPr>
        <w:t>R</w:t>
      </w:r>
      <w:r>
        <w:rPr>
          <w:color w:val="937ED4"/>
          <w:position w:val="1"/>
          <w:sz w:val="33"/>
        </w:rPr>
        <w:tab/>
      </w:r>
      <w:r>
        <w:rPr>
          <w:color w:val="807C8C"/>
          <w:spacing w:val="-12"/>
          <w:position w:val="1"/>
          <w:sz w:val="33"/>
        </w:rPr>
        <w:t>r</w:t>
      </w:r>
      <w:r>
        <w:rPr>
          <w:color w:val="807C8C"/>
          <w:spacing w:val="-8"/>
          <w:position w:val="1"/>
          <w:sz w:val="33"/>
        </w:rPr>
        <w:t> </w:t>
      </w:r>
      <w:r>
        <w:rPr>
          <w:color w:val="937ED4"/>
          <w:spacing w:val="-12"/>
          <w:position w:val="8"/>
          <w:sz w:val="33"/>
        </w:rPr>
        <w:t>tüD</w:t>
      </w:r>
      <w:r>
        <w:rPr>
          <w:color w:val="937ED4"/>
          <w:spacing w:val="-11"/>
          <w:position w:val="8"/>
          <w:sz w:val="33"/>
        </w:rPr>
        <w:t> </w:t>
      </w:r>
      <w:r>
        <w:rPr>
          <w:color w:val="565656"/>
          <w:spacing w:val="-12"/>
          <w:position w:val="10"/>
          <w:sz w:val="33"/>
        </w:rPr>
        <w:t>TRy</w:t>
      </w:r>
    </w:p>
    <w:p>
      <w:pPr>
        <w:pStyle w:val="Heading1"/>
        <w:spacing w:before="48"/>
        <w:ind w:left="340"/>
        <w:rPr>
          <w:position w:val="1"/>
        </w:rPr>
      </w:pPr>
      <w:r>
        <w:rPr/>
        <w:br w:type="column"/>
      </w:r>
      <w:r>
        <w:rPr>
          <w:color w:val="8980B1"/>
          <w:spacing w:val="-24"/>
        </w:rPr>
        <w:t>.</w:t>
      </w:r>
      <w:r>
        <w:rPr>
          <w:color w:val="8980B1"/>
          <w:spacing w:val="-5"/>
        </w:rPr>
        <w:t> </w:t>
      </w:r>
      <w:r>
        <w:rPr>
          <w:color w:val="937ED4"/>
          <w:spacing w:val="-11"/>
        </w:rPr>
        <w:t>ßP</w:t>
      </w:r>
      <w:r>
        <w:rPr>
          <w:color w:val="937ED4"/>
          <w:spacing w:val="-11"/>
          <w:position w:val="1"/>
        </w:rPr>
        <w:t>Y</w:t>
      </w:r>
    </w:p>
    <w:p>
      <w:pPr>
        <w:spacing w:line="240" w:lineRule="auto" w:before="10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313" w:right="0" w:firstLine="0"/>
        <w:jc w:val="left"/>
        <w:rPr>
          <w:sz w:val="22"/>
        </w:rPr>
      </w:pPr>
      <w:r>
        <w:rPr>
          <w:color w:val="565656"/>
          <w:w w:val="80"/>
          <w:sz w:val="22"/>
        </w:rPr>
        <w:t>Page</w:t>
      </w:r>
      <w:r>
        <w:rPr>
          <w:color w:val="565656"/>
          <w:spacing w:val="5"/>
          <w:sz w:val="22"/>
        </w:rPr>
        <w:t> </w:t>
      </w:r>
      <w:r>
        <w:rPr>
          <w:color w:val="565656"/>
          <w:w w:val="80"/>
          <w:sz w:val="22"/>
        </w:rPr>
        <w:t>22</w:t>
      </w:r>
      <w:r>
        <w:rPr>
          <w:color w:val="565656"/>
          <w:spacing w:val="-7"/>
          <w:sz w:val="22"/>
        </w:rPr>
        <w:t> </w:t>
      </w:r>
      <w:r>
        <w:rPr>
          <w:color w:val="565656"/>
          <w:w w:val="80"/>
          <w:sz w:val="22"/>
        </w:rPr>
        <w:t>of</w:t>
      </w:r>
      <w:r>
        <w:rPr>
          <w:color w:val="565656"/>
          <w:spacing w:val="-7"/>
          <w:sz w:val="22"/>
        </w:rPr>
        <w:t> </w:t>
      </w:r>
      <w:r>
        <w:rPr>
          <w:color w:val="565656"/>
          <w:spacing w:val="-5"/>
          <w:w w:val="80"/>
          <w:sz w:val="22"/>
        </w:rPr>
        <w:t>90</w:t>
      </w:r>
    </w:p>
    <w:p>
      <w:pPr>
        <w:spacing w:after="0"/>
        <w:jc w:val="left"/>
        <w:rPr>
          <w:sz w:val="22"/>
        </w:rPr>
        <w:sectPr>
          <w:type w:val="continuous"/>
          <w:pgSz w:w="11920" w:h="16840"/>
          <w:pgMar w:header="0" w:footer="0" w:top="1940" w:bottom="280" w:left="283" w:right="1275"/>
          <w:cols w:num="3" w:equalWidth="0">
            <w:col w:w="7518" w:space="40"/>
            <w:col w:w="1194" w:space="39"/>
            <w:col w:w="1571"/>
          </w:cols>
        </w:sectPr>
      </w:pPr>
    </w:p>
    <w:p>
      <w:pPr>
        <w:pStyle w:val="BodyText"/>
        <w:spacing w:line="300" w:lineRule="exact" w:before="237"/>
        <w:ind w:right="1583"/>
        <w:jc w:val="right"/>
        <w:rPr>
          <w:position w:val="3"/>
        </w:rPr>
      </w:pPr>
      <w:r>
        <w:rPr>
          <w:position w:val="3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3432509</wp:posOffset>
            </wp:positionH>
            <wp:positionV relativeFrom="paragraph">
              <wp:posOffset>291284</wp:posOffset>
            </wp:positionV>
            <wp:extent cx="131081" cy="26520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1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anchor distT="0" distB="0" distL="0" distR="0" allowOverlap="1" layoutInCell="1" locked="0" behindDoc="1" simplePos="0" relativeHeight="486450176">
            <wp:simplePos x="0" y="0"/>
            <wp:positionH relativeFrom="page">
              <wp:posOffset>5157908</wp:posOffset>
            </wp:positionH>
            <wp:positionV relativeFrom="paragraph">
              <wp:posOffset>-135475</wp:posOffset>
            </wp:positionV>
            <wp:extent cx="213388" cy="17984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8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7ED4"/>
        </w:rPr>
        <w:t>.</w:t>
      </w:r>
      <w:r>
        <w:rPr>
          <w:color w:val="937ED4"/>
          <w:spacing w:val="75"/>
          <w:w w:val="150"/>
        </w:rPr>
        <w:t> </w:t>
      </w:r>
      <w:r>
        <w:rPr>
          <w:color w:val="937ED4"/>
          <w:spacing w:val="-2"/>
          <w:position w:val="-2"/>
        </w:rPr>
        <w:t>E</w:t>
      </w:r>
      <w:r>
        <w:rPr>
          <w:color w:val="937ED4"/>
          <w:spacing w:val="-2"/>
          <w:position w:val="-1"/>
        </w:rPr>
        <w:t>G</w:t>
      </w:r>
      <w:r>
        <w:rPr>
          <w:color w:val="937ED4"/>
          <w:spacing w:val="-2"/>
        </w:rPr>
        <w:t>IST</w:t>
      </w:r>
      <w:r>
        <w:rPr>
          <w:color w:val="937ED4"/>
          <w:spacing w:val="-2"/>
          <w:position w:val="2"/>
        </w:rPr>
        <w:t>RA</w:t>
      </w:r>
      <w:r>
        <w:rPr>
          <w:color w:val="937ED4"/>
          <w:spacing w:val="-2"/>
          <w:position w:val="3"/>
        </w:rPr>
        <w:t>R</w:t>
      </w:r>
    </w:p>
    <w:p>
      <w:pPr>
        <w:pStyle w:val="BodyText"/>
        <w:ind w:left="5386"/>
        <w:rPr>
          <w:position w:val="9"/>
        </w:rPr>
      </w:pPr>
      <w:r>
        <w:rPr>
          <w:color w:val="757575"/>
          <w:w w:val="80"/>
          <w:position w:val="-6"/>
        </w:rPr>
        <w:t>.</w:t>
      </w:r>
      <w:r>
        <w:rPr>
          <w:color w:val="757575"/>
          <w:spacing w:val="54"/>
          <w:position w:val="-6"/>
        </w:rPr>
        <w:t> </w:t>
      </w:r>
      <w:r>
        <w:rPr>
          <w:color w:val="937ED4"/>
          <w:w w:val="80"/>
          <w:position w:val="-6"/>
        </w:rPr>
        <w:t>suPn</w:t>
      </w:r>
      <w:r>
        <w:rPr>
          <w:color w:val="937ED4"/>
          <w:w w:val="80"/>
        </w:rPr>
        <w:t>${y\EG</w:t>
      </w:r>
      <w:r>
        <w:rPr>
          <w:color w:val="937ED4"/>
          <w:w w:val="80"/>
          <w:position w:val="1"/>
        </w:rPr>
        <w:t>OÜR</w:t>
      </w:r>
      <w:r>
        <w:rPr>
          <w:color w:val="937ED4"/>
          <w:w w:val="80"/>
          <w:position w:val="3"/>
        </w:rPr>
        <w:t>T,</w:t>
      </w:r>
      <w:r>
        <w:rPr>
          <w:color w:val="937ED4"/>
          <w:w w:val="80"/>
          <w:position w:val="6"/>
        </w:rPr>
        <w:t>A</w:t>
      </w:r>
      <w:r>
        <w:rPr>
          <w:color w:val="937ED4"/>
          <w:w w:val="80"/>
          <w:position w:val="9"/>
        </w:rPr>
        <w:t>CCRA</w:t>
      </w:r>
      <w:r>
        <w:rPr>
          <w:color w:val="937ED4"/>
          <w:w w:val="80"/>
          <w:position w:val="11"/>
        </w:rPr>
        <w:t>.</w:t>
      </w:r>
      <w:r>
        <w:rPr>
          <w:color w:val="937ED4"/>
          <w:w w:val="80"/>
          <w:position w:val="9"/>
        </w:rPr>
        <w:t>G</w:t>
      </w:r>
      <w:r>
        <w:rPr>
          <w:color w:val="937ED4"/>
          <w:spacing w:val="34"/>
          <w:position w:val="9"/>
        </w:rPr>
        <w:t> </w:t>
      </w:r>
      <w:r>
        <w:rPr>
          <w:color w:val="937ED4"/>
          <w:spacing w:val="-10"/>
          <w:w w:val="80"/>
          <w:position w:val="9"/>
        </w:rPr>
        <w:t>R</w:t>
      </w:r>
    </w:p>
    <w:p>
      <w:pPr>
        <w:pStyle w:val="BodyText"/>
        <w:spacing w:after="0"/>
        <w:rPr>
          <w:position w:val="9"/>
        </w:rPr>
        <w:sectPr>
          <w:type w:val="continuous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236"/>
        <w:ind w:left="1242"/>
        <w:rPr>
          <w:rFonts w:ascii="Arial Black"/>
        </w:rPr>
      </w:pPr>
      <w:r>
        <w:rPr>
          <w:rFonts w:ascii="Cambria"/>
          <w:color w:val="545454"/>
          <w:w w:val="70"/>
          <w:sz w:val="25"/>
        </w:rPr>
        <w:t>Article</w:t>
      </w:r>
      <w:r>
        <w:rPr>
          <w:rFonts w:ascii="Cambria"/>
          <w:color w:val="545454"/>
          <w:spacing w:val="30"/>
          <w:sz w:val="25"/>
        </w:rPr>
        <w:t> </w:t>
      </w:r>
      <w:r>
        <w:rPr>
          <w:rFonts w:ascii="Arial Black"/>
          <w:color w:val="545454"/>
          <w:w w:val="70"/>
        </w:rPr>
        <w:t>106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1992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Constitution</w:t>
      </w:r>
      <w:r>
        <w:rPr>
          <w:rFonts w:ascii="Arial Black"/>
          <w:color w:val="545454"/>
          <w:spacing w:val="26"/>
        </w:rPr>
        <w:t> </w:t>
      </w:r>
      <w:r>
        <w:rPr>
          <w:rFonts w:ascii="Arial Black"/>
          <w:color w:val="545454"/>
          <w:w w:val="70"/>
        </w:rPr>
        <w:t>provides</w:t>
      </w:r>
      <w:r>
        <w:rPr>
          <w:rFonts w:ascii="Arial Black"/>
          <w:color w:val="545454"/>
          <w:spacing w:val="5"/>
        </w:rPr>
        <w:t> </w:t>
      </w:r>
      <w:r>
        <w:rPr>
          <w:rFonts w:ascii="Arial Black"/>
          <w:color w:val="545454"/>
          <w:w w:val="70"/>
        </w:rPr>
        <w:t>as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spacing w:val="-2"/>
          <w:w w:val="70"/>
        </w:rPr>
        <w:t>follows;</w:t>
      </w:r>
    </w:p>
    <w:p>
      <w:pPr>
        <w:pStyle w:val="BodyText"/>
        <w:spacing w:before="131"/>
        <w:rPr>
          <w:rFonts w:ascii="Arial Black"/>
        </w:rPr>
      </w:pPr>
    </w:p>
    <w:p>
      <w:pPr>
        <w:spacing w:before="1"/>
        <w:ind w:left="1956" w:right="0" w:firstLine="0"/>
        <w:jc w:val="left"/>
        <w:rPr>
          <w:rFonts w:ascii="Cambria"/>
          <w:i/>
          <w:sz w:val="26"/>
        </w:rPr>
      </w:pPr>
      <w:r>
        <w:rPr>
          <w:rFonts w:ascii="Cambria"/>
          <w:i/>
          <w:color w:val="545454"/>
          <w:spacing w:val="-4"/>
          <w:sz w:val="26"/>
        </w:rPr>
        <w:t>"Node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ofexercisinp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legislative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power</w:t>
      </w:r>
    </w:p>
    <w:p>
      <w:pPr>
        <w:pStyle w:val="Heading3"/>
        <w:numPr>
          <w:ilvl w:val="0"/>
          <w:numId w:val="6"/>
        </w:numPr>
        <w:tabs>
          <w:tab w:pos="2396" w:val="left" w:leader="none"/>
        </w:tabs>
        <w:spacing w:line="240" w:lineRule="auto" w:before="228" w:after="0"/>
        <w:ind w:left="2396" w:right="0" w:hanging="295"/>
        <w:jc w:val="both"/>
        <w:rPr>
          <w:rFonts w:ascii="Cambria"/>
          <w:color w:val="545454"/>
        </w:rPr>
      </w:pPr>
      <w:r>
        <w:rPr>
          <w:rFonts w:ascii="Cambria"/>
          <w:i/>
          <w:color w:val="545454"/>
          <w:w w:val="85"/>
        </w:rPr>
        <w:t>The</w:t>
      </w:r>
      <w:r>
        <w:rPr>
          <w:rFonts w:ascii="Cambria"/>
          <w:i/>
          <w:color w:val="545454"/>
          <w:spacing w:val="5"/>
        </w:rPr>
        <w:t> </w:t>
      </w:r>
      <w:r>
        <w:rPr>
          <w:rFonts w:ascii="Cambria"/>
          <w:i/>
          <w:color w:val="545454"/>
          <w:w w:val="85"/>
        </w:rPr>
        <w:t>power</w:t>
      </w:r>
      <w:r>
        <w:rPr>
          <w:rFonts w:ascii="Cambria"/>
          <w:i/>
          <w:color w:val="545454"/>
          <w:spacing w:val="3"/>
        </w:rPr>
        <w:t> </w:t>
      </w:r>
      <w:r>
        <w:rPr>
          <w:rFonts w:ascii="Cambria"/>
          <w:i/>
          <w:color w:val="545454"/>
          <w:w w:val="85"/>
        </w:rPr>
        <w:t>of</w:t>
      </w:r>
      <w:r>
        <w:rPr>
          <w:rFonts w:ascii="Cambria"/>
          <w:i/>
          <w:color w:val="545454"/>
          <w:spacing w:val="18"/>
        </w:rPr>
        <w:t> </w:t>
      </w:r>
      <w:r>
        <w:rPr>
          <w:rFonts w:ascii="Cambria"/>
          <w:i/>
          <w:color w:val="545454"/>
          <w:w w:val="85"/>
        </w:rPr>
        <w:t>Parliament</w:t>
      </w:r>
      <w:r>
        <w:rPr>
          <w:rFonts w:ascii="Cambria"/>
          <w:i/>
          <w:color w:val="545454"/>
          <w:spacing w:val="39"/>
        </w:rPr>
        <w:t> </w:t>
      </w:r>
      <w:r>
        <w:rPr>
          <w:rFonts w:ascii="Cambria"/>
          <w:i/>
          <w:color w:val="545454"/>
          <w:w w:val="85"/>
        </w:rPr>
        <w:t>to</w:t>
      </w:r>
      <w:r>
        <w:rPr>
          <w:rFonts w:ascii="Cambria"/>
          <w:i/>
          <w:color w:val="545454"/>
          <w:spacing w:val="2"/>
        </w:rPr>
        <w:t> </w:t>
      </w:r>
      <w:r>
        <w:rPr>
          <w:rFonts w:ascii="Cambria"/>
          <w:i/>
          <w:color w:val="545454"/>
          <w:w w:val="85"/>
        </w:rPr>
        <w:t>make</w:t>
      </w:r>
      <w:r>
        <w:rPr>
          <w:rFonts w:ascii="Cambria"/>
          <w:i/>
          <w:color w:val="545454"/>
          <w:spacing w:val="20"/>
        </w:rPr>
        <w:t> </w:t>
      </w:r>
      <w:r>
        <w:rPr>
          <w:rFonts w:ascii="Cambria"/>
          <w:i/>
          <w:color w:val="545454"/>
          <w:w w:val="85"/>
        </w:rPr>
        <w:t>lu</w:t>
      </w:r>
      <w:r>
        <w:rPr>
          <w:rFonts w:ascii="Cambria"/>
          <w:i w:val="0"/>
          <w:color w:val="545454"/>
          <w:w w:val="85"/>
        </w:rPr>
        <w:t>v</w:t>
      </w:r>
      <w:r>
        <w:rPr>
          <w:rFonts w:ascii="Cambria"/>
          <w:i/>
          <w:color w:val="545454"/>
          <w:w w:val="85"/>
        </w:rPr>
        <w:t>s</w:t>
      </w:r>
      <w:r>
        <w:rPr>
          <w:rFonts w:ascii="Cambria"/>
          <w:i/>
          <w:color w:val="545454"/>
          <w:spacing w:val="16"/>
        </w:rPr>
        <w:t> </w:t>
      </w:r>
      <w:r>
        <w:rPr>
          <w:rFonts w:ascii="Cambria"/>
          <w:i/>
          <w:color w:val="545454"/>
          <w:w w:val="85"/>
        </w:rPr>
        <w:t>sliutt</w:t>
      </w:r>
      <w:r>
        <w:rPr>
          <w:rFonts w:ascii="Cambria"/>
          <w:i/>
          <w:color w:val="545454"/>
          <w:spacing w:val="1"/>
        </w:rPr>
        <w:t> </w:t>
      </w:r>
      <w:r>
        <w:rPr>
          <w:rFonts w:ascii="Cambria"/>
          <w:i/>
          <w:color w:val="545454"/>
          <w:w w:val="85"/>
        </w:rPr>
        <w:t>be</w:t>
      </w:r>
      <w:r>
        <w:rPr>
          <w:rFonts w:ascii="Cambria"/>
          <w:i/>
          <w:color w:val="545454"/>
          <w:spacing w:val="-2"/>
        </w:rPr>
        <w:t> </w:t>
      </w:r>
      <w:r>
        <w:rPr>
          <w:rFonts w:ascii="Cambria"/>
          <w:i/>
          <w:color w:val="545454"/>
          <w:w w:val="85"/>
        </w:rPr>
        <w:t>e</w:t>
      </w:r>
      <w:r>
        <w:rPr>
          <w:rFonts w:ascii="Cambria"/>
          <w:i/>
          <w:color w:val="545454"/>
          <w:spacing w:val="6"/>
        </w:rPr>
        <w:t> </w:t>
      </w:r>
      <w:r>
        <w:rPr>
          <w:rFonts w:ascii="Cambria"/>
          <w:i/>
          <w:color w:val="545454"/>
          <w:w w:val="85"/>
        </w:rPr>
        <w:t>rerc!sed</w:t>
      </w:r>
      <w:r>
        <w:rPr>
          <w:rFonts w:ascii="Cambria"/>
          <w:i/>
          <w:color w:val="545454"/>
        </w:rPr>
        <w:t> </w:t>
      </w:r>
      <w:r>
        <w:rPr>
          <w:rFonts w:ascii="Cambria"/>
          <w:i/>
          <w:color w:val="545454"/>
          <w:w w:val="85"/>
        </w:rPr>
        <w:t>by'With</w:t>
      </w:r>
      <w:r>
        <w:rPr>
          <w:rFonts w:ascii="Cambria"/>
          <w:i/>
          <w:color w:val="545454"/>
          <w:spacing w:val="-2"/>
          <w:w w:val="85"/>
        </w:rPr>
        <w:t> passed</w:t>
      </w:r>
    </w:p>
    <w:p>
      <w:pPr>
        <w:spacing w:before="78"/>
        <w:ind w:left="1956" w:right="0" w:firstLine="0"/>
        <w:jc w:val="left"/>
        <w:rPr>
          <w:rFonts w:ascii="Cambria"/>
          <w:b/>
          <w:i/>
          <w:sz w:val="29"/>
        </w:rPr>
      </w:pPr>
      <w:r>
        <w:rPr>
          <w:rFonts w:ascii="Cambria"/>
          <w:b/>
          <w:i/>
          <w:color w:val="545454"/>
          <w:w w:val="90"/>
          <w:sz w:val="29"/>
        </w:rPr>
        <w:t>by</w:t>
      </w:r>
      <w:r>
        <w:rPr>
          <w:rFonts w:ascii="Cambria"/>
          <w:b/>
          <w:i/>
          <w:color w:val="545454"/>
          <w:spacing w:val="-10"/>
          <w:w w:val="90"/>
          <w:sz w:val="29"/>
        </w:rPr>
        <w:t> </w:t>
      </w:r>
      <w:r>
        <w:rPr>
          <w:rFonts w:ascii="Cambria"/>
          <w:b/>
          <w:i/>
          <w:color w:val="545454"/>
          <w:w w:val="90"/>
          <w:sz w:val="29"/>
        </w:rPr>
        <w:t>Pert!ument</w:t>
      </w:r>
      <w:r>
        <w:rPr>
          <w:rFonts w:ascii="Cambria"/>
          <w:b/>
          <w:i/>
          <w:color w:val="545454"/>
          <w:spacing w:val="-10"/>
          <w:w w:val="90"/>
          <w:sz w:val="29"/>
        </w:rPr>
        <w:t> </w:t>
      </w:r>
      <w:r>
        <w:rPr>
          <w:rFonts w:ascii="Cambria"/>
          <w:b/>
          <w:i/>
          <w:color w:val="545454"/>
          <w:w w:val="90"/>
          <w:sz w:val="29"/>
        </w:rPr>
        <w:t>and</w:t>
      </w:r>
      <w:r>
        <w:rPr>
          <w:rFonts w:ascii="Cambria"/>
          <w:b/>
          <w:i/>
          <w:color w:val="545454"/>
          <w:spacing w:val="-9"/>
          <w:w w:val="90"/>
          <w:sz w:val="29"/>
        </w:rPr>
        <w:t> </w:t>
      </w:r>
      <w:r>
        <w:rPr>
          <w:rFonts w:ascii="Cambria"/>
          <w:b/>
          <w:i/>
          <w:color w:val="545454"/>
          <w:w w:val="90"/>
          <w:sz w:val="29"/>
        </w:rPr>
        <w:t>assented</w:t>
      </w:r>
      <w:r>
        <w:rPr>
          <w:rFonts w:ascii="Cambria"/>
          <w:b/>
          <w:i/>
          <w:color w:val="545454"/>
          <w:spacing w:val="-9"/>
          <w:w w:val="90"/>
          <w:sz w:val="29"/>
        </w:rPr>
        <w:t> </w:t>
      </w:r>
      <w:r>
        <w:rPr>
          <w:rFonts w:ascii="Cambria"/>
          <w:b/>
          <w:i/>
          <w:color w:val="545454"/>
          <w:w w:val="90"/>
          <w:sz w:val="29"/>
        </w:rPr>
        <w:t>to</w:t>
      </w:r>
      <w:r>
        <w:rPr>
          <w:rFonts w:ascii="Cambria"/>
          <w:b/>
          <w:i/>
          <w:color w:val="545454"/>
          <w:spacing w:val="-22"/>
          <w:w w:val="90"/>
          <w:sz w:val="29"/>
        </w:rPr>
        <w:t> </w:t>
      </w:r>
      <w:r>
        <w:rPr>
          <w:rFonts w:ascii="Cambria"/>
          <w:b/>
          <w:i/>
          <w:color w:val="545454"/>
          <w:w w:val="90"/>
          <w:sz w:val="29"/>
        </w:rPr>
        <w:t>0p</w:t>
      </w:r>
      <w:r>
        <w:rPr>
          <w:rFonts w:ascii="Cambria"/>
          <w:b/>
          <w:i/>
          <w:color w:val="545454"/>
          <w:spacing w:val="-30"/>
          <w:w w:val="90"/>
          <w:sz w:val="29"/>
        </w:rPr>
        <w:t> </w:t>
      </w:r>
      <w:r>
        <w:rPr>
          <w:rFonts w:ascii="Cambria"/>
          <w:b/>
          <w:i/>
          <w:color w:val="545454"/>
          <w:w w:val="90"/>
          <w:sz w:val="29"/>
        </w:rPr>
        <w:t>the</w:t>
      </w:r>
      <w:r>
        <w:rPr>
          <w:rFonts w:ascii="Cambria"/>
          <w:b/>
          <w:i/>
          <w:color w:val="545454"/>
          <w:spacing w:val="-2"/>
          <w:w w:val="90"/>
          <w:sz w:val="29"/>
        </w:rPr>
        <w:t> President.</w:t>
      </w:r>
    </w:p>
    <w:p>
      <w:pPr>
        <w:pStyle w:val="ListParagraph"/>
        <w:numPr>
          <w:ilvl w:val="0"/>
          <w:numId w:val="6"/>
        </w:numPr>
        <w:tabs>
          <w:tab w:pos="2459" w:val="left" w:leader="none"/>
        </w:tabs>
        <w:spacing w:line="324" w:lineRule="auto" w:before="250" w:after="0"/>
        <w:ind w:left="1962" w:right="162" w:firstLine="218"/>
        <w:jc w:val="both"/>
        <w:rPr>
          <w:rFonts w:ascii="Cambria"/>
          <w:i/>
          <w:color w:val="545454"/>
          <w:sz w:val="26"/>
        </w:rPr>
      </w:pPr>
      <w:r>
        <w:rPr>
          <w:rFonts w:ascii="Cambria"/>
          <w:i/>
          <w:color w:val="545454"/>
          <w:spacing w:val="-6"/>
          <w:sz w:val="26"/>
        </w:rPr>
        <w:t>No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Bilf,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other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than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such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a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Bill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as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is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referred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to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in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paragraph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(a)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of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article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JOB</w:t>
      </w:r>
      <w:r>
        <w:rPr>
          <w:rFonts w:ascii="Cambria"/>
          <w:i/>
          <w:color w:val="545454"/>
          <w:spacing w:val="-6"/>
          <w:sz w:val="26"/>
        </w:rPr>
        <w:t> of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this</w:t>
      </w:r>
      <w:r>
        <w:rPr>
          <w:rFonts w:ascii="Cambria"/>
          <w:i/>
          <w:color w:val="545454"/>
          <w:spacing w:val="-1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Constitution,</w:t>
      </w:r>
      <w:r>
        <w:rPr>
          <w:rFonts w:ascii="Cambria"/>
          <w:i/>
          <w:color w:val="545454"/>
          <w:spacing w:val="36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shall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be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introduced</w:t>
      </w:r>
      <w:r>
        <w:rPr>
          <w:rFonts w:ascii="Cambria"/>
          <w:i/>
          <w:color w:val="545454"/>
          <w:spacing w:val="10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in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Parliament</w:t>
      </w:r>
      <w:r>
        <w:rPr>
          <w:rFonts w:ascii="Cambria"/>
          <w:i/>
          <w:color w:val="545454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unfess;</w:t>
      </w:r>
    </w:p>
    <w:p>
      <w:pPr>
        <w:pStyle w:val="ListParagraph"/>
        <w:numPr>
          <w:ilvl w:val="1"/>
          <w:numId w:val="6"/>
        </w:numPr>
        <w:tabs>
          <w:tab w:pos="2556" w:val="left" w:leader="none"/>
        </w:tabs>
        <w:spacing w:line="326" w:lineRule="auto" w:before="156" w:after="0"/>
        <w:ind w:left="1959" w:right="171" w:firstLine="218"/>
        <w:jc w:val="both"/>
        <w:rPr>
          <w:rFonts w:ascii="Cambria"/>
          <w:i/>
          <w:sz w:val="26"/>
        </w:rPr>
      </w:pPr>
      <w:r>
        <w:rPr>
          <w:rFonts w:ascii="Cambria"/>
          <w:color w:val="545454"/>
          <w:spacing w:val="-8"/>
          <w:sz w:val="26"/>
        </w:rPr>
        <w:t>/t</w:t>
      </w:r>
      <w:r>
        <w:rPr>
          <w:rFonts w:ascii="Cambria"/>
          <w:color w:val="545454"/>
          <w:spacing w:val="-7"/>
          <w:sz w:val="26"/>
        </w:rPr>
        <w:t> </w:t>
      </w:r>
      <w:r>
        <w:rPr>
          <w:rFonts w:ascii="Cambria"/>
          <w:color w:val="545454"/>
          <w:spacing w:val="-8"/>
          <w:sz w:val="26"/>
        </w:rPr>
        <w:t>is</w:t>
      </w:r>
      <w:r>
        <w:rPr>
          <w:rFonts w:ascii="Cambria"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accompanied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by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an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explanatory</w:t>
      </w:r>
      <w:r>
        <w:rPr>
          <w:rFonts w:ascii="Cambria"/>
          <w:i/>
          <w:color w:val="545454"/>
          <w:spacing w:val="-1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memorandum</w:t>
      </w:r>
      <w:r>
        <w:rPr>
          <w:rFonts w:ascii="Cambria"/>
          <w:i/>
          <w:color w:val="545454"/>
          <w:spacing w:val="13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setting</w:t>
      </w:r>
      <w:r>
        <w:rPr>
          <w:rFonts w:ascii="Cambria"/>
          <w:i/>
          <w:color w:val="545454"/>
          <w:spacing w:val="-2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out</w:t>
      </w:r>
      <w:r>
        <w:rPr>
          <w:rFonts w:ascii="Cambria"/>
          <w:i/>
          <w:color w:val="545454"/>
          <w:spacing w:val="-3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in</w:t>
      </w:r>
      <w:r>
        <w:rPr>
          <w:rFonts w:ascii="Cambria"/>
          <w:i/>
          <w:color w:val="545454"/>
          <w:spacing w:val="-4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detail</w:t>
      </w:r>
      <w:r>
        <w:rPr>
          <w:rFonts w:ascii="Cambria"/>
          <w:i/>
          <w:color w:val="545454"/>
          <w:spacing w:val="-3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z w:val="26"/>
        </w:rPr>
        <w:t>policy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z w:val="26"/>
        </w:rPr>
        <w:t>and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principles of the Bil/, the</w:t>
      </w:r>
      <w:r>
        <w:rPr>
          <w:rFonts w:ascii="Cambria"/>
          <w:i/>
          <w:color w:val="545454"/>
          <w:spacing w:val="-5"/>
          <w:sz w:val="26"/>
        </w:rPr>
        <w:t> </w:t>
      </w:r>
      <w:r>
        <w:rPr>
          <w:rFonts w:ascii="Cambria"/>
          <w:i/>
          <w:color w:val="545454"/>
          <w:sz w:val="26"/>
        </w:rPr>
        <w:t>defects of I:he</w:t>
      </w:r>
      <w:r>
        <w:rPr>
          <w:rFonts w:ascii="Cambria"/>
          <w:i/>
          <w:color w:val="545454"/>
          <w:spacing w:val="-3"/>
          <w:sz w:val="26"/>
        </w:rPr>
        <w:t> </w:t>
      </w:r>
      <w:r>
        <w:rPr>
          <w:rFonts w:ascii="Cambria"/>
          <w:i/>
          <w:color w:val="545454"/>
          <w:sz w:val="26"/>
        </w:rPr>
        <w:t>existing</w:t>
      </w:r>
      <w:r>
        <w:rPr>
          <w:rFonts w:ascii="Cambria"/>
          <w:i/>
          <w:color w:val="545454"/>
          <w:spacing w:val="-5"/>
          <w:sz w:val="26"/>
        </w:rPr>
        <w:t> </w:t>
      </w:r>
      <w:r>
        <w:rPr>
          <w:rFonts w:ascii="Cambria"/>
          <w:i/>
          <w:color w:val="545454"/>
          <w:sz w:val="26"/>
        </w:rPr>
        <w:t>law, 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z w:val="26"/>
        </w:rPr>
        <w:t>remedies </w:t>
      </w:r>
      <w:r>
        <w:rPr>
          <w:rFonts w:ascii="Cambria"/>
          <w:i/>
          <w:color w:val="545454"/>
          <w:spacing w:val="-4"/>
          <w:sz w:val="26"/>
        </w:rPr>
        <w:t>proposed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to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dea/</w:t>
      </w:r>
      <w:r>
        <w:rPr>
          <w:rFonts w:ascii="Cambria"/>
          <w:i/>
          <w:color w:val="545454"/>
          <w:spacing w:val="-3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with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those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defects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and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the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necessity</w:t>
      </w:r>
      <w:r>
        <w:rPr>
          <w:rFonts w:ascii="Cambria"/>
          <w:i/>
          <w:color w:val="545454"/>
          <w:spacing w:val="25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for</w:t>
      </w:r>
      <w:r>
        <w:rPr>
          <w:rFonts w:ascii="Cambria"/>
          <w:i/>
          <w:color w:val="545454"/>
          <w:spacing w:val="-18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its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introduction;</w:t>
      </w:r>
      <w:r>
        <w:rPr>
          <w:rFonts w:ascii="Cambria"/>
          <w:i/>
          <w:color w:val="545454"/>
          <w:spacing w:val="14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and</w:t>
      </w:r>
    </w:p>
    <w:p>
      <w:pPr>
        <w:pStyle w:val="ListParagraph"/>
        <w:numPr>
          <w:ilvl w:val="1"/>
          <w:numId w:val="6"/>
        </w:numPr>
        <w:tabs>
          <w:tab w:pos="2563" w:val="left" w:leader="none"/>
        </w:tabs>
        <w:spacing w:line="328" w:lineRule="auto" w:before="149" w:after="0"/>
        <w:ind w:left="1967" w:right="162" w:firstLine="211"/>
        <w:jc w:val="both"/>
        <w:rPr>
          <w:rFonts w:ascii="Cambria"/>
          <w:i/>
          <w:sz w:val="26"/>
        </w:rPr>
      </w:pPr>
      <w:r>
        <w:rPr>
          <w:rFonts w:ascii="Cambria"/>
          <w:i/>
          <w:color w:val="545454"/>
          <w:spacing w:val="-4"/>
          <w:sz w:val="26"/>
        </w:rPr>
        <w:t>it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has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been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published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in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the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Gazette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at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least</w:t>
      </w:r>
      <w:r>
        <w:rPr>
          <w:rFonts w:ascii="Cambria"/>
          <w:i/>
          <w:color w:val="545454"/>
          <w:spacing w:val="13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fourteen</w:t>
      </w:r>
      <w:r>
        <w:rPr>
          <w:rFonts w:ascii="Cambria"/>
          <w:i/>
          <w:color w:val="545454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days</w:t>
      </w:r>
      <w:r>
        <w:rPr>
          <w:rFonts w:ascii="Cambria"/>
          <w:i/>
          <w:color w:val="545454"/>
          <w:spacing w:val="-5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bel'ore 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date</w:t>
      </w:r>
      <w:r>
        <w:rPr>
          <w:rFonts w:ascii="Cambria"/>
          <w:i/>
          <w:color w:val="545454"/>
          <w:spacing w:val="-4"/>
          <w:sz w:val="26"/>
        </w:rPr>
        <w:t> of</w:t>
      </w:r>
      <w:r>
        <w:rPr>
          <w:rFonts w:ascii="Cambria"/>
          <w:i/>
          <w:color w:val="545454"/>
          <w:spacing w:val="-1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its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introduction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in</w:t>
      </w:r>
      <w:r>
        <w:rPr>
          <w:rFonts w:ascii="Cambria"/>
          <w:i/>
          <w:color w:val="545454"/>
          <w:spacing w:val="-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Parliament.</w:t>
      </w:r>
    </w:p>
    <w:p>
      <w:pPr>
        <w:pStyle w:val="ListParagraph"/>
        <w:numPr>
          <w:ilvl w:val="0"/>
          <w:numId w:val="6"/>
        </w:numPr>
        <w:tabs>
          <w:tab w:pos="2476" w:val="left" w:leader="none"/>
        </w:tabs>
        <w:spacing w:line="324" w:lineRule="auto" w:before="149" w:after="0"/>
        <w:ind w:left="1972" w:right="144" w:firstLine="146"/>
        <w:jc w:val="both"/>
        <w:rPr>
          <w:rFonts w:ascii="Cambria"/>
          <w:i/>
          <w:color w:val="545454"/>
          <w:sz w:val="26"/>
        </w:rPr>
      </w:pPr>
      <w:r>
        <w:rPr>
          <w:rFonts w:ascii="Cambria"/>
          <w:i/>
          <w:color w:val="545454"/>
          <w:sz w:val="26"/>
        </w:rPr>
        <w:t>A Bi/I affecting the institution of chieftaincy shaf/ not be introduced in</w:t>
      </w:r>
      <w:r>
        <w:rPr>
          <w:rFonts w:ascii="Cambria"/>
          <w:i/>
          <w:color w:val="545454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Parliament</w:t>
      </w:r>
      <w:r>
        <w:rPr>
          <w:rFonts w:ascii="Cambria"/>
          <w:i/>
          <w:color w:val="545454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without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prior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reference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to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Ndtional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House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of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Chielfi.</w:t>
      </w:r>
    </w:p>
    <w:p>
      <w:pPr>
        <w:pStyle w:val="ListParagraph"/>
        <w:numPr>
          <w:ilvl w:val="0"/>
          <w:numId w:val="6"/>
        </w:numPr>
        <w:tabs>
          <w:tab w:pos="2483" w:val="left" w:leader="none"/>
        </w:tabs>
        <w:spacing w:line="319" w:lineRule="auto" w:before="156" w:after="0"/>
        <w:ind w:left="1967" w:right="144" w:firstLine="229"/>
        <w:jc w:val="both"/>
        <w:rPr>
          <w:rFonts w:ascii="Cambria"/>
          <w:i/>
          <w:color w:val="545454"/>
          <w:sz w:val="26"/>
        </w:rPr>
      </w:pPr>
      <w:r>
        <w:rPr>
          <w:rFonts w:ascii="Cambria"/>
          <w:i/>
          <w:color w:val="545454"/>
          <w:spacing w:val="-8"/>
          <w:sz w:val="26"/>
        </w:rPr>
        <w:t>Whenever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Bill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is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read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the</w:t>
      </w:r>
      <w:r>
        <w:rPr>
          <w:rFonts w:ascii="Cambria"/>
          <w:i/>
          <w:color w:val="545454"/>
          <w:spacing w:val="5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first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time</w:t>
      </w:r>
      <w:r>
        <w:rPr>
          <w:rFonts w:ascii="Cambria"/>
          <w:i/>
          <w:color w:val="545454"/>
          <w:spacing w:val="-3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in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Parliament,</w:t>
      </w:r>
      <w:r>
        <w:rPr>
          <w:rFonts w:ascii="Cambria"/>
          <w:i/>
          <w:color w:val="545454"/>
          <w:spacing w:val="3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it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shall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be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referred</w:t>
      </w:r>
      <w:r>
        <w:rPr>
          <w:rFonts w:ascii="Cambria"/>
          <w:i/>
          <w:color w:val="545454"/>
          <w:spacing w:val="-1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to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appropriate</w:t>
      </w:r>
      <w:r>
        <w:rPr>
          <w:rFonts w:ascii="Cambria"/>
          <w:i/>
          <w:color w:val="545454"/>
          <w:spacing w:val="-9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Committee</w:t>
      </w:r>
      <w:r>
        <w:rPr>
          <w:rFonts w:ascii="Cambria"/>
          <w:i/>
          <w:color w:val="545454"/>
          <w:spacing w:val="-9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appointed</w:t>
      </w:r>
      <w:r>
        <w:rPr>
          <w:rFonts w:ascii="Cambria"/>
          <w:i/>
          <w:color w:val="545454"/>
          <w:spacing w:val="-8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under</w:t>
      </w:r>
      <w:r>
        <w:rPr>
          <w:rFonts w:ascii="Cambria"/>
          <w:i/>
          <w:color w:val="545454"/>
          <w:spacing w:val="-9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article</w:t>
      </w:r>
      <w:r>
        <w:rPr>
          <w:rFonts w:ascii="Cambria"/>
          <w:i/>
          <w:color w:val="545454"/>
          <w:spacing w:val="-6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103</w:t>
      </w:r>
      <w:r>
        <w:rPr>
          <w:rFonts w:ascii="Cambria"/>
          <w:i/>
          <w:color w:val="545454"/>
          <w:spacing w:val="-9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oLthis</w:t>
      </w:r>
      <w:r>
        <w:rPr>
          <w:rFonts w:ascii="Cambria"/>
          <w:i/>
          <w:color w:val="545454"/>
          <w:spacing w:val="-2"/>
          <w:w w:val="90"/>
          <w:sz w:val="26"/>
        </w:rPr>
        <w:t> </w:t>
      </w:r>
      <w:r>
        <w:rPr>
          <w:rFonts w:ascii="Cambria"/>
          <w:color w:val="545454"/>
          <w:w w:val="90"/>
          <w:sz w:val="26"/>
        </w:rPr>
        <w:t>No/7sfifvfioo</w:t>
      </w:r>
      <w:r>
        <w:rPr>
          <w:rFonts w:ascii="Cambria"/>
          <w:color w:val="545454"/>
          <w:spacing w:val="19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which</w:t>
      </w:r>
      <w:r>
        <w:rPr>
          <w:rFonts w:ascii="Cambria"/>
          <w:i/>
          <w:color w:val="545454"/>
          <w:spacing w:val="-7"/>
          <w:w w:val="90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shall</w:t>
      </w:r>
      <w:r>
        <w:rPr>
          <w:rFonts w:ascii="Cambria"/>
          <w:i/>
          <w:color w:val="545454"/>
          <w:w w:val="90"/>
          <w:sz w:val="26"/>
        </w:rPr>
        <w:t> </w:t>
      </w:r>
      <w:r>
        <w:rPr>
          <w:rFonts w:ascii="Cambria"/>
          <w:i/>
          <w:color w:val="545454"/>
          <w:sz w:val="26"/>
        </w:rPr>
        <w:t>examine the Bilf in detail and make all such inquiries in relation to</w:t>
      </w:r>
      <w:r>
        <w:rPr>
          <w:rFonts w:ascii="Cambria"/>
          <w:i/>
          <w:color w:val="545454"/>
          <w:spacing w:val="-1"/>
          <w:sz w:val="26"/>
        </w:rPr>
        <w:t> </w:t>
      </w:r>
      <w:r>
        <w:rPr>
          <w:rFonts w:ascii="Cambria"/>
          <w:i/>
          <w:color w:val="545454"/>
          <w:sz w:val="26"/>
        </w:rPr>
        <w:t>it as the </w:t>
      </w:r>
      <w:r>
        <w:rPr>
          <w:rFonts w:ascii="Cambria"/>
          <w:i/>
          <w:color w:val="545454"/>
          <w:w w:val="90"/>
          <w:sz w:val="28"/>
        </w:rPr>
        <w:t>Committee</w:t>
      </w:r>
      <w:r>
        <w:rPr>
          <w:rFonts w:ascii="Cambria"/>
          <w:i/>
          <w:color w:val="545454"/>
          <w:sz w:val="28"/>
        </w:rPr>
        <w:t> </w:t>
      </w:r>
      <w:r>
        <w:rPr>
          <w:rFonts w:ascii="Cambria"/>
          <w:i/>
          <w:color w:val="545454"/>
          <w:w w:val="90"/>
          <w:sz w:val="28"/>
        </w:rPr>
        <w:t>considers expedient or</w:t>
      </w:r>
      <w:r>
        <w:rPr>
          <w:rFonts w:ascii="Cambria"/>
          <w:i/>
          <w:color w:val="545454"/>
          <w:spacing w:val="-11"/>
          <w:w w:val="90"/>
          <w:sz w:val="28"/>
        </w:rPr>
        <w:t> </w:t>
      </w:r>
      <w:r>
        <w:rPr>
          <w:rFonts w:ascii="Cambria"/>
          <w:i/>
          <w:color w:val="545454"/>
          <w:w w:val="90"/>
          <w:sz w:val="28"/>
        </w:rPr>
        <w:t>necessa</w:t>
      </w:r>
      <w:r>
        <w:rPr>
          <w:rFonts w:ascii="Cambria"/>
          <w:color w:val="545454"/>
          <w:w w:val="90"/>
          <w:sz w:val="28"/>
        </w:rPr>
        <w:t>ry</w:t>
      </w:r>
      <w:r>
        <w:rPr>
          <w:rFonts w:ascii="Cambria"/>
          <w:i/>
          <w:color w:val="545454"/>
          <w:w w:val="90"/>
          <w:sz w:val="28"/>
        </w:rPr>
        <w:t>.</w:t>
      </w:r>
    </w:p>
    <w:p>
      <w:pPr>
        <w:spacing w:line="328" w:lineRule="auto" w:before="157"/>
        <w:ind w:left="1977" w:right="140" w:firstLine="153"/>
        <w:jc w:val="both"/>
        <w:rPr>
          <w:rFonts w:ascii="Cambria"/>
          <w:i/>
          <w:sz w:val="26"/>
        </w:rPr>
      </w:pPr>
      <w:r>
        <w:rPr>
          <w:rFonts w:ascii="Cambria"/>
          <w:i/>
          <w:color w:val="545454"/>
          <w:spacing w:val="-8"/>
          <w:sz w:val="26"/>
        </w:rPr>
        <w:t>E)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Where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Bill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has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been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deliberated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upon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by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the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appropriate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Committee,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it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shall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2"/>
          <w:sz w:val="26"/>
        </w:rPr>
        <w:t>be</w:t>
      </w:r>
      <w:r>
        <w:rPr>
          <w:rFonts w:ascii="Cambria"/>
          <w:i/>
          <w:color w:val="545454"/>
          <w:spacing w:val="-13"/>
          <w:sz w:val="26"/>
        </w:rPr>
        <w:t> </w:t>
      </w:r>
      <w:r>
        <w:rPr>
          <w:rFonts w:ascii="Cambria"/>
          <w:i/>
          <w:color w:val="545454"/>
          <w:spacing w:val="-2"/>
          <w:sz w:val="26"/>
        </w:rPr>
        <w:t>reported</w:t>
      </w:r>
      <w:r>
        <w:rPr>
          <w:rFonts w:ascii="Cambria"/>
          <w:i/>
          <w:color w:val="545454"/>
          <w:spacing w:val="-12"/>
          <w:sz w:val="26"/>
        </w:rPr>
        <w:t> </w:t>
      </w:r>
      <w:r>
        <w:rPr>
          <w:rFonts w:ascii="Cambria"/>
          <w:i/>
          <w:color w:val="545454"/>
          <w:spacing w:val="-2"/>
          <w:sz w:val="26"/>
        </w:rPr>
        <w:t>to</w:t>
      </w:r>
      <w:r>
        <w:rPr>
          <w:rFonts w:ascii="Cambria"/>
          <w:i/>
          <w:color w:val="545454"/>
          <w:spacing w:val="-12"/>
          <w:sz w:val="26"/>
        </w:rPr>
        <w:t> </w:t>
      </w:r>
      <w:r>
        <w:rPr>
          <w:rFonts w:ascii="Cambria"/>
          <w:i/>
          <w:color w:val="545454"/>
          <w:spacing w:val="-2"/>
          <w:sz w:val="26"/>
        </w:rPr>
        <w:t>Parliament.</w:t>
      </w:r>
    </w:p>
    <w:p>
      <w:pPr>
        <w:spacing w:line="326" w:lineRule="auto" w:before="144"/>
        <w:ind w:left="2006" w:right="134" w:firstLine="120"/>
        <w:jc w:val="both"/>
        <w:rPr>
          <w:rFonts w:ascii="Cambria"/>
          <w:i/>
          <w:sz w:val="26"/>
        </w:rPr>
      </w:pPr>
      <w:r>
        <w:rPr>
          <w:rFonts w:ascii="Cambria"/>
          <w:i/>
          <w:color w:val="545454"/>
          <w:spacing w:val="-6"/>
          <w:sz w:val="26"/>
        </w:rPr>
        <w:t>6)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Tfie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report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of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Committee,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together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with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explanatory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memorandum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to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z w:val="26"/>
        </w:rPr>
        <w:t>fhe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Bitl,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shall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form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the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basis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for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a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fulf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debate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on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the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Bi/l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for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ifs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passage,</w:t>
      </w:r>
      <w:r>
        <w:rPr>
          <w:rFonts w:ascii="Cambria"/>
          <w:i/>
          <w:color w:val="545454"/>
          <w:spacing w:val="-15"/>
          <w:sz w:val="26"/>
        </w:rPr>
        <w:t> </w:t>
      </w:r>
      <w:r>
        <w:rPr>
          <w:rFonts w:ascii="Cambria"/>
          <w:i/>
          <w:color w:val="545454"/>
          <w:sz w:val="26"/>
        </w:rPr>
        <w:t>with</w:t>
      </w:r>
      <w:r>
        <w:rPr>
          <w:rFonts w:ascii="Cambria"/>
          <w:i/>
          <w:color w:val="545454"/>
          <w:spacing w:val="-14"/>
          <w:sz w:val="26"/>
        </w:rPr>
        <w:t> </w:t>
      </w:r>
      <w:r>
        <w:rPr>
          <w:rFonts w:ascii="Cambria"/>
          <w:i/>
          <w:color w:val="545454"/>
          <w:sz w:val="26"/>
        </w:rPr>
        <w:t>or </w:t>
      </w:r>
      <w:r>
        <w:rPr>
          <w:rFonts w:ascii="Cambria"/>
          <w:i/>
          <w:color w:val="545454"/>
          <w:spacing w:val="-6"/>
          <w:sz w:val="26"/>
        </w:rPr>
        <w:t>without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amendments,</w:t>
      </w:r>
      <w:r>
        <w:rPr>
          <w:rFonts w:ascii="Cambria"/>
          <w:i/>
          <w:color w:val="545454"/>
          <w:spacing w:val="12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or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its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rejection</w:t>
      </w:r>
      <w:r>
        <w:rPr>
          <w:rFonts w:ascii="Cambria"/>
          <w:i/>
          <w:color w:val="545454"/>
          <w:spacing w:val="-5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by</w:t>
      </w:r>
      <w:r>
        <w:rPr>
          <w:rFonts w:ascii="Cambria"/>
          <w:i/>
          <w:color w:val="545454"/>
          <w:spacing w:val="-9"/>
          <w:sz w:val="26"/>
        </w:rPr>
        <w:t> </w:t>
      </w:r>
      <w:r>
        <w:rPr>
          <w:rFonts w:ascii="Cambria"/>
          <w:i/>
          <w:color w:val="545454"/>
          <w:spacing w:val="-6"/>
          <w:sz w:val="26"/>
        </w:rPr>
        <w:t>Parfiament.</w:t>
      </w:r>
    </w:p>
    <w:p>
      <w:pPr>
        <w:spacing w:line="324" w:lineRule="auto" w:before="153"/>
        <w:ind w:left="1992" w:right="129" w:firstLine="169"/>
        <w:jc w:val="both"/>
        <w:rPr>
          <w:rFonts w:ascii="Cambria"/>
          <w:i/>
          <w:sz w:val="26"/>
        </w:rPr>
      </w:pPr>
      <w:r>
        <w:rPr>
          <w:rFonts w:ascii="Cambria"/>
          <w:i/>
          <w:sz w:val="26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3365444</wp:posOffset>
            </wp:positionH>
            <wp:positionV relativeFrom="paragraph">
              <wp:posOffset>739019</wp:posOffset>
            </wp:positionV>
            <wp:extent cx="1088282" cy="97240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82" cy="97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545454"/>
          <w:spacing w:val="-8"/>
          <w:sz w:val="26"/>
        </w:rPr>
        <w:t>Z)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Where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Bi/I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passed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by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Parliament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is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presented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to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the</w:t>
      </w:r>
      <w:r>
        <w:rPr>
          <w:rFonts w:ascii="Cambria"/>
          <w:i/>
          <w:color w:val="545454"/>
          <w:spacing w:val="-6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President</w:t>
      </w:r>
      <w:r>
        <w:rPr>
          <w:rFonts w:ascii="Cambria"/>
          <w:i/>
          <w:color w:val="545454"/>
          <w:spacing w:val="48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for</w:t>
      </w:r>
      <w:r>
        <w:rPr>
          <w:rFonts w:ascii="Cambria"/>
          <w:i/>
          <w:color w:val="545454"/>
          <w:spacing w:val="-7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assent</w:t>
      </w:r>
      <w:r>
        <w:rPr>
          <w:rFonts w:ascii="Cambria"/>
          <w:i/>
          <w:color w:val="545454"/>
          <w:spacing w:val="-4"/>
          <w:sz w:val="26"/>
        </w:rPr>
        <w:t> </w:t>
      </w:r>
      <w:r>
        <w:rPr>
          <w:rFonts w:ascii="Cambria"/>
          <w:i/>
          <w:color w:val="545454"/>
          <w:spacing w:val="-8"/>
          <w:sz w:val="26"/>
        </w:rPr>
        <w:t>he</w:t>
      </w:r>
      <w:r>
        <w:rPr>
          <w:rFonts w:ascii="Cambria"/>
          <w:i/>
          <w:color w:val="545454"/>
          <w:spacing w:val="-8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shall</w:t>
      </w:r>
      <w:r>
        <w:rPr>
          <w:rFonts w:ascii="Cambria"/>
          <w:i/>
          <w:color w:val="545454"/>
          <w:spacing w:val="3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sipniffi,</w:t>
      </w:r>
      <w:r>
        <w:rPr>
          <w:rFonts w:ascii="Cambria"/>
          <w:i/>
          <w:color w:val="545454"/>
          <w:spacing w:val="38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within</w:t>
      </w:r>
      <w:r>
        <w:rPr>
          <w:rFonts w:ascii="Cambria"/>
          <w:i/>
          <w:color w:val="545454"/>
          <w:spacing w:val="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seven</w:t>
      </w:r>
      <w:r>
        <w:rPr>
          <w:rFonts w:ascii="Cambria"/>
          <w:i/>
          <w:color w:val="545454"/>
          <w:spacing w:val="5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days</w:t>
      </w:r>
      <w:r>
        <w:rPr>
          <w:rFonts w:ascii="Cambria"/>
          <w:i/>
          <w:color w:val="545454"/>
          <w:spacing w:val="3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afiLer</w:t>
      </w:r>
      <w:r>
        <w:rPr>
          <w:rFonts w:ascii="Cambria"/>
          <w:i/>
          <w:color w:val="545454"/>
          <w:spacing w:val="8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the</w:t>
      </w:r>
      <w:r>
        <w:rPr>
          <w:rFonts w:ascii="Cambria"/>
          <w:i/>
          <w:color w:val="545454"/>
          <w:spacing w:val="4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presentation,</w:t>
      </w:r>
      <w:r>
        <w:rPr>
          <w:rFonts w:ascii="Cambria"/>
          <w:i/>
          <w:color w:val="545454"/>
          <w:spacing w:val="34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to</w:t>
      </w:r>
      <w:r>
        <w:rPr>
          <w:rFonts w:ascii="Cambria"/>
          <w:i/>
          <w:color w:val="545454"/>
          <w:spacing w:val="-1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the</w:t>
      </w:r>
      <w:r>
        <w:rPr>
          <w:rFonts w:ascii="Cambria"/>
          <w:i/>
          <w:color w:val="545454"/>
          <w:spacing w:val="12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Speaker</w:t>
      </w:r>
      <w:r>
        <w:rPr>
          <w:rFonts w:ascii="Cambria"/>
          <w:i/>
          <w:color w:val="545454"/>
          <w:spacing w:val="10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that</w:t>
      </w:r>
      <w:r>
        <w:rPr>
          <w:rFonts w:ascii="Cambria"/>
          <w:i/>
          <w:color w:val="545454"/>
          <w:sz w:val="26"/>
        </w:rPr>
        <w:t> </w:t>
      </w:r>
      <w:r>
        <w:rPr>
          <w:rFonts w:ascii="Cambria"/>
          <w:i/>
          <w:color w:val="545454"/>
          <w:spacing w:val="-4"/>
          <w:sz w:val="26"/>
        </w:rPr>
        <w:t>he</w:t>
      </w: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223"/>
        <w:rPr>
          <w:rFonts w:ascii="Cambria"/>
          <w:i/>
        </w:rPr>
      </w:pPr>
    </w:p>
    <w:p>
      <w:pPr>
        <w:spacing w:before="0"/>
        <w:ind w:left="0" w:right="137" w:firstLine="0"/>
        <w:jc w:val="right"/>
        <w:rPr>
          <w:rFonts w:ascii="Cambria"/>
          <w:sz w:val="20"/>
        </w:rPr>
      </w:pPr>
      <w:r>
        <w:rPr>
          <w:rFonts w:ascii="Cambria"/>
          <w:color w:val="545454"/>
          <w:sz w:val="20"/>
        </w:rPr>
        <w:t>Page</w:t>
      </w:r>
      <w:r>
        <w:rPr>
          <w:rFonts w:ascii="Cambria"/>
          <w:color w:val="545454"/>
          <w:spacing w:val="1"/>
          <w:sz w:val="20"/>
        </w:rPr>
        <w:t> </w:t>
      </w:r>
      <w:r>
        <w:rPr>
          <w:rFonts w:ascii="Cambria"/>
          <w:color w:val="545454"/>
          <w:sz w:val="20"/>
        </w:rPr>
        <w:t>23</w:t>
      </w:r>
      <w:r>
        <w:rPr>
          <w:rFonts w:ascii="Cambria"/>
          <w:color w:val="545454"/>
          <w:spacing w:val="-9"/>
          <w:sz w:val="20"/>
        </w:rPr>
        <w:t> </w:t>
      </w:r>
      <w:r>
        <w:rPr>
          <w:rFonts w:ascii="Cambria"/>
          <w:color w:val="545454"/>
          <w:sz w:val="20"/>
        </w:rPr>
        <w:t>of</w:t>
      </w:r>
      <w:r>
        <w:rPr>
          <w:rFonts w:ascii="Cambria"/>
          <w:color w:val="545454"/>
          <w:spacing w:val="3"/>
          <w:sz w:val="20"/>
        </w:rPr>
        <w:t> </w:t>
      </w:r>
      <w:r>
        <w:rPr>
          <w:rFonts w:ascii="Cambria"/>
          <w:color w:val="545454"/>
          <w:spacing w:val="-5"/>
          <w:sz w:val="20"/>
        </w:rPr>
        <w:t>90</w:t>
      </w:r>
    </w:p>
    <w:p>
      <w:pPr>
        <w:spacing w:after="0"/>
        <w:jc w:val="right"/>
        <w:rPr>
          <w:rFonts w:ascii="Cambria"/>
          <w:sz w:val="20"/>
        </w:rPr>
        <w:sectPr>
          <w:footerReference w:type="default" r:id="rId53"/>
          <w:pgSz w:w="11920" w:h="16840"/>
          <w:pgMar w:header="0" w:footer="0" w:top="1940" w:bottom="280" w:left="283" w:right="1275"/>
        </w:sectPr>
      </w:pPr>
    </w:p>
    <w:p>
      <w:pPr>
        <w:pStyle w:val="Heading5"/>
        <w:spacing w:before="261"/>
        <w:rPr>
          <w:i/>
        </w:rPr>
      </w:pPr>
      <w:r>
        <w:rPr>
          <w:i/>
          <w:color w:val="565656"/>
          <w:w w:val="90"/>
        </w:rPr>
        <w:t>assents</w:t>
      </w:r>
      <w:r>
        <w:rPr>
          <w:i/>
          <w:color w:val="565656"/>
          <w:spacing w:val="11"/>
        </w:rPr>
        <w:t> </w:t>
      </w:r>
      <w:r>
        <w:rPr>
          <w:i/>
          <w:color w:val="565656"/>
          <w:w w:val="90"/>
        </w:rPr>
        <w:t>to</w:t>
      </w:r>
      <w:r>
        <w:rPr>
          <w:i/>
          <w:color w:val="565656"/>
          <w:spacing w:val="-3"/>
        </w:rPr>
        <w:t> </w:t>
      </w:r>
      <w:r>
        <w:rPr>
          <w:i/>
          <w:color w:val="565656"/>
          <w:w w:val="90"/>
        </w:rPr>
        <w:t>the</w:t>
      </w:r>
      <w:r>
        <w:rPr>
          <w:i/>
          <w:color w:val="565656"/>
          <w:spacing w:val="11"/>
        </w:rPr>
        <w:t> </w:t>
      </w:r>
      <w:r>
        <w:rPr>
          <w:i/>
          <w:color w:val="565656"/>
          <w:w w:val="90"/>
        </w:rPr>
        <w:t>Bill</w:t>
      </w:r>
      <w:r>
        <w:rPr>
          <w:i/>
          <w:color w:val="565656"/>
          <w:spacing w:val="-3"/>
        </w:rPr>
        <w:t> </w:t>
      </w:r>
      <w:r>
        <w:rPr>
          <w:i/>
          <w:color w:val="565656"/>
          <w:w w:val="90"/>
        </w:rPr>
        <w:t>or</w:t>
      </w:r>
      <w:r>
        <w:rPr>
          <w:i/>
          <w:color w:val="565656"/>
          <w:spacing w:val="1"/>
        </w:rPr>
        <w:t> </w:t>
      </w:r>
      <w:r>
        <w:rPr>
          <w:i/>
          <w:color w:val="565656"/>
          <w:w w:val="90"/>
        </w:rPr>
        <w:t>that</w:t>
      </w:r>
      <w:r>
        <w:rPr>
          <w:i/>
          <w:color w:val="565656"/>
          <w:spacing w:val="7"/>
        </w:rPr>
        <w:t> </w:t>
      </w:r>
      <w:r>
        <w:rPr>
          <w:i/>
          <w:color w:val="565656"/>
          <w:w w:val="90"/>
        </w:rPr>
        <w:t>he</w:t>
      </w:r>
      <w:r>
        <w:rPr>
          <w:i/>
          <w:color w:val="565656"/>
          <w:spacing w:val="1"/>
        </w:rPr>
        <w:t> </w:t>
      </w:r>
      <w:r>
        <w:rPr>
          <w:i/>
          <w:color w:val="565656"/>
          <w:w w:val="90"/>
        </w:rPr>
        <w:t>refuses</w:t>
      </w:r>
      <w:r>
        <w:rPr>
          <w:i/>
          <w:color w:val="565656"/>
          <w:spacing w:val="12"/>
        </w:rPr>
        <w:t> </w:t>
      </w:r>
      <w:r>
        <w:rPr>
          <w:i/>
          <w:color w:val="565656"/>
          <w:w w:val="90"/>
        </w:rPr>
        <w:t>to</w:t>
      </w:r>
      <w:r>
        <w:rPr>
          <w:i/>
          <w:color w:val="565656"/>
          <w:spacing w:val="-5"/>
          <w:w w:val="90"/>
        </w:rPr>
        <w:t> </w:t>
      </w:r>
      <w:r>
        <w:rPr>
          <w:i/>
          <w:color w:val="565656"/>
          <w:w w:val="90"/>
        </w:rPr>
        <w:t>assent</w:t>
      </w:r>
      <w:r>
        <w:rPr>
          <w:i/>
          <w:color w:val="565656"/>
          <w:spacing w:val="7"/>
        </w:rPr>
        <w:t> </w:t>
      </w:r>
      <w:r>
        <w:rPr>
          <w:i/>
          <w:color w:val="565656"/>
          <w:w w:val="90"/>
        </w:rPr>
        <w:t>the</w:t>
      </w:r>
      <w:r>
        <w:rPr>
          <w:i/>
          <w:color w:val="565656"/>
          <w:spacing w:val="10"/>
        </w:rPr>
        <w:t> </w:t>
      </w:r>
      <w:r>
        <w:rPr>
          <w:i/>
          <w:color w:val="565656"/>
          <w:w w:val="90"/>
        </w:rPr>
        <w:t>Bill,</w:t>
      </w:r>
      <w:r>
        <w:rPr>
          <w:i/>
          <w:color w:val="565656"/>
          <w:spacing w:val="23"/>
        </w:rPr>
        <w:t> </w:t>
      </w:r>
      <w:r>
        <w:rPr>
          <w:i/>
          <w:color w:val="565656"/>
          <w:w w:val="90"/>
        </w:rPr>
        <w:t>anless</w:t>
      </w:r>
      <w:r>
        <w:rPr>
          <w:i/>
          <w:color w:val="565656"/>
          <w:spacing w:val="12"/>
        </w:rPr>
        <w:t> </w:t>
      </w:r>
      <w:r>
        <w:rPr>
          <w:i/>
          <w:color w:val="565656"/>
          <w:w w:val="90"/>
        </w:rPr>
        <w:t>the</w:t>
      </w:r>
      <w:r>
        <w:rPr>
          <w:i/>
          <w:color w:val="565656"/>
          <w:spacing w:val="1"/>
        </w:rPr>
        <w:t> </w:t>
      </w:r>
      <w:r>
        <w:rPr>
          <w:i/>
          <w:color w:val="565656"/>
          <w:w w:val="90"/>
        </w:rPr>
        <w:t>Bill</w:t>
      </w:r>
      <w:r>
        <w:rPr>
          <w:i/>
          <w:color w:val="565656"/>
          <w:spacing w:val="-6"/>
        </w:rPr>
        <w:t> </w:t>
      </w:r>
      <w:r>
        <w:rPr>
          <w:i/>
          <w:color w:val="565656"/>
          <w:w w:val="90"/>
        </w:rPr>
        <w:t>has</w:t>
      </w:r>
      <w:r>
        <w:rPr>
          <w:i/>
          <w:color w:val="565656"/>
          <w:spacing w:val="4"/>
        </w:rPr>
        <w:t> </w:t>
      </w:r>
      <w:r>
        <w:rPr>
          <w:i/>
          <w:color w:val="565656"/>
          <w:spacing w:val="-4"/>
          <w:w w:val="90"/>
        </w:rPr>
        <w:t>been</w:t>
      </w:r>
    </w:p>
    <w:p>
      <w:pPr>
        <w:spacing w:before="104"/>
        <w:ind w:left="1967" w:right="0" w:firstLine="0"/>
        <w:jc w:val="left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8"/>
          <w:sz w:val="26"/>
        </w:rPr>
        <w:t>referred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bp</w:t>
      </w:r>
      <w:r>
        <w:rPr>
          <w:rFonts w:ascii="Cambria"/>
          <w:i/>
          <w:color w:val="565656"/>
          <w:spacing w:val="-22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the</w:t>
      </w:r>
      <w:r>
        <w:rPr>
          <w:rFonts w:ascii="Cambria"/>
          <w:i/>
          <w:color w:val="565656"/>
          <w:spacing w:val="8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President</w:t>
      </w:r>
      <w:r>
        <w:rPr>
          <w:rFonts w:ascii="Cambria"/>
          <w:i/>
          <w:color w:val="565656"/>
          <w:spacing w:val="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to the</w:t>
      </w:r>
      <w:r>
        <w:rPr>
          <w:rFonts w:ascii="Cambria"/>
          <w:i/>
          <w:color w:val="565656"/>
          <w:spacing w:val="-2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Council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oL:State</w:t>
      </w:r>
      <w:r>
        <w:rPr>
          <w:rFonts w:ascii="Cambria"/>
          <w:i/>
          <w:color w:val="565656"/>
          <w:spacing w:val="8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under</w:t>
      </w:r>
      <w:r>
        <w:rPr>
          <w:rFonts w:ascii="Cambria"/>
          <w:i/>
          <w:color w:val="565656"/>
          <w:spacing w:val="-1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of</w:t>
      </w:r>
      <w:r>
        <w:rPr>
          <w:rFonts w:ascii="Cambria"/>
          <w:i/>
          <w:color w:val="565656"/>
          <w:spacing w:val="4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this</w:t>
      </w:r>
      <w:r>
        <w:rPr>
          <w:rFonts w:ascii="Cambria"/>
          <w:i/>
          <w:color w:val="565656"/>
          <w:spacing w:val="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Constitution.</w:t>
      </w:r>
    </w:p>
    <w:p>
      <w:pPr>
        <w:pStyle w:val="ListParagraph"/>
        <w:numPr>
          <w:ilvl w:val="0"/>
          <w:numId w:val="7"/>
        </w:numPr>
        <w:tabs>
          <w:tab w:pos="2408" w:val="left" w:leader="none"/>
        </w:tabs>
        <w:spacing w:line="240" w:lineRule="auto" w:before="261" w:after="0"/>
        <w:ind w:left="2408" w:right="0" w:hanging="295"/>
        <w:jc w:val="both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6"/>
          <w:sz w:val="26"/>
        </w:rPr>
        <w:t>Where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President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refuses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to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assent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to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Bill, 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shall,</w:t>
      </w:r>
      <w:r>
        <w:rPr>
          <w:rFonts w:ascii="Cambria"/>
          <w:i/>
          <w:color w:val="565656"/>
          <w:spacing w:val="1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within</w:t>
      </w:r>
      <w:r>
        <w:rPr>
          <w:rFonts w:ascii="Cambria"/>
          <w:i/>
          <w:color w:val="565656"/>
          <w:spacing w:val="25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fourteen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days</w:t>
      </w:r>
    </w:p>
    <w:p>
      <w:pPr>
        <w:pStyle w:val="Heading5"/>
        <w:spacing w:before="94"/>
        <w:rPr>
          <w:i/>
        </w:rPr>
      </w:pPr>
      <w:r>
        <w:rPr>
          <w:i/>
          <w:color w:val="565656"/>
          <w:w w:val="90"/>
        </w:rPr>
        <w:t>after</w:t>
      </w:r>
      <w:r>
        <w:rPr>
          <w:i/>
          <w:color w:val="565656"/>
          <w:spacing w:val="-10"/>
          <w:w w:val="90"/>
        </w:rPr>
        <w:t> </w:t>
      </w:r>
      <w:r>
        <w:rPr>
          <w:i/>
          <w:color w:val="565656"/>
          <w:w w:val="90"/>
        </w:rPr>
        <w:t>the</w:t>
      </w:r>
      <w:r>
        <w:rPr>
          <w:i/>
          <w:color w:val="565656"/>
          <w:spacing w:val="-8"/>
          <w:w w:val="90"/>
        </w:rPr>
        <w:t> </w:t>
      </w:r>
      <w:r>
        <w:rPr>
          <w:i/>
          <w:color w:val="565656"/>
          <w:spacing w:val="-2"/>
          <w:w w:val="90"/>
        </w:rPr>
        <w:t>refusal,</w:t>
      </w:r>
    </w:p>
    <w:p>
      <w:pPr>
        <w:pStyle w:val="ListParagraph"/>
        <w:numPr>
          <w:ilvl w:val="0"/>
          <w:numId w:val="8"/>
        </w:numPr>
        <w:tabs>
          <w:tab w:pos="2579" w:val="left" w:leader="none"/>
        </w:tabs>
        <w:spacing w:line="324" w:lineRule="auto" w:before="253" w:after="0"/>
        <w:ind w:left="1976" w:right="145" w:firstLine="211"/>
        <w:jc w:val="both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2"/>
          <w:sz w:val="26"/>
        </w:rPr>
        <w:t>state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in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memorandum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to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:fipeaker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any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specific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provisions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of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Bill</w:t>
      </w:r>
      <w:r>
        <w:rPr>
          <w:rFonts w:ascii="Cambria"/>
          <w:i/>
          <w:color w:val="565656"/>
          <w:spacing w:val="-2"/>
          <w:sz w:val="26"/>
        </w:rPr>
        <w:t> </w:t>
      </w:r>
      <w:r>
        <w:rPr>
          <w:rFonts w:ascii="Cambria"/>
          <w:i/>
          <w:color w:val="565656"/>
          <w:sz w:val="26"/>
        </w:rPr>
        <w:t>which in his opinion should be reconsidered by Parliament, iflCludinp his </w:t>
      </w:r>
      <w:r>
        <w:rPr>
          <w:rFonts w:ascii="Cambria"/>
          <w:i/>
          <w:color w:val="565656"/>
          <w:spacing w:val="-2"/>
          <w:sz w:val="26"/>
        </w:rPr>
        <w:t>recommendations</w:t>
      </w:r>
      <w:r>
        <w:rPr>
          <w:rFonts w:ascii="Cambria"/>
          <w:i/>
          <w:color w:val="565656"/>
          <w:spacing w:val="7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for</w:t>
      </w:r>
      <w:r>
        <w:rPr>
          <w:rFonts w:ascii="Cambria"/>
          <w:i/>
          <w:color w:val="565656"/>
          <w:spacing w:val="-14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amendments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if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any;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or</w:t>
      </w:r>
    </w:p>
    <w:p>
      <w:pPr>
        <w:pStyle w:val="ListParagraph"/>
        <w:numPr>
          <w:ilvl w:val="0"/>
          <w:numId w:val="8"/>
        </w:numPr>
        <w:tabs>
          <w:tab w:pos="2578" w:val="left" w:leader="none"/>
        </w:tabs>
        <w:spacing w:line="324" w:lineRule="auto" w:before="152" w:after="0"/>
        <w:ind w:left="1976" w:right="131" w:firstLine="216"/>
        <w:jc w:val="both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6"/>
          <w:sz w:val="26"/>
        </w:rPr>
        <w:t>int'orm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Speaker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that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has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referred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Bi/l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to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CounCif</w:t>
      </w:r>
      <w:r>
        <w:rPr>
          <w:rFonts w:ascii="Cambria"/>
          <w:i/>
          <w:color w:val="565656"/>
          <w:spacing w:val="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of State</w:t>
      </w:r>
      <w:r>
        <w:rPr>
          <w:rFonts w:ascii="Cambria"/>
          <w:i/>
          <w:color w:val="565656"/>
          <w:spacing w:val="24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far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Consideration</w:t>
      </w:r>
      <w:r>
        <w:rPr>
          <w:rFonts w:ascii="Cambria"/>
          <w:i/>
          <w:color w:val="565656"/>
          <w:spacing w:val="5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and</w:t>
      </w:r>
      <w:r>
        <w:rPr>
          <w:rFonts w:ascii="Cambria"/>
          <w:i/>
          <w:color w:val="565656"/>
          <w:spacing w:val="-11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comment</w:t>
      </w:r>
      <w:r>
        <w:rPr>
          <w:rFonts w:ascii="Cambria"/>
          <w:i/>
          <w:color w:val="565656"/>
          <w:spacing w:val="12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under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article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9D</w:t>
      </w:r>
      <w:r>
        <w:rPr>
          <w:rFonts w:ascii="Cambria"/>
          <w:i/>
          <w:color w:val="565656"/>
          <w:spacing w:val="-3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of'this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Constitution.</w:t>
      </w:r>
    </w:p>
    <w:p>
      <w:pPr>
        <w:pStyle w:val="ListParagraph"/>
        <w:numPr>
          <w:ilvl w:val="0"/>
          <w:numId w:val="7"/>
        </w:numPr>
        <w:tabs>
          <w:tab w:pos="2416" w:val="left" w:leader="none"/>
        </w:tabs>
        <w:spacing w:line="319" w:lineRule="auto" w:before="161" w:after="0"/>
        <w:ind w:left="1985" w:right="126" w:firstLine="133"/>
        <w:jc w:val="both"/>
        <w:rPr>
          <w:rFonts w:ascii="Times New Roman"/>
          <w:i/>
          <w:sz w:val="29"/>
        </w:rPr>
      </w:pPr>
      <w:r>
        <w:rPr>
          <w:rFonts w:ascii="Cambria"/>
          <w:i/>
          <w:color w:val="565656"/>
          <w:w w:val="90"/>
          <w:sz w:val="26"/>
        </w:rPr>
        <w:t>Parliament shafl reconsider a Bill</w:t>
      </w:r>
      <w:r>
        <w:rPr>
          <w:rFonts w:ascii="Cambria"/>
          <w:i/>
          <w:color w:val="565656"/>
          <w:spacing w:val="-1"/>
          <w:w w:val="90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takinp iFItO dccount the comments made by</w:t>
      </w:r>
      <w:r>
        <w:rPr>
          <w:rFonts w:ascii="Cambria"/>
          <w:i/>
          <w:color w:val="565656"/>
          <w:w w:val="90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President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or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Council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of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State,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as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fhe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case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may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be,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under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clause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(8)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of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this </w:t>
      </w:r>
      <w:r>
        <w:rPr>
          <w:rFonts w:ascii="Times New Roman"/>
          <w:i/>
          <w:color w:val="565656"/>
          <w:spacing w:val="-2"/>
          <w:sz w:val="29"/>
        </w:rPr>
        <w:t>article.</w:t>
      </w:r>
    </w:p>
    <w:p>
      <w:pPr>
        <w:pStyle w:val="ListParagraph"/>
        <w:numPr>
          <w:ilvl w:val="0"/>
          <w:numId w:val="7"/>
        </w:numPr>
        <w:tabs>
          <w:tab w:pos="2598" w:val="left" w:leader="none"/>
        </w:tabs>
        <w:spacing w:line="309" w:lineRule="auto" w:before="143" w:after="0"/>
        <w:ind w:left="1995" w:right="113" w:firstLine="141"/>
        <w:jc w:val="both"/>
        <w:rPr>
          <w:rFonts w:ascii="Times New Roman"/>
          <w:i/>
          <w:sz w:val="29"/>
        </w:rPr>
      </w:pPr>
      <w:r>
        <w:rPr>
          <w:rFonts w:ascii="Cambria"/>
          <w:i/>
          <w:color w:val="565656"/>
          <w:sz w:val="26"/>
        </w:rPr>
        <w:t>Where a Bill reconsidered under clause (9) of this article is passed by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Parliament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by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resofution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supported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by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votes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ofnot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less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than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two-thirds</w:t>
      </w:r>
      <w:r>
        <w:rPr>
          <w:rFonts w:ascii="Cambria"/>
          <w:i/>
          <w:color w:val="565656"/>
          <w:spacing w:val="-5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ofall </w:t>
      </w:r>
      <w:r>
        <w:rPr>
          <w:rFonts w:ascii="Times New Roman"/>
          <w:i/>
          <w:color w:val="565656"/>
          <w:spacing w:val="-2"/>
          <w:w w:val="90"/>
          <w:sz w:val="29"/>
        </w:rPr>
        <w:t>the</w:t>
      </w:r>
      <w:r>
        <w:rPr>
          <w:rFonts w:ascii="Times New Roman"/>
          <w:i/>
          <w:color w:val="565656"/>
          <w:spacing w:val="-9"/>
          <w:w w:val="90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members</w:t>
      </w:r>
      <w:r>
        <w:rPr>
          <w:rFonts w:ascii="Times New Roman"/>
          <w:i/>
          <w:color w:val="565656"/>
          <w:spacing w:val="-9"/>
          <w:w w:val="90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of</w:t>
      </w:r>
      <w:r>
        <w:rPr>
          <w:rFonts w:ascii="Times New Roman"/>
          <w:i/>
          <w:color w:val="565656"/>
          <w:spacing w:val="-9"/>
          <w:w w:val="90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Parliament,</w:t>
      </w:r>
      <w:r>
        <w:rPr>
          <w:rFonts w:ascii="Times New Roman"/>
          <w:i/>
          <w:color w:val="565656"/>
          <w:spacing w:val="-8"/>
          <w:w w:val="90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ttie</w:t>
      </w:r>
      <w:r>
        <w:rPr>
          <w:rFonts w:ascii="Times New Roman"/>
          <w:i/>
          <w:color w:val="565656"/>
          <w:spacing w:val="-1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Presidentsholl</w:t>
      </w:r>
      <w:r>
        <w:rPr>
          <w:rFonts w:ascii="Times New Roman"/>
          <w:i/>
          <w:color w:val="565656"/>
          <w:spacing w:val="-9"/>
          <w:w w:val="90"/>
          <w:sz w:val="29"/>
        </w:rPr>
        <w:t> </w:t>
      </w:r>
      <w:r>
        <w:rPr>
          <w:rFonts w:ascii="Times New Roman"/>
          <w:color w:val="565656"/>
          <w:spacing w:val="-2"/>
          <w:w w:val="90"/>
          <w:sz w:val="29"/>
        </w:rPr>
        <w:t>aseof</w:t>
      </w:r>
      <w:r>
        <w:rPr>
          <w:rFonts w:ascii="Times New Roman"/>
          <w:color w:val="565656"/>
          <w:sz w:val="29"/>
        </w:rPr>
        <w:t> </w:t>
      </w:r>
      <w:r>
        <w:rPr>
          <w:rFonts w:ascii="Times New Roman"/>
          <w:color w:val="565656"/>
          <w:spacing w:val="-2"/>
          <w:w w:val="90"/>
          <w:sz w:val="29"/>
        </w:rPr>
        <w:t>fo</w:t>
      </w:r>
      <w:r>
        <w:rPr>
          <w:rFonts w:ascii="Times New Roman"/>
          <w:color w:val="565656"/>
          <w:spacing w:val="-9"/>
          <w:w w:val="90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it within</w:t>
      </w:r>
      <w:r>
        <w:rPr>
          <w:rFonts w:ascii="Times New Roman"/>
          <w:i/>
          <w:color w:val="565656"/>
          <w:spacing w:val="-4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thi</w:t>
      </w:r>
      <w:r>
        <w:rPr>
          <w:rFonts w:ascii="Times New Roman"/>
          <w:color w:val="565656"/>
          <w:spacing w:val="-2"/>
          <w:w w:val="90"/>
          <w:sz w:val="29"/>
        </w:rPr>
        <w:t>rfy</w:t>
      </w:r>
      <w:r>
        <w:rPr>
          <w:rFonts w:ascii="Times New Roman"/>
          <w:i/>
          <w:color w:val="565656"/>
          <w:spacing w:val="-2"/>
          <w:w w:val="90"/>
          <w:sz w:val="29"/>
        </w:rPr>
        <w:t>dogs</w:t>
      </w:r>
      <w:r>
        <w:rPr>
          <w:rFonts w:ascii="Times New Roman"/>
          <w:i/>
          <w:color w:val="565656"/>
          <w:spacing w:val="-9"/>
          <w:w w:val="90"/>
          <w:sz w:val="29"/>
        </w:rPr>
        <w:t> </w:t>
      </w:r>
      <w:r>
        <w:rPr>
          <w:rFonts w:ascii="Times New Roman"/>
          <w:i/>
          <w:color w:val="565656"/>
          <w:spacing w:val="-2"/>
          <w:w w:val="90"/>
          <w:sz w:val="29"/>
        </w:rPr>
        <w:t>otter</w:t>
      </w:r>
      <w:r>
        <w:rPr>
          <w:rFonts w:ascii="Times New Roman"/>
          <w:i/>
          <w:color w:val="565656"/>
          <w:spacing w:val="-2"/>
          <w:w w:val="90"/>
          <w:sz w:val="29"/>
        </w:rPr>
        <w:t> </w:t>
      </w:r>
      <w:r>
        <w:rPr>
          <w:rFonts w:ascii="Times New Roman"/>
          <w:i/>
          <w:color w:val="565656"/>
          <w:w w:val="90"/>
          <w:sz w:val="29"/>
        </w:rPr>
        <w:t>the passing of the resolution.</w:t>
      </w:r>
    </w:p>
    <w:p>
      <w:pPr>
        <w:spacing w:line="326" w:lineRule="auto" w:before="158"/>
        <w:ind w:left="1995" w:right="0" w:firstLine="39"/>
        <w:jc w:val="left"/>
        <w:rPr>
          <w:rFonts w:ascii="Cambria" w:hAnsi="Cambria"/>
          <w:sz w:val="26"/>
        </w:rPr>
      </w:pPr>
      <w:r>
        <w:rPr>
          <w:rFonts w:ascii="Cambria" w:hAnsi="Cambria"/>
          <w:i/>
          <w:color w:val="565656"/>
          <w:spacing w:val="-4"/>
          <w:sz w:val="26"/>
        </w:rPr>
        <w:t>J1)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Without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prejudice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to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power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of Parliament to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postpone the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operation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ofa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Ian, </w:t>
      </w:r>
      <w:r>
        <w:rPr>
          <w:rFonts w:ascii="Cambria" w:hAnsi="Cambria"/>
          <w:b/>
          <w:i/>
          <w:color w:val="565656"/>
          <w:sz w:val="26"/>
        </w:rPr>
        <w:t>a</w:t>
      </w:r>
      <w:r>
        <w:rPr>
          <w:rFonts w:ascii="Cambria" w:hAnsi="Cambria"/>
          <w:b/>
          <w:i/>
          <w:color w:val="565656"/>
          <w:spacing w:val="-4"/>
          <w:sz w:val="26"/>
        </w:rPr>
        <w:t> </w:t>
      </w:r>
      <w:r>
        <w:rPr>
          <w:rFonts w:ascii="Cambria" w:hAnsi="Cambria"/>
          <w:b/>
          <w:i/>
          <w:color w:val="565656"/>
          <w:sz w:val="26"/>
        </w:rPr>
        <w:t>h?/fshaftnotbecome</w:t>
      </w:r>
      <w:r>
        <w:rPr>
          <w:rFonts w:ascii="Cambria" w:hAnsi="Cambria"/>
          <w:b/>
          <w:i/>
          <w:color w:val="565656"/>
          <w:spacing w:val="-4"/>
          <w:sz w:val="26"/>
        </w:rPr>
        <w:t> </w:t>
      </w:r>
      <w:r>
        <w:rPr>
          <w:rFonts w:ascii="Cambria" w:hAnsi="Cambria"/>
          <w:b/>
          <w:i/>
          <w:color w:val="565656"/>
          <w:sz w:val="26"/>
        </w:rPr>
        <w:t>law</w:t>
      </w:r>
      <w:r>
        <w:rPr>
          <w:rFonts w:ascii="Cambria" w:hAnsi="Cambria"/>
          <w:b/>
          <w:i/>
          <w:color w:val="565656"/>
          <w:spacing w:val="-4"/>
          <w:sz w:val="26"/>
        </w:rPr>
        <w:t> </w:t>
      </w:r>
      <w:r>
        <w:rPr>
          <w:rFonts w:ascii="Cambria" w:hAnsi="Cambria"/>
          <w:b/>
          <w:i/>
          <w:color w:val="565656"/>
          <w:sz w:val="26"/>
        </w:rPr>
        <w:t>untilifhas been dulypassedandasaented</w:t>
      </w:r>
      <w:r>
        <w:rPr>
          <w:rFonts w:ascii="Cambria" w:hAnsi="Cambria"/>
          <w:b/>
          <w:i/>
          <w:color w:val="565656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fioin</w:t>
      </w:r>
      <w:r>
        <w:rPr>
          <w:rFonts w:ascii="Cambria" w:hAnsi="Cambria"/>
          <w:b/>
          <w:i/>
          <w:color w:val="565656"/>
          <w:spacing w:val="-30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accordance</w:t>
      </w:r>
      <w:r>
        <w:rPr>
          <w:rFonts w:ascii="Cambria" w:hAnsi="Cambria"/>
          <w:b/>
          <w:i/>
          <w:color w:val="565656"/>
          <w:spacing w:val="22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with</w:t>
      </w:r>
      <w:r>
        <w:rPr>
          <w:rFonts w:ascii="Cambria" w:hAnsi="Cambria"/>
          <w:b/>
          <w:i/>
          <w:color w:val="565656"/>
          <w:spacing w:val="-8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the</w:t>
      </w:r>
      <w:r>
        <w:rPr>
          <w:rFonts w:ascii="Cambria" w:hAnsi="Cambria"/>
          <w:b/>
          <w:i/>
          <w:color w:val="565656"/>
          <w:spacing w:val="-17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provisions</w:t>
      </w:r>
      <w:r>
        <w:rPr>
          <w:rFonts w:ascii="Cambria" w:hAnsi="Cambria"/>
          <w:b/>
          <w:i/>
          <w:color w:val="565656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aft:his</w:t>
      </w:r>
      <w:r>
        <w:rPr>
          <w:rFonts w:ascii="Cambria" w:hAnsi="Cambria"/>
          <w:b/>
          <w:i/>
          <w:color w:val="565656"/>
          <w:spacing w:val="-6"/>
          <w:sz w:val="26"/>
        </w:rPr>
        <w:t> </w:t>
      </w:r>
      <w:r>
        <w:rPr>
          <w:rFonts w:ascii="Cambria" w:hAnsi="Cambria"/>
          <w:b/>
          <w:i/>
          <w:color w:val="565656"/>
          <w:spacing w:val="-4"/>
          <w:sz w:val="26"/>
        </w:rPr>
        <w:t>constitution</w:t>
      </w:r>
      <w:r>
        <w:rPr>
          <w:rFonts w:ascii="Cambria" w:hAnsi="Cambria"/>
          <w:b/>
          <w:i/>
          <w:color w:val="565656"/>
          <w:spacing w:val="14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and</w:t>
      </w:r>
      <w:r>
        <w:rPr>
          <w:rFonts w:ascii="Cambria" w:hAnsi="Cambria"/>
          <w:i/>
          <w:color w:val="565656"/>
          <w:spacing w:val="-19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shall</w:t>
      </w:r>
      <w:r>
        <w:rPr>
          <w:rFonts w:ascii="Cambria" w:hAnsi="Cambria"/>
          <w:i/>
          <w:color w:val="565656"/>
          <w:spacing w:val="-27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not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come</w:t>
      </w:r>
      <w:r>
        <w:rPr>
          <w:rFonts w:ascii="Cambria" w:hAnsi="Cambria"/>
          <w:i/>
          <w:color w:val="565656"/>
          <w:spacing w:val="-4"/>
          <w:sz w:val="26"/>
        </w:rPr>
        <w:t> into</w:t>
      </w:r>
      <w:r>
        <w:rPr>
          <w:rFonts w:ascii="Cambria" w:hAnsi="Cambria"/>
          <w:i/>
          <w:color w:val="565656"/>
          <w:spacing w:val="7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forCe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unless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it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has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been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published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in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color w:val="565656"/>
          <w:spacing w:val="-4"/>
          <w:sz w:val="26"/>
        </w:rPr>
        <w:t>Gazette.”(emphasis</w:t>
      </w:r>
      <w:r>
        <w:rPr>
          <w:rFonts w:ascii="Cambria" w:hAnsi="Cambria"/>
          <w:color w:val="565656"/>
          <w:spacing w:val="-11"/>
          <w:sz w:val="26"/>
        </w:rPr>
        <w:t> </w:t>
      </w:r>
      <w:r>
        <w:rPr>
          <w:rFonts w:ascii="Cambria" w:hAnsi="Cambria"/>
          <w:color w:val="565656"/>
          <w:spacing w:val="-4"/>
          <w:sz w:val="26"/>
        </w:rPr>
        <w:t>supplied).</w:t>
      </w:r>
    </w:p>
    <w:p>
      <w:pPr>
        <w:pStyle w:val="BodyText"/>
        <w:spacing w:before="114"/>
        <w:rPr>
          <w:rFonts w:ascii="Cambria"/>
        </w:rPr>
      </w:pPr>
    </w:p>
    <w:p>
      <w:pPr>
        <w:pStyle w:val="BodyText"/>
        <w:spacing w:line="331" w:lineRule="auto"/>
        <w:ind w:left="1297" w:right="129" w:hanging="7"/>
        <w:jc w:val="both"/>
      </w:pPr>
      <w:r>
        <w:rPr>
          <w:color w:val="565656"/>
          <w:w w:val="90"/>
        </w:rPr>
        <w:t>These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provisions mean that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act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making law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based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upon cooperation between 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Executive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Legislature. The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Constitution has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prescribed steps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are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 taken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for any law-making</w:t>
      </w:r>
      <w:r>
        <w:rPr>
          <w:color w:val="565656"/>
          <w:w w:val="90"/>
        </w:rPr>
        <w:t> activity of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Parliament to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mature into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“an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enactment” capable </w:t>
      </w:r>
      <w:r>
        <w:rPr>
          <w:color w:val="565656"/>
          <w:w w:val="85"/>
        </w:rPr>
        <w:t>of coming</w:t>
      </w:r>
      <w:r>
        <w:rPr>
          <w:color w:val="565656"/>
        </w:rPr>
        <w:t> </w:t>
      </w:r>
      <w:r>
        <w:rPr>
          <w:color w:val="565656"/>
          <w:w w:val="85"/>
        </w:rPr>
        <w:t>within</w:t>
      </w:r>
      <w:r>
        <w:rPr>
          <w:color w:val="565656"/>
        </w:rPr>
        <w:t> </w:t>
      </w:r>
      <w:r>
        <w:rPr>
          <w:color w:val="565656"/>
          <w:w w:val="85"/>
        </w:rPr>
        <w:t>the ambit of the provision</w:t>
      </w:r>
      <w:r>
        <w:rPr>
          <w:color w:val="565656"/>
        </w:rPr>
        <w:t> </w:t>
      </w:r>
      <w:r>
        <w:rPr>
          <w:color w:val="565656"/>
          <w:w w:val="85"/>
        </w:rPr>
        <w:t>in article 2 (1). The Constitution</w:t>
      </w:r>
      <w:r>
        <w:rPr>
          <w:color w:val="565656"/>
          <w:spacing w:val="36"/>
        </w:rPr>
        <w:t> </w:t>
      </w:r>
      <w:r>
        <w:rPr>
          <w:color w:val="565656"/>
          <w:w w:val="85"/>
        </w:rPr>
        <w:t>contemplates </w:t>
      </w:r>
      <w:r>
        <w:rPr>
          <w:color w:val="565656"/>
          <w:w w:val="95"/>
        </w:rPr>
        <w:t>that</w:t>
      </w:r>
      <w:r>
        <w:rPr>
          <w:color w:val="565656"/>
          <w:w w:val="95"/>
        </w:rPr>
        <w:t> there</w:t>
      </w:r>
      <w:r>
        <w:rPr>
          <w:color w:val="565656"/>
          <w:w w:val="95"/>
        </w:rPr>
        <w:t> might</w:t>
      </w:r>
      <w:r>
        <w:rPr>
          <w:color w:val="565656"/>
          <w:w w:val="95"/>
        </w:rPr>
        <w:t> be</w:t>
      </w:r>
      <w:r>
        <w:rPr>
          <w:color w:val="565656"/>
          <w:w w:val="95"/>
        </w:rPr>
        <w:t> disagreement</w:t>
      </w:r>
      <w:r>
        <w:rPr>
          <w:color w:val="565656"/>
          <w:w w:val="95"/>
        </w:rPr>
        <w:t> between</w:t>
      </w:r>
      <w:r>
        <w:rPr>
          <w:color w:val="565656"/>
          <w:w w:val="95"/>
        </w:rPr>
        <w:t> the</w:t>
      </w:r>
      <w:r>
        <w:rPr>
          <w:color w:val="565656"/>
          <w:w w:val="95"/>
        </w:rPr>
        <w:t> President</w:t>
      </w:r>
      <w:r>
        <w:rPr>
          <w:color w:val="565656"/>
          <w:w w:val="95"/>
        </w:rPr>
        <w:t> and</w:t>
      </w:r>
      <w:r>
        <w:rPr>
          <w:color w:val="565656"/>
          <w:w w:val="95"/>
        </w:rPr>
        <w:t> Parliament</w:t>
      </w:r>
      <w:r>
        <w:rPr>
          <w:color w:val="565656"/>
          <w:w w:val="95"/>
        </w:rPr>
        <w:t> and</w:t>
      </w:r>
      <w:r>
        <w:rPr>
          <w:color w:val="565656"/>
          <w:spacing w:val="-1"/>
          <w:w w:val="95"/>
        </w:rPr>
        <w:t> </w:t>
      </w:r>
      <w:r>
        <w:rPr>
          <w:color w:val="565656"/>
          <w:w w:val="95"/>
        </w:rPr>
        <w:t>has </w:t>
      </w:r>
      <w:r>
        <w:rPr>
          <w:color w:val="565656"/>
          <w:spacing w:val="-2"/>
          <w:w w:val="90"/>
        </w:rPr>
        <w:t>prescribed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a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means</w:t>
      </w:r>
      <w:r>
        <w:rPr>
          <w:color w:val="565656"/>
          <w:spacing w:val="-2"/>
        </w:rPr>
        <w:t> </w:t>
      </w:r>
      <w:r>
        <w:rPr>
          <w:color w:val="565656"/>
          <w:spacing w:val="-2"/>
          <w:w w:val="90"/>
        </w:rPr>
        <w:t>by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which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the matters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would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be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concluded.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When these steps have</w:t>
      </w:r>
    </w:p>
    <w:p>
      <w:pPr>
        <w:pStyle w:val="BodyText"/>
        <w:spacing w:before="123"/>
      </w:pPr>
    </w:p>
    <w:p>
      <w:pPr>
        <w:spacing w:before="1"/>
        <w:ind w:left="0" w:right="124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3356299</wp:posOffset>
            </wp:positionH>
            <wp:positionV relativeFrom="paragraph">
              <wp:posOffset>-29494</wp:posOffset>
            </wp:positionV>
            <wp:extent cx="1146201" cy="887052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201" cy="88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4798195</wp:posOffset>
            </wp:positionH>
            <wp:positionV relativeFrom="paragraph">
              <wp:posOffset>80244</wp:posOffset>
            </wp:positionV>
            <wp:extent cx="600536" cy="246911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36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-6"/>
          <w:sz w:val="21"/>
        </w:rPr>
        <w:t> </w:t>
      </w:r>
      <w:r>
        <w:rPr>
          <w:rFonts w:ascii="Arial Black"/>
          <w:color w:val="565656"/>
          <w:w w:val="70"/>
          <w:sz w:val="21"/>
        </w:rPr>
        <w:t>24</w:t>
      </w:r>
      <w:r>
        <w:rPr>
          <w:rFonts w:ascii="Arial Black"/>
          <w:color w:val="565656"/>
          <w:spacing w:val="-13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15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55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1" w:lineRule="auto" w:before="293"/>
        <w:ind w:left="1228" w:right="207" w:firstLine="2"/>
        <w:jc w:val="both"/>
      </w:pPr>
      <w:r>
        <w:rPr>
          <w:color w:val="565656"/>
          <w:spacing w:val="-2"/>
          <w:w w:val="90"/>
        </w:rPr>
        <w:t>not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been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exhausted,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the judicial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role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does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not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arise. However,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90"/>
        </w:rPr>
        <w:t>after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steps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have been </w:t>
      </w:r>
      <w:r>
        <w:rPr>
          <w:color w:val="565656"/>
          <w:spacing w:val="-8"/>
        </w:rPr>
        <w:t>concluded,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then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judiciary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may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be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called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upon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to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measure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provisions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against constitutional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provisions,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which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may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lead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to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legislation,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or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parts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of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it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being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struck </w:t>
      </w:r>
      <w:r>
        <w:rPr>
          <w:color w:val="565656"/>
          <w:w w:val="90"/>
        </w:rPr>
        <w:t>down, if found to be inconsistent</w:t>
      </w:r>
      <w:r>
        <w:rPr>
          <w:color w:val="565656"/>
        </w:rPr>
        <w:t> </w:t>
      </w:r>
      <w:r>
        <w:rPr>
          <w:color w:val="565656"/>
          <w:w w:val="90"/>
        </w:rPr>
        <w:t>with the Constitution</w:t>
      </w:r>
      <w:r>
        <w:rPr>
          <w:color w:val="565656"/>
          <w:w w:val="90"/>
        </w:rPr>
        <w:t> by the Supreme Court. But not </w:t>
      </w:r>
      <w:r>
        <w:rPr>
          <w:color w:val="565656"/>
        </w:rPr>
        <w:t>until then.</w:t>
      </w:r>
    </w:p>
    <w:p>
      <w:pPr>
        <w:pStyle w:val="BodyText"/>
        <w:spacing w:before="134"/>
      </w:pPr>
    </w:p>
    <w:p>
      <w:pPr>
        <w:spacing w:line="360" w:lineRule="auto" w:before="0"/>
        <w:ind w:left="1239" w:right="198" w:hanging="12"/>
        <w:jc w:val="both"/>
        <w:rPr>
          <w:sz w:val="24"/>
        </w:rPr>
      </w:pPr>
      <w:r>
        <w:rPr>
          <w:color w:val="565656"/>
          <w:spacing w:val="-2"/>
          <w:sz w:val="24"/>
        </w:rPr>
        <w:t>Thus,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2"/>
          <w:sz w:val="24"/>
        </w:rPr>
        <w:t>where</w:t>
      </w:r>
      <w:r>
        <w:rPr>
          <w:color w:val="565656"/>
          <w:spacing w:val="-7"/>
          <w:sz w:val="24"/>
        </w:rPr>
        <w:t> </w:t>
      </w:r>
      <w:r>
        <w:rPr>
          <w:color w:val="565656"/>
          <w:spacing w:val="-2"/>
          <w:sz w:val="24"/>
        </w:rPr>
        <w:t>the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plaintiff</w:t>
      </w:r>
      <w:r>
        <w:rPr>
          <w:color w:val="565656"/>
          <w:spacing w:val="-5"/>
          <w:sz w:val="24"/>
        </w:rPr>
        <w:t> </w:t>
      </w:r>
      <w:r>
        <w:rPr>
          <w:color w:val="565656"/>
          <w:spacing w:val="-2"/>
          <w:sz w:val="24"/>
        </w:rPr>
        <w:t>in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the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instant</w:t>
      </w:r>
      <w:r>
        <w:rPr>
          <w:color w:val="565656"/>
          <w:spacing w:val="-11"/>
          <w:sz w:val="24"/>
        </w:rPr>
        <w:t> </w:t>
      </w:r>
      <w:r>
        <w:rPr>
          <w:color w:val="565656"/>
          <w:spacing w:val="-2"/>
          <w:sz w:val="24"/>
        </w:rPr>
        <w:t>case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2"/>
          <w:sz w:val="24"/>
        </w:rPr>
        <w:t>invites</w:t>
      </w:r>
      <w:r>
        <w:rPr>
          <w:color w:val="565656"/>
          <w:spacing w:val="-4"/>
          <w:sz w:val="24"/>
        </w:rPr>
        <w:t> </w:t>
      </w:r>
      <w:r>
        <w:rPr>
          <w:color w:val="565656"/>
          <w:spacing w:val="-2"/>
          <w:sz w:val="24"/>
        </w:rPr>
        <w:t>the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Supreme</w:t>
      </w:r>
      <w:r>
        <w:rPr>
          <w:color w:val="565656"/>
          <w:spacing w:val="-4"/>
          <w:sz w:val="24"/>
        </w:rPr>
        <w:t> </w:t>
      </w:r>
      <w:r>
        <w:rPr>
          <w:color w:val="565656"/>
          <w:spacing w:val="-2"/>
          <w:sz w:val="24"/>
        </w:rPr>
        <w:t>Court</w:t>
      </w:r>
      <w:r>
        <w:rPr>
          <w:color w:val="565656"/>
          <w:spacing w:val="-8"/>
          <w:sz w:val="24"/>
        </w:rPr>
        <w:t> </w:t>
      </w:r>
      <w:r>
        <w:rPr>
          <w:color w:val="565656"/>
          <w:spacing w:val="-2"/>
          <w:sz w:val="24"/>
        </w:rPr>
        <w:t>to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interpret a</w:t>
      </w:r>
      <w:r>
        <w:rPr>
          <w:color w:val="565656"/>
          <w:spacing w:val="-11"/>
          <w:sz w:val="24"/>
        </w:rPr>
        <w:t> </w:t>
      </w:r>
      <w:r>
        <w:rPr>
          <w:color w:val="565656"/>
          <w:spacing w:val="-2"/>
          <w:sz w:val="24"/>
        </w:rPr>
        <w:t>Bill </w:t>
      </w:r>
      <w:r>
        <w:rPr>
          <w:color w:val="565656"/>
          <w:sz w:val="24"/>
        </w:rPr>
        <w:t>which has not completed its life-cycle to mature into an Act, and to count as “an enactment”, one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is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confronted with</w:t>
      </w:r>
      <w:r>
        <w:rPr>
          <w:color w:val="565656"/>
          <w:spacing w:val="-6"/>
          <w:sz w:val="24"/>
        </w:rPr>
        <w:t> </w:t>
      </w:r>
      <w:r>
        <w:rPr>
          <w:color w:val="565656"/>
          <w:sz w:val="24"/>
        </w:rPr>
        <w:t>a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novel situation. In paragraph 29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he</w:t>
      </w:r>
      <w:r>
        <w:rPr>
          <w:color w:val="565656"/>
          <w:spacing w:val="-2"/>
          <w:sz w:val="24"/>
        </w:rPr>
        <w:t> </w:t>
      </w:r>
      <w:r>
        <w:rPr>
          <w:color w:val="565656"/>
          <w:sz w:val="24"/>
        </w:rPr>
        <w:t>submits as </w:t>
      </w:r>
      <w:r>
        <w:rPr>
          <w:color w:val="565656"/>
          <w:spacing w:val="-2"/>
          <w:sz w:val="24"/>
        </w:rPr>
        <w:t>follows:</w:t>
      </w:r>
    </w:p>
    <w:p>
      <w:pPr>
        <w:pStyle w:val="BodyText"/>
        <w:spacing w:before="123"/>
        <w:rPr>
          <w:sz w:val="24"/>
        </w:rPr>
      </w:pPr>
    </w:p>
    <w:p>
      <w:pPr>
        <w:spacing w:line="331" w:lineRule="auto" w:before="0"/>
        <w:ind w:left="1941" w:right="171" w:firstLine="13"/>
        <w:jc w:val="both"/>
        <w:rPr>
          <w:i/>
          <w:sz w:val="26"/>
        </w:rPr>
      </w:pPr>
      <w:r>
        <w:rPr>
          <w:i/>
          <w:color w:val="565656"/>
          <w:spacing w:val="-8"/>
          <w:sz w:val="26"/>
        </w:rPr>
        <w:t>“Turning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8"/>
          <w:sz w:val="26"/>
        </w:rPr>
        <w:t>our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8"/>
          <w:sz w:val="26"/>
        </w:rPr>
        <w:t>attention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spacing w:val="-8"/>
          <w:sz w:val="26"/>
        </w:rPr>
        <w:t>to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8"/>
          <w:sz w:val="26"/>
        </w:rPr>
        <w:t>the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8"/>
          <w:sz w:val="26"/>
        </w:rPr>
        <w:t>specific issues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8"/>
          <w:sz w:val="26"/>
        </w:rPr>
        <w:t>at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8"/>
          <w:sz w:val="26"/>
        </w:rPr>
        <w:t>hand,</w:t>
      </w:r>
      <w:r>
        <w:rPr>
          <w:i/>
          <w:color w:val="565656"/>
          <w:spacing w:val="3"/>
          <w:sz w:val="26"/>
        </w:rPr>
        <w:t> </w:t>
      </w:r>
      <w:r>
        <w:rPr>
          <w:i/>
          <w:color w:val="565656"/>
          <w:spacing w:val="-8"/>
          <w:sz w:val="26"/>
        </w:rPr>
        <w:t>we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8"/>
          <w:sz w:val="26"/>
        </w:rPr>
        <w:t>canfront</w:t>
      </w:r>
      <w:r>
        <w:rPr>
          <w:i/>
          <w:color w:val="565656"/>
          <w:spacing w:val="-5"/>
          <w:sz w:val="26"/>
        </w:rPr>
        <w:t> </w:t>
      </w:r>
      <w:r>
        <w:rPr>
          <w:i/>
          <w:color w:val="565656"/>
          <w:spacing w:val="-8"/>
          <w:sz w:val="26"/>
        </w:rPr>
        <w:t>a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pacing w:val="-8"/>
          <w:sz w:val="26"/>
        </w:rPr>
        <w:t>lepisfative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w w:val="90"/>
          <w:sz w:val="26"/>
        </w:rPr>
        <w:t>proposition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that,</w:t>
      </w:r>
      <w:r>
        <w:rPr>
          <w:i/>
          <w:color w:val="565656"/>
          <w:spacing w:val="-5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fufly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enacted,</w:t>
      </w:r>
      <w:r>
        <w:rPr>
          <w:i/>
          <w:color w:val="565656"/>
          <w:spacing w:val="11"/>
          <w:sz w:val="26"/>
        </w:rPr>
        <w:t> </w:t>
      </w:r>
      <w:r>
        <w:rPr>
          <w:i/>
          <w:color w:val="565656"/>
          <w:w w:val="90"/>
          <w:sz w:val="26"/>
        </w:rPr>
        <w:t>would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not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only</w:t>
      </w:r>
      <w:r>
        <w:rPr>
          <w:i/>
          <w:color w:val="565656"/>
          <w:spacing w:val="-6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infringe</w:t>
      </w:r>
      <w:r>
        <w:rPr>
          <w:i/>
          <w:color w:val="565656"/>
          <w:spacing w:val="-6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upon</w:t>
      </w:r>
      <w:r>
        <w:rPr>
          <w:i/>
          <w:color w:val="565656"/>
          <w:spacing w:val="-2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constitutionally </w:t>
      </w:r>
      <w:r>
        <w:rPr>
          <w:i/>
          <w:color w:val="565656"/>
          <w:spacing w:val="-2"/>
          <w:w w:val="90"/>
          <w:sz w:val="26"/>
        </w:rPr>
        <w:t>puaranteedriphts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ofindividuals, but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a/so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set</w:t>
      </w:r>
      <w:r>
        <w:rPr>
          <w:i/>
          <w:color w:val="565656"/>
          <w:spacing w:val="-5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a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dangerous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precedent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for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legislative </w:t>
      </w:r>
      <w:r>
        <w:rPr>
          <w:i/>
          <w:color w:val="565656"/>
          <w:w w:val="90"/>
          <w:sz w:val="26"/>
        </w:rPr>
        <w:t>overreach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into the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pri-vate</w:t>
      </w:r>
      <w:r>
        <w:rPr>
          <w:i/>
          <w:color w:val="565656"/>
          <w:spacing w:val="-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lives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and</w:t>
      </w:r>
      <w:r>
        <w:rPr>
          <w:i/>
          <w:color w:val="565656"/>
          <w:spacing w:val="-15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freedoms</w:t>
      </w:r>
      <w:r>
        <w:rPr>
          <w:i/>
          <w:color w:val="565656"/>
          <w:spacing w:val="-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citizens.”</w:t>
      </w:r>
    </w:p>
    <w:p>
      <w:pPr>
        <w:pStyle w:val="BodyText"/>
        <w:spacing w:before="119"/>
        <w:rPr>
          <w:i/>
        </w:rPr>
      </w:pPr>
    </w:p>
    <w:p>
      <w:pPr>
        <w:pStyle w:val="BodyText"/>
        <w:spacing w:line="333" w:lineRule="auto" w:before="1"/>
        <w:ind w:left="1242" w:right="164" w:hanging="4"/>
        <w:jc w:val="both"/>
      </w:pPr>
      <w:r>
        <w:rPr>
          <w:color w:val="565656"/>
          <w:w w:val="95"/>
        </w:rPr>
        <w:t>It</w:t>
      </w:r>
      <w:r>
        <w:rPr>
          <w:color w:val="565656"/>
          <w:spacing w:val="1"/>
        </w:rPr>
        <w:t> </w:t>
      </w:r>
      <w:r>
        <w:rPr>
          <w:color w:val="565656"/>
          <w:w w:val="95"/>
        </w:rPr>
        <w:t>would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seem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that</w:t>
      </w:r>
      <w:r>
        <w:rPr>
          <w:color w:val="565656"/>
          <w:spacing w:val="-13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plaintiff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has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short-circuited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process</w:t>
      </w:r>
      <w:r>
        <w:rPr>
          <w:color w:val="565656"/>
          <w:spacing w:val="-4"/>
          <w:w w:val="95"/>
        </w:rPr>
        <w:t> </w:t>
      </w:r>
      <w:r>
        <w:rPr>
          <w:color w:val="565656"/>
          <w:w w:val="95"/>
        </w:rPr>
        <w:t>of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legislation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not </w:t>
      </w:r>
      <w:r>
        <w:rPr>
          <w:color w:val="565656"/>
          <w:w w:val="90"/>
        </w:rPr>
        <w:t>permitted 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“enactment” to be born, before seeking to invoke the original jurisdiction of the Supreme Court to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interpret the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“as-yet-unformed enactment” and strike it down. </w:t>
      </w:r>
      <w:r>
        <w:rPr>
          <w:color w:val="565656"/>
          <w:w w:val="85"/>
        </w:rPr>
        <w:t>The plaintiff</w:t>
      </w:r>
      <w:r>
        <w:rPr>
          <w:color w:val="565656"/>
        </w:rPr>
        <w:t> </w:t>
      </w:r>
      <w:r>
        <w:rPr>
          <w:color w:val="565656"/>
          <w:w w:val="85"/>
        </w:rPr>
        <w:t>sees danger if such Bills are allowed to be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passed.</w:t>
      </w:r>
      <w:r>
        <w:rPr>
          <w:color w:val="565656"/>
        </w:rPr>
        <w:t> </w:t>
      </w:r>
      <w:r>
        <w:rPr>
          <w:color w:val="565656"/>
          <w:w w:val="85"/>
        </w:rPr>
        <w:t>What must be made clear </w:t>
      </w:r>
      <w:r>
        <w:rPr>
          <w:color w:val="565656"/>
          <w:w w:val="95"/>
        </w:rPr>
        <w:t>here,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is</w:t>
      </w:r>
      <w:r>
        <w:rPr>
          <w:color w:val="565656"/>
          <w:spacing w:val="-13"/>
          <w:w w:val="95"/>
        </w:rPr>
        <w:t> </w:t>
      </w:r>
      <w:r>
        <w:rPr>
          <w:color w:val="565656"/>
          <w:w w:val="95"/>
        </w:rPr>
        <w:t>that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whatever</w:t>
      </w:r>
      <w:r>
        <w:rPr>
          <w:color w:val="565656"/>
          <w:w w:val="95"/>
        </w:rPr>
        <w:t> danger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plaintiff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sees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is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all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on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side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of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an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insupportable </w:t>
      </w:r>
      <w:r>
        <w:rPr>
          <w:color w:val="565656"/>
          <w:spacing w:val="-2"/>
          <w:w w:val="95"/>
        </w:rPr>
        <w:t>interference</w:t>
      </w:r>
      <w:r>
        <w:rPr>
          <w:color w:val="565656"/>
          <w:spacing w:val="-6"/>
          <w:w w:val="95"/>
        </w:rPr>
        <w:t> </w:t>
      </w:r>
      <w:r>
        <w:rPr>
          <w:color w:val="565656"/>
          <w:spacing w:val="-2"/>
          <w:w w:val="95"/>
        </w:rPr>
        <w:t>in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the</w:t>
      </w:r>
      <w:r>
        <w:rPr>
          <w:color w:val="565656"/>
          <w:spacing w:val="-11"/>
          <w:w w:val="95"/>
        </w:rPr>
        <w:t> </w:t>
      </w:r>
      <w:r>
        <w:rPr>
          <w:color w:val="565656"/>
          <w:spacing w:val="-2"/>
          <w:w w:val="95"/>
        </w:rPr>
        <w:t>legislative</w:t>
      </w:r>
      <w:r>
        <w:rPr>
          <w:color w:val="565656"/>
          <w:spacing w:val="-7"/>
          <w:w w:val="95"/>
        </w:rPr>
        <w:t> </w:t>
      </w:r>
      <w:r>
        <w:rPr>
          <w:color w:val="565656"/>
          <w:spacing w:val="-2"/>
          <w:w w:val="95"/>
        </w:rPr>
        <w:t>process,</w:t>
      </w:r>
      <w:r>
        <w:rPr>
          <w:color w:val="565656"/>
          <w:spacing w:val="-4"/>
          <w:w w:val="95"/>
        </w:rPr>
        <w:t> </w:t>
      </w:r>
      <w:r>
        <w:rPr>
          <w:color w:val="565656"/>
          <w:spacing w:val="-2"/>
          <w:w w:val="95"/>
        </w:rPr>
        <w:t>which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is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properly</w:t>
      </w:r>
      <w:r>
        <w:rPr>
          <w:color w:val="565656"/>
          <w:spacing w:val="-5"/>
          <w:w w:val="95"/>
        </w:rPr>
        <w:t> </w:t>
      </w:r>
      <w:r>
        <w:rPr>
          <w:color w:val="565656"/>
          <w:spacing w:val="-2"/>
          <w:w w:val="95"/>
        </w:rPr>
        <w:t>the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domain</w:t>
      </w:r>
      <w:r>
        <w:rPr>
          <w:color w:val="565656"/>
          <w:spacing w:val="-8"/>
          <w:w w:val="95"/>
        </w:rPr>
        <w:t> </w:t>
      </w:r>
      <w:r>
        <w:rPr>
          <w:color w:val="565656"/>
          <w:spacing w:val="-2"/>
          <w:w w:val="95"/>
        </w:rPr>
        <w:t>of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Parliament.</w:t>
      </w:r>
      <w:r>
        <w:rPr>
          <w:color w:val="565656"/>
        </w:rPr>
        <w:t> </w:t>
      </w:r>
      <w:r>
        <w:rPr>
          <w:color w:val="565656"/>
          <w:spacing w:val="-2"/>
          <w:w w:val="95"/>
        </w:rPr>
        <w:t>A </w:t>
      </w:r>
      <w:r>
        <w:rPr>
          <w:color w:val="565656"/>
          <w:w w:val="90"/>
        </w:rPr>
        <w:t>resort to the Supreme Court to prevent Parliament</w:t>
      </w:r>
      <w:r>
        <w:rPr>
          <w:color w:val="565656"/>
          <w:w w:val="90"/>
        </w:rPr>
        <w:t> from passing law in exercise of its </w:t>
      </w:r>
      <w:r>
        <w:rPr>
          <w:color w:val="565656"/>
          <w:w w:val="95"/>
        </w:rPr>
        <w:t>legislative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powers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would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count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as</w:t>
      </w:r>
      <w:r>
        <w:rPr>
          <w:color w:val="565656"/>
          <w:spacing w:val="-12"/>
          <w:w w:val="95"/>
        </w:rPr>
        <w:t> </w:t>
      </w:r>
      <w:r>
        <w:rPr>
          <w:color w:val="565656"/>
          <w:w w:val="95"/>
        </w:rPr>
        <w:t>undue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interference.</w:t>
      </w:r>
      <w:r>
        <w:rPr>
          <w:color w:val="565656"/>
          <w:w w:val="95"/>
        </w:rPr>
        <w:t> How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would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plaintiff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have </w:t>
      </w:r>
      <w:r>
        <w:rPr>
          <w:color w:val="565656"/>
          <w:w w:val="90"/>
        </w:rPr>
        <w:t>viewed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a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legislative act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of which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he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approved, being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interrupted by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Supreme Court </w:t>
      </w:r>
      <w:r>
        <w:rPr>
          <w:color w:val="565656"/>
          <w:w w:val="95"/>
        </w:rPr>
        <w:t>on</w:t>
      </w:r>
      <w:r>
        <w:rPr>
          <w:color w:val="565656"/>
          <w:spacing w:val="-12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ground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that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3"/>
          <w:w w:val="95"/>
        </w:rPr>
        <w:t> </w:t>
      </w:r>
      <w:r>
        <w:rPr>
          <w:color w:val="565656"/>
          <w:w w:val="95"/>
        </w:rPr>
        <w:t>proposed</w:t>
      </w:r>
      <w:r>
        <w:rPr>
          <w:color w:val="565656"/>
          <w:w w:val="95"/>
        </w:rPr>
        <w:t> provisions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had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3"/>
          <w:w w:val="95"/>
        </w:rPr>
        <w:t> </w:t>
      </w:r>
      <w:r>
        <w:rPr>
          <w:color w:val="565656"/>
          <w:w w:val="95"/>
        </w:rPr>
        <w:t>potential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to</w:t>
      </w:r>
      <w:r>
        <w:rPr>
          <w:color w:val="565656"/>
          <w:spacing w:val="-12"/>
          <w:w w:val="95"/>
        </w:rPr>
        <w:t> </w:t>
      </w:r>
      <w:r>
        <w:rPr>
          <w:color w:val="565656"/>
          <w:w w:val="95"/>
        </w:rPr>
        <w:t>enhance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privileges </w:t>
      </w:r>
      <w:r>
        <w:rPr>
          <w:color w:val="565656"/>
          <w:w w:val="90"/>
        </w:rPr>
        <w:t>intended for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plaintiff and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not for everyone similarly situated? It</w:t>
      </w:r>
      <w:r>
        <w:rPr>
          <w:color w:val="565656"/>
          <w:spacing w:val="33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certain the move </w:t>
      </w:r>
      <w:r>
        <w:rPr>
          <w:color w:val="565656"/>
          <w:w w:val="85"/>
        </w:rPr>
        <w:t>by the Supreme Court would have elicited howls of protest from everyone,</w:t>
      </w:r>
      <w:r>
        <w:rPr>
          <w:color w:val="565656"/>
        </w:rPr>
        <w:t> </w:t>
      </w:r>
      <w:r>
        <w:rPr>
          <w:color w:val="565656"/>
          <w:w w:val="85"/>
        </w:rPr>
        <w:t>including those </w:t>
      </w:r>
      <w:r>
        <w:rPr>
          <w:color w:val="565656"/>
          <w:spacing w:val="-2"/>
          <w:w w:val="90"/>
        </w:rPr>
        <w:t>who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stood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to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benefit,</w:t>
      </w:r>
      <w:r>
        <w:rPr>
          <w:color w:val="565656"/>
          <w:spacing w:val="-5"/>
        </w:rPr>
        <w:t> </w:t>
      </w:r>
      <w:r>
        <w:rPr>
          <w:color w:val="565656"/>
          <w:spacing w:val="-2"/>
          <w:w w:val="90"/>
        </w:rPr>
        <w:t>for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undue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interference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90"/>
        </w:rPr>
        <w:t>in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legislative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process, which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such an </w:t>
      </w:r>
      <w:r>
        <w:rPr>
          <w:color w:val="565656"/>
          <w:w w:val="85"/>
        </w:rPr>
        <w:t>act by the Supreme Court would present. The</w:t>
      </w:r>
      <w:r>
        <w:rPr>
          <w:color w:val="565656"/>
        </w:rPr>
        <w:t> </w:t>
      </w:r>
      <w:r>
        <w:rPr>
          <w:color w:val="565656"/>
          <w:w w:val="85"/>
        </w:rPr>
        <w:t>framers of the Constitution</w:t>
      </w:r>
      <w:r>
        <w:rPr>
          <w:color w:val="565656"/>
        </w:rPr>
        <w:t> </w:t>
      </w:r>
      <w:r>
        <w:rPr>
          <w:color w:val="565656"/>
          <w:w w:val="85"/>
        </w:rPr>
        <w:t>being conscious</w:t>
      </w:r>
    </w:p>
    <w:p>
      <w:pPr>
        <w:pStyle w:val="BodyText"/>
        <w:tabs>
          <w:tab w:pos="6975" w:val="left" w:leader="none"/>
          <w:tab w:pos="7913" w:val="left" w:leader="none"/>
          <w:tab w:pos="8366" w:val="left" w:leader="none"/>
          <w:tab w:pos="9058" w:val="left" w:leader="none"/>
        </w:tabs>
        <w:spacing w:before="52"/>
        <w:ind w:left="5344"/>
        <w:rPr>
          <w:position w:val="1"/>
        </w:rPr>
      </w:pPr>
      <w:r>
        <w:rPr>
          <w:position w:val="1"/>
        </w:rPr>
        <w:drawing>
          <wp:anchor distT="0" distB="0" distL="0" distR="0" allowOverlap="1" layoutInCell="1" locked="0" behindDoc="1" simplePos="0" relativeHeight="486452224">
            <wp:simplePos x="0" y="0"/>
            <wp:positionH relativeFrom="page">
              <wp:posOffset>3719059</wp:posOffset>
            </wp:positionH>
            <wp:positionV relativeFrom="paragraph">
              <wp:posOffset>127455</wp:posOffset>
            </wp:positionV>
            <wp:extent cx="530423" cy="67672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3" cy="67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7CD3"/>
          <w:spacing w:val="-5"/>
          <w:w w:val="95"/>
          <w:position w:val="-10"/>
        </w:rPr>
        <w:t>CER</w:t>
      </w:r>
      <w:r>
        <w:rPr>
          <w:color w:val="8E7CD3"/>
          <w:position w:val="-10"/>
        </w:rPr>
        <w:tab/>
      </w:r>
      <w:r>
        <w:rPr>
          <w:color w:val="8E7CD3"/>
          <w:spacing w:val="-5"/>
          <w:w w:val="95"/>
          <w:position w:val="-2"/>
        </w:rPr>
        <w:t>IRU</w:t>
      </w:r>
      <w:r>
        <w:rPr>
          <w:color w:val="8E7CD3"/>
          <w:position w:val="-2"/>
        </w:rPr>
        <w:tab/>
      </w:r>
      <w:r>
        <w:rPr>
          <w:color w:val="8E7CD3"/>
          <w:spacing w:val="-10"/>
          <w:w w:val="95"/>
          <w:position w:val="-2"/>
        </w:rPr>
        <w:t>C</w:t>
      </w:r>
      <w:r>
        <w:rPr>
          <w:color w:val="8E7CD3"/>
          <w:position w:val="-2"/>
        </w:rPr>
        <w:tab/>
      </w:r>
      <w:r>
        <w:rPr>
          <w:color w:val="8E7CD3"/>
          <w:spacing w:val="-10"/>
          <w:w w:val="95"/>
        </w:rPr>
        <w:t>P</w:t>
      </w:r>
      <w:r>
        <w:rPr>
          <w:color w:val="8E7CD3"/>
        </w:rPr>
        <w:tab/>
      </w:r>
      <w:r>
        <w:rPr>
          <w:color w:val="565656"/>
          <w:w w:val="65"/>
          <w:position w:val="1"/>
        </w:rPr>
        <w:t>Page</w:t>
      </w:r>
      <w:r>
        <w:rPr>
          <w:color w:val="565656"/>
          <w:spacing w:val="-8"/>
          <w:w w:val="95"/>
          <w:position w:val="1"/>
        </w:rPr>
        <w:t> </w:t>
      </w:r>
      <w:r>
        <w:rPr>
          <w:color w:val="565656"/>
          <w:spacing w:val="-2"/>
          <w:w w:val="95"/>
          <w:position w:val="1"/>
        </w:rPr>
        <w:t>25of90</w:t>
      </w:r>
    </w:p>
    <w:p>
      <w:pPr>
        <w:pStyle w:val="BodyText"/>
        <w:spacing w:before="53"/>
      </w:pPr>
    </w:p>
    <w:p>
      <w:pPr>
        <w:tabs>
          <w:tab w:pos="6885" w:val="left" w:leader="none"/>
        </w:tabs>
        <w:spacing w:line="206" w:lineRule="auto" w:before="1"/>
        <w:ind w:left="5605" w:right="1574" w:firstLine="561"/>
        <w:jc w:val="left"/>
        <w:rPr>
          <w:position w:val="5"/>
          <w:sz w:val="22"/>
        </w:rPr>
      </w:pPr>
      <w:r>
        <w:rPr>
          <w:position w:val="5"/>
          <w:sz w:val="22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3466040</wp:posOffset>
            </wp:positionH>
            <wp:positionV relativeFrom="paragraph">
              <wp:posOffset>10305</wp:posOffset>
            </wp:positionV>
            <wp:extent cx="112791" cy="298732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1" cy="29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6E"/>
          <w:spacing w:val="-10"/>
          <w:sz w:val="25"/>
        </w:rPr>
        <w:t>'</w:t>
      </w:r>
      <w:r>
        <w:rPr>
          <w:color w:val="6E6E6E"/>
          <w:sz w:val="25"/>
        </w:rPr>
        <w:tab/>
      </w:r>
      <w:r>
        <w:rPr>
          <w:color w:val="8E7CD3"/>
          <w:sz w:val="25"/>
        </w:rPr>
        <w:t>.....REGlS</w:t>
      </w:r>
      <w:r>
        <w:rPr>
          <w:color w:val="8E7CD3"/>
          <w:position w:val="2"/>
          <w:sz w:val="25"/>
        </w:rPr>
        <w:t>T</w:t>
      </w:r>
      <w:r>
        <w:rPr>
          <w:color w:val="8E7CD3"/>
          <w:spacing w:val="40"/>
          <w:position w:val="2"/>
          <w:sz w:val="25"/>
        </w:rPr>
        <w:t> </w:t>
      </w:r>
      <w:r>
        <w:rPr>
          <w:color w:val="8E7CD3"/>
          <w:sz w:val="25"/>
        </w:rPr>
        <w:t>tAR </w:t>
      </w:r>
      <w:r>
        <w:rPr>
          <w:color w:val="8E7CD3"/>
          <w:w w:val="99"/>
          <w:position w:val="-5"/>
          <w:sz w:val="25"/>
        </w:rPr>
        <w:t>SU</w:t>
      </w:r>
      <w:r>
        <w:rPr>
          <w:color w:val="8E7CD3"/>
          <w:spacing w:val="-1"/>
          <w:w w:val="99"/>
          <w:position w:val="-3"/>
          <w:sz w:val="25"/>
        </w:rPr>
        <w:t>PREM</w:t>
      </w:r>
      <w:r>
        <w:rPr>
          <w:color w:val="8E7CD3"/>
          <w:spacing w:val="-125"/>
          <w:w w:val="99"/>
          <w:position w:val="-3"/>
          <w:sz w:val="25"/>
        </w:rPr>
        <w:t>E</w:t>
      </w:r>
      <w:r>
        <w:rPr>
          <w:color w:val="8E7CD3"/>
          <w:position w:val="0"/>
          <w:sz w:val="25"/>
        </w:rPr>
        <w:t>C</w:t>
      </w:r>
      <w:r>
        <w:rPr>
          <w:color w:val="8E7CD3"/>
          <w:spacing w:val="-1"/>
          <w:sz w:val="25"/>
        </w:rPr>
        <w:t>OUR</w:t>
      </w:r>
      <w:r>
        <w:rPr>
          <w:color w:val="8E7CD3"/>
          <w:spacing w:val="-70"/>
          <w:sz w:val="25"/>
        </w:rPr>
        <w:t>T</w:t>
      </w:r>
      <w:r>
        <w:rPr>
          <w:color w:val="8E7CD3"/>
          <w:spacing w:val="-65"/>
          <w:w w:val="86"/>
          <w:position w:val="-1"/>
          <w:sz w:val="25"/>
        </w:rPr>
        <w:t>A</w:t>
      </w:r>
      <w:r>
        <w:rPr>
          <w:color w:val="8E7CD3"/>
          <w:sz w:val="25"/>
        </w:rPr>
        <w:t>,</w:t>
      </w:r>
      <w:r>
        <w:rPr>
          <w:color w:val="8E7CD3"/>
          <w:spacing w:val="-1"/>
          <w:w w:val="86"/>
          <w:sz w:val="25"/>
        </w:rPr>
        <w:t>CCR</w:t>
      </w:r>
      <w:r>
        <w:rPr>
          <w:color w:val="8E7CD3"/>
          <w:spacing w:val="6"/>
          <w:w w:val="86"/>
          <w:sz w:val="25"/>
        </w:rPr>
        <w:t>A</w:t>
      </w:r>
      <w:r>
        <w:rPr>
          <w:color w:val="8E7CD3"/>
          <w:spacing w:val="20"/>
          <w:w w:val="86"/>
          <w:position w:val="2"/>
          <w:sz w:val="25"/>
        </w:rPr>
        <w:t>,</w:t>
      </w:r>
      <w:r>
        <w:rPr>
          <w:color w:val="8E7CD3"/>
          <w:w w:val="74"/>
          <w:position w:val="4"/>
          <w:sz w:val="25"/>
        </w:rPr>
        <w:t>G</w:t>
      </w:r>
      <w:r>
        <w:rPr>
          <w:color w:val="8E7CD3"/>
          <w:spacing w:val="9"/>
          <w:position w:val="4"/>
          <w:sz w:val="25"/>
        </w:rPr>
        <w:t> </w:t>
      </w:r>
      <w:r>
        <w:rPr>
          <w:color w:val="8E7CD3"/>
          <w:spacing w:val="-12"/>
          <w:w w:val="95"/>
          <w:position w:val="5"/>
          <w:sz w:val="22"/>
        </w:rPr>
        <w:t>R</w:t>
      </w:r>
    </w:p>
    <w:p>
      <w:pPr>
        <w:spacing w:after="0" w:line="206" w:lineRule="auto"/>
        <w:jc w:val="left"/>
        <w:rPr>
          <w:position w:val="5"/>
          <w:sz w:val="22"/>
        </w:rPr>
        <w:sectPr>
          <w:footerReference w:type="default" r:id="rId58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271" w:lineRule="auto" w:before="222"/>
        <w:ind w:left="1260" w:right="168" w:firstLine="2"/>
        <w:jc w:val="both"/>
        <w:rPr>
          <w:rFonts w:ascii="Arial Black" w:hAnsi="Arial Black"/>
        </w:rPr>
      </w:pPr>
      <w:r>
        <w:rPr>
          <w:rFonts w:ascii="Arial Black" w:hAnsi="Arial Black"/>
          <w:color w:val="565656"/>
          <w:spacing w:val="-2"/>
          <w:w w:val="70"/>
        </w:rPr>
        <w:t>of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dangers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of“mission</w:t>
      </w:r>
      <w:r>
        <w:rPr>
          <w:rFonts w:ascii="Arial Black" w:hAnsi="Arial Black"/>
          <w:color w:val="565656"/>
          <w:spacing w:val="-14"/>
        </w:rPr>
        <w:t> </w:t>
      </w:r>
      <w:r>
        <w:rPr>
          <w:rFonts w:ascii="Arial Black" w:hAnsi="Arial Black"/>
          <w:color w:val="565656"/>
          <w:spacing w:val="-2"/>
          <w:w w:val="70"/>
        </w:rPr>
        <w:t>creep”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understood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spacing w:val="-2"/>
          <w:w w:val="70"/>
        </w:rPr>
        <w:t>need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to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define</w:t>
      </w:r>
      <w:r>
        <w:rPr>
          <w:rFonts w:ascii="Arial Black" w:hAnsi="Arial Black"/>
          <w:color w:val="565656"/>
          <w:spacing w:val="-7"/>
        </w:rPr>
        <w:t> </w:t>
      </w:r>
      <w:r>
        <w:rPr>
          <w:rFonts w:ascii="Arial Black" w:hAnsi="Arial Black"/>
          <w:color w:val="565656"/>
          <w:spacing w:val="-2"/>
          <w:w w:val="70"/>
        </w:rPr>
        <w:t>and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0"/>
        </w:rPr>
        <w:t>delineate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15"/>
        </w:rPr>
        <w:t> </w:t>
      </w:r>
      <w:r>
        <w:rPr>
          <w:rFonts w:ascii="Arial Black" w:hAnsi="Arial Black"/>
          <w:color w:val="565656"/>
          <w:spacing w:val="-2"/>
          <w:w w:val="70"/>
        </w:rPr>
        <w:t>bounds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any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jurisdiction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or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powers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conferred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institution,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and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entrusted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Supreme Court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with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power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police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same.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It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thus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cannot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be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in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anybody's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interest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for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Supreme Court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sully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forth</w:t>
      </w:r>
      <w:r>
        <w:rPr>
          <w:rFonts w:ascii="Arial Black" w:hAnsi="Arial Black"/>
          <w:color w:val="565656"/>
          <w:spacing w:val="-15"/>
        </w:rPr>
        <w:t> </w:t>
      </w:r>
      <w:r>
        <w:rPr>
          <w:rFonts w:ascii="Arial Black" w:hAnsi="Arial Black"/>
          <w:color w:val="565656"/>
          <w:w w:val="70"/>
        </w:rPr>
        <w:t>at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will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w w:val="70"/>
        </w:rPr>
        <w:t>and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stop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Parliament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or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anyone</w:t>
      </w:r>
      <w:r>
        <w:rPr>
          <w:rFonts w:ascii="Arial Black" w:hAnsi="Arial Black"/>
          <w:color w:val="565656"/>
          <w:spacing w:val="-14"/>
        </w:rPr>
        <w:t> </w:t>
      </w:r>
      <w:r>
        <w:rPr>
          <w:rFonts w:ascii="Arial Black" w:hAnsi="Arial Black"/>
          <w:color w:val="565656"/>
          <w:w w:val="70"/>
        </w:rPr>
        <w:t>else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w w:val="70"/>
        </w:rPr>
        <w:t>from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w w:val="70"/>
        </w:rPr>
        <w:t>thinking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70"/>
        </w:rPr>
        <w:t>of,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debating or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taking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position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particular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issues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by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prematurely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making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value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judgments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and blocking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w w:val="70"/>
        </w:rPr>
        <w:t>whatever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proposition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is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under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discussion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because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it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is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w w:val="70"/>
        </w:rPr>
        <w:t>speculated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that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does not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measure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up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any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provision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in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0"/>
        </w:rPr>
        <w:t>Constitution.</w:t>
      </w:r>
      <w:r>
        <w:rPr>
          <w:rFonts w:ascii="Arial Black" w:hAnsi="Arial Black"/>
          <w:color w:val="565656"/>
          <w:spacing w:val="80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Supreme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Court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is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not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w w:val="70"/>
        </w:rPr>
        <w:t>in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the business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giving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advisory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opinions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or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anticipating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and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w w:val="70"/>
        </w:rPr>
        <w:t>suppressing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Parliament's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law- </w:t>
      </w:r>
      <w:r>
        <w:rPr>
          <w:rFonts w:ascii="Arial Black" w:hAnsi="Arial Black"/>
          <w:color w:val="565656"/>
          <w:spacing w:val="-2"/>
          <w:w w:val="70"/>
        </w:rPr>
        <w:t>making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powers.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It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is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spacing w:val="-2"/>
          <w:w w:val="70"/>
        </w:rPr>
        <w:t>for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good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reason</w:t>
      </w:r>
      <w:r>
        <w:rPr>
          <w:rFonts w:ascii="Arial Black" w:hAnsi="Arial Black"/>
          <w:color w:val="565656"/>
          <w:spacing w:val="-1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that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article</w:t>
      </w:r>
      <w:r>
        <w:rPr>
          <w:rFonts w:ascii="Arial Black" w:hAnsi="Arial Black"/>
          <w:color w:val="565656"/>
          <w:spacing w:val="8"/>
        </w:rPr>
        <w:t> </w:t>
      </w:r>
      <w:r>
        <w:rPr>
          <w:rFonts w:ascii="Arial Black" w:hAnsi="Arial Black"/>
          <w:color w:val="565656"/>
          <w:spacing w:val="-2"/>
          <w:w w:val="70"/>
        </w:rPr>
        <w:t>2(1)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0"/>
        </w:rPr>
        <w:t>speaks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0"/>
        </w:rPr>
        <w:t>of“enactment“</w:t>
      </w:r>
      <w:r>
        <w:rPr>
          <w:rFonts w:ascii="Arial Black" w:hAnsi="Arial Black"/>
          <w:color w:val="565656"/>
          <w:spacing w:val="15"/>
        </w:rPr>
        <w:t> </w:t>
      </w:r>
      <w:r>
        <w:rPr>
          <w:rFonts w:ascii="Arial Black" w:hAnsi="Arial Black"/>
          <w:color w:val="565656"/>
          <w:spacing w:val="-2"/>
          <w:w w:val="70"/>
        </w:rPr>
        <w:t>so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that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there </w:t>
      </w:r>
      <w:r>
        <w:rPr>
          <w:rFonts w:ascii="Arial Black" w:hAnsi="Arial Black"/>
          <w:color w:val="565656"/>
          <w:spacing w:val="-2"/>
          <w:w w:val="75"/>
        </w:rPr>
        <w:t>would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5"/>
        </w:rPr>
        <w:t>be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spacing w:val="-2"/>
          <w:w w:val="75"/>
        </w:rPr>
        <w:t>a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spacing w:val="-2"/>
          <w:w w:val="75"/>
        </w:rPr>
        <w:t>definitive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spacing w:val="-2"/>
          <w:w w:val="75"/>
        </w:rPr>
        <w:t>product</w:t>
      </w:r>
      <w:r>
        <w:rPr>
          <w:rFonts w:ascii="Arial Black" w:hAnsi="Arial Black"/>
          <w:color w:val="565656"/>
          <w:spacing w:val="-15"/>
        </w:rPr>
        <w:t> </w:t>
      </w:r>
      <w:r>
        <w:rPr>
          <w:rFonts w:ascii="Arial Black" w:hAnsi="Arial Black"/>
          <w:color w:val="565656"/>
          <w:spacing w:val="-2"/>
          <w:w w:val="75"/>
        </w:rPr>
        <w:t>of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5"/>
        </w:rPr>
        <w:t>the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5"/>
        </w:rPr>
        <w:t>legislative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spacing w:val="-2"/>
          <w:w w:val="75"/>
        </w:rPr>
        <w:t>process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spacing w:val="-2"/>
          <w:w w:val="75"/>
        </w:rPr>
        <w:t>to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5"/>
        </w:rPr>
        <w:t>consider,</w:t>
      </w:r>
      <w:r>
        <w:rPr>
          <w:rFonts w:ascii="Arial Black" w:hAnsi="Arial Black"/>
          <w:color w:val="565656"/>
          <w:spacing w:val="-10"/>
        </w:rPr>
        <w:t> </w:t>
      </w:r>
      <w:r>
        <w:rPr>
          <w:rFonts w:ascii="Arial Black" w:hAnsi="Arial Black"/>
          <w:color w:val="565656"/>
          <w:spacing w:val="-2"/>
          <w:w w:val="75"/>
        </w:rPr>
        <w:t>and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5"/>
        </w:rPr>
        <w:t>to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5"/>
        </w:rPr>
        <w:t>measure </w:t>
      </w:r>
      <w:r>
        <w:rPr>
          <w:rFonts w:ascii="Arial Black" w:hAnsi="Arial Black"/>
          <w:color w:val="565656"/>
          <w:w w:val="70"/>
        </w:rPr>
        <w:t>against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constitutional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w w:val="70"/>
        </w:rPr>
        <w:t>provision.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Everything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has</w:t>
      </w:r>
      <w:r>
        <w:rPr>
          <w:rFonts w:ascii="Arial Black" w:hAnsi="Arial Black"/>
          <w:color w:val="565656"/>
          <w:spacing w:val="-1"/>
        </w:rPr>
        <w:t> </w:t>
      </w:r>
      <w:r>
        <w:rPr>
          <w:rFonts w:ascii="Arial Black" w:hAnsi="Arial Black"/>
          <w:color w:val="565656"/>
          <w:w w:val="70"/>
        </w:rPr>
        <w:t>its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0"/>
        </w:rPr>
        <w:t>appointed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time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and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0"/>
        </w:rPr>
        <w:t>place,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and </w:t>
      </w:r>
      <w:r>
        <w:rPr>
          <w:rFonts w:ascii="Arial Black" w:hAnsi="Arial Black"/>
          <w:color w:val="565656"/>
          <w:w w:val="65"/>
        </w:rPr>
        <w:t>much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harm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65"/>
        </w:rPr>
        <w:t>could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be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done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w w:val="65"/>
        </w:rPr>
        <w:t>to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w w:val="65"/>
        </w:rPr>
        <w:t>an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65"/>
        </w:rPr>
        <w:t>otherwise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good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65"/>
        </w:rPr>
        <w:t>case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by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w w:val="65"/>
        </w:rPr>
        <w:t>a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65"/>
        </w:rPr>
        <w:t>hasty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anticipation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of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w w:val="65"/>
        </w:rPr>
        <w:t>its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w w:val="65"/>
        </w:rPr>
        <w:t>possible </w:t>
      </w:r>
      <w:r>
        <w:rPr>
          <w:rFonts w:ascii="Arial Black" w:hAnsi="Arial Black"/>
          <w:color w:val="565656"/>
          <w:w w:val="70"/>
        </w:rPr>
        <w:t>effects,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which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could</w:t>
      </w:r>
      <w:r>
        <w:rPr>
          <w:rFonts w:ascii="Arial Black" w:hAnsi="Arial Black"/>
          <w:color w:val="565656"/>
          <w:spacing w:val="-14"/>
        </w:rPr>
        <w:t> </w:t>
      </w:r>
      <w:r>
        <w:rPr>
          <w:rFonts w:ascii="Arial Black" w:hAnsi="Arial Black"/>
          <w:color w:val="565656"/>
          <w:w w:val="70"/>
        </w:rPr>
        <w:t>prove</w:t>
      </w:r>
      <w:r>
        <w:rPr>
          <w:rFonts w:ascii="Arial Black" w:hAnsi="Arial Black"/>
          <w:color w:val="565656"/>
          <w:spacing w:val="-15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w w:val="70"/>
        </w:rPr>
        <w:t>be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largely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speculative.</w:t>
      </w:r>
    </w:p>
    <w:p>
      <w:pPr>
        <w:pStyle w:val="BodyText"/>
        <w:spacing w:before="36"/>
        <w:rPr>
          <w:rFonts w:ascii="Arial Black"/>
        </w:rPr>
      </w:pPr>
    </w:p>
    <w:p>
      <w:pPr>
        <w:pStyle w:val="BodyText"/>
        <w:spacing w:line="273" w:lineRule="auto" w:before="1"/>
        <w:ind w:left="1277" w:right="158" w:hanging="1"/>
        <w:jc w:val="both"/>
        <w:rPr>
          <w:rFonts w:ascii="Arial Black" w:hAnsi="Arial Black"/>
        </w:rPr>
      </w:pPr>
      <w:r>
        <w:rPr>
          <w:rFonts w:ascii="Arial Black" w:hAnsi="Arial Black"/>
          <w:color w:val="565656"/>
          <w:w w:val="70"/>
        </w:rPr>
        <w:t>Beyond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being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required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be“an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w w:val="70"/>
        </w:rPr>
        <w:t>enactment”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w w:val="70"/>
        </w:rPr>
        <w:t>properly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w w:val="70"/>
        </w:rPr>
        <w:t>so-called,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there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are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conditions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that enable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Supreme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Court</w:t>
      </w:r>
      <w:r>
        <w:rPr>
          <w:rFonts w:ascii="Arial Black" w:hAnsi="Arial Black"/>
          <w:color w:val="565656"/>
          <w:spacing w:val="-14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70"/>
        </w:rPr>
        <w:t>exercise</w:t>
      </w:r>
      <w:r>
        <w:rPr>
          <w:rFonts w:ascii="Arial Black" w:hAnsi="Arial Black"/>
          <w:color w:val="565656"/>
          <w:spacing w:val="-1"/>
        </w:rPr>
        <w:t> </w:t>
      </w:r>
      <w:r>
        <w:rPr>
          <w:rFonts w:ascii="Arial Black" w:hAnsi="Arial Black"/>
          <w:color w:val="565656"/>
          <w:w w:val="70"/>
        </w:rPr>
        <w:t>its</w:t>
      </w:r>
      <w:r>
        <w:rPr>
          <w:rFonts w:ascii="Arial Black" w:hAnsi="Arial Black"/>
          <w:color w:val="565656"/>
          <w:spacing w:val="-14"/>
        </w:rPr>
        <w:t> </w:t>
      </w:r>
      <w:r>
        <w:rPr>
          <w:rFonts w:ascii="Arial Black" w:hAnsi="Arial Black"/>
          <w:color w:val="565656"/>
          <w:w w:val="70"/>
        </w:rPr>
        <w:t>power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w w:val="70"/>
        </w:rPr>
        <w:t>interpretation,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which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w w:val="70"/>
        </w:rPr>
        <w:t>plaintiff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is anxious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invoke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w w:val="70"/>
        </w:rPr>
        <w:t>his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cause.</w:t>
      </w:r>
    </w:p>
    <w:p>
      <w:pPr>
        <w:pStyle w:val="BodyText"/>
        <w:spacing w:before="35"/>
        <w:rPr>
          <w:rFonts w:ascii="Arial Black"/>
        </w:rPr>
      </w:pPr>
    </w:p>
    <w:p>
      <w:pPr>
        <w:spacing w:line="273" w:lineRule="auto" w:before="0"/>
        <w:ind w:left="1287" w:right="133" w:hanging="12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80"/>
          <w:sz w:val="26"/>
        </w:rPr>
        <w:t>This position is also reiterated in </w:t>
      </w:r>
      <w:r>
        <w:rPr>
          <w:rFonts w:ascii="Calibri"/>
          <w:i/>
          <w:color w:val="565656"/>
          <w:w w:val="80"/>
          <w:sz w:val="26"/>
        </w:rPr>
        <w:t>Kwabena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w w:val="80"/>
          <w:sz w:val="26"/>
        </w:rPr>
        <w:t>Bomfeh </w:t>
      </w:r>
      <w:r>
        <w:rPr>
          <w:rFonts w:ascii="Arial Black"/>
          <w:color w:val="565656"/>
          <w:w w:val="80"/>
          <w:sz w:val="26"/>
        </w:rPr>
        <w:t>v </w:t>
      </w:r>
      <w:r>
        <w:rPr>
          <w:rFonts w:ascii="Calibri"/>
          <w:i/>
          <w:color w:val="565656"/>
          <w:w w:val="80"/>
          <w:sz w:val="26"/>
        </w:rPr>
        <w:t>Attorney-Genera/ </w:t>
      </w:r>
      <w:r>
        <w:rPr>
          <w:rFonts w:ascii="Arial Black"/>
          <w:color w:val="565656"/>
          <w:w w:val="80"/>
          <w:sz w:val="26"/>
        </w:rPr>
        <w:t>[2019-2020]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80"/>
          <w:sz w:val="26"/>
        </w:rPr>
        <w:t>1 </w:t>
      </w:r>
      <w:r>
        <w:rPr>
          <w:rFonts w:ascii="Arial Black"/>
          <w:color w:val="565656"/>
          <w:w w:val="70"/>
          <w:sz w:val="26"/>
        </w:rPr>
        <w:t>SCLRG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137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per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Sophia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Adinyira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JSC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at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pp151-152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as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follows:</w:t>
      </w:r>
    </w:p>
    <w:p>
      <w:pPr>
        <w:pStyle w:val="BodyText"/>
        <w:spacing w:before="79"/>
        <w:rPr>
          <w:rFonts w:ascii="Arial Black"/>
        </w:rPr>
      </w:pPr>
    </w:p>
    <w:p>
      <w:pPr>
        <w:spacing w:line="290" w:lineRule="auto" w:before="0"/>
        <w:ind w:left="1996" w:right="136" w:firstLine="7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z w:val="26"/>
        </w:rPr>
        <w:t>"The real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z w:val="26"/>
        </w:rPr>
        <w:t>test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as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to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whether there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is an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issue</w:t>
      </w:r>
      <w:r>
        <w:rPr>
          <w:rFonts w:ascii="Calibri"/>
          <w:i/>
          <w:color w:val="565656"/>
          <w:spacing w:val="-1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z w:val="26"/>
        </w:rPr>
        <w:t>constitutiona/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z w:val="26"/>
        </w:rPr>
        <w:t>interpretation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is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whether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words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in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constitutiona/pravisians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court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is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invited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Arial Black"/>
          <w:color w:val="565656"/>
          <w:spacing w:val="-4"/>
          <w:sz w:val="26"/>
        </w:rPr>
        <w:t>to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interpret</w:t>
      </w:r>
      <w:r>
        <w:rPr>
          <w:rFonts w:ascii="Calibri"/>
          <w:i/>
          <w:color w:val="565656"/>
          <w:spacing w:val="-4"/>
          <w:sz w:val="26"/>
        </w:rPr>
        <w:t> are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ambiguous,</w:t>
      </w:r>
      <w:r>
        <w:rPr>
          <w:rFonts w:ascii="Calibri"/>
          <w:i/>
          <w:color w:val="565656"/>
          <w:spacing w:val="4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impreCise,</w:t>
      </w:r>
      <w:r>
        <w:rPr>
          <w:rFonts w:ascii="Calibri"/>
          <w:i/>
          <w:color w:val="565656"/>
          <w:spacing w:val="9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and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unclear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and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cannot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be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applied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unless interpreted.</w:t>
      </w:r>
    </w:p>
    <w:p>
      <w:pPr>
        <w:spacing w:line="312" w:lineRule="auto" w:before="37"/>
        <w:ind w:left="1975" w:right="101" w:firstLine="33"/>
        <w:jc w:val="both"/>
        <w:rPr>
          <w:rFonts w:ascii="Cambria" w:hAnsi="Cambria"/>
          <w:i/>
          <w:sz w:val="26"/>
        </w:rPr>
      </w:pPr>
      <w:r>
        <w:rPr>
          <w:rFonts w:ascii="Calibri" w:hAnsi="Calibri"/>
          <w:b/>
          <w:i/>
          <w:color w:val="565656"/>
          <w:sz w:val="26"/>
        </w:rPr>
        <w:t>XI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it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were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otherwise,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every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conceivable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case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may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originate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in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che</w:t>
      </w:r>
      <w:r>
        <w:rPr>
          <w:rFonts w:ascii="Calibri" w:hAnsi="Calibri"/>
          <w:b/>
          <w:i/>
          <w:color w:val="565656"/>
          <w:sz w:val="26"/>
        </w:rPr>
        <w:t> Supreme douW ây the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st</w:t>
      </w:r>
      <w:r>
        <w:rPr>
          <w:rFonts w:ascii="Calibri" w:hAnsi="Calibri"/>
          <w:b/>
          <w:color w:val="565656"/>
          <w:sz w:val="26"/>
        </w:rPr>
        <w:t>re</w:t>
      </w:r>
      <w:r>
        <w:rPr>
          <w:rFonts w:ascii="Calibri" w:hAnsi="Calibri"/>
          <w:b/>
          <w:i/>
          <w:color w:val="565656"/>
          <w:sz w:val="26"/>
        </w:rPr>
        <w:t>tch of fiuman ingenuity and the manipulation</w:t>
      </w:r>
      <w:r>
        <w:rPr>
          <w:rFonts w:ascii="Calibri" w:hAnsi="Calibri"/>
          <w:b/>
          <w:i/>
          <w:color w:val="565656"/>
          <w:sz w:val="26"/>
        </w:rPr>
        <w:t> oflanguaye to raise a tanyiâle constitutional question. Practically,</w:t>
      </w:r>
      <w:r>
        <w:rPr>
          <w:rFonts w:ascii="Calibri" w:hAnsi="Calibri"/>
          <w:b/>
          <w:i/>
          <w:color w:val="565656"/>
          <w:spacing w:val="40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every y“us¢iffahIe issue can de spun in such a way as to embrace some tangible </w:t>
      </w:r>
      <w:r>
        <w:rPr>
          <w:rFonts w:ascii="Calibri" w:hAnsi="Calibri"/>
          <w:b/>
          <w:i/>
          <w:color w:val="565656"/>
          <w:spacing w:val="-2"/>
          <w:sz w:val="26"/>
        </w:rPr>
        <w:t>constitutional</w:t>
      </w:r>
      <w:r>
        <w:rPr>
          <w:rFonts w:ascii="Calibri" w:hAnsi="Calibri"/>
          <w:b/>
          <w:i/>
          <w:color w:val="565656"/>
          <w:spacing w:val="-13"/>
          <w:sz w:val="26"/>
        </w:rPr>
        <w:t> </w:t>
      </w:r>
      <w:r>
        <w:rPr>
          <w:rFonts w:ascii="Calibri" w:hAnsi="Calibri"/>
          <w:b/>
          <w:i/>
          <w:color w:val="565656"/>
          <w:spacing w:val="-2"/>
          <w:sz w:val="26"/>
        </w:rPr>
        <w:t>imp/icafiton.</w:t>
      </w:r>
      <w:r>
        <w:rPr>
          <w:rFonts w:ascii="Calibri" w:hAnsi="Calibri"/>
          <w:b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Constitution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may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be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Foundation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ripht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asserted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by the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plaintiM,</w:t>
      </w:r>
      <w:r>
        <w:rPr>
          <w:rFonts w:ascii="Cambria" w:hAnsi="Cambria"/>
          <w:i/>
          <w:color w:val="565656"/>
          <w:spacing w:val="22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but that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does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not necessari/y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provide</w:t>
      </w:r>
      <w:r>
        <w:rPr>
          <w:rFonts w:ascii="Cambria" w:hAnsi="Cambria"/>
          <w:i/>
          <w:color w:val="565656"/>
          <w:spacing w:val="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jurisdictionaf</w:t>
      </w:r>
    </w:p>
    <w:p>
      <w:pPr>
        <w:spacing w:after="0" w:line="312" w:lineRule="auto"/>
        <w:jc w:val="both"/>
        <w:rPr>
          <w:rFonts w:ascii="Cambria" w:hAnsi="Cambria"/>
          <w:i/>
          <w:sz w:val="26"/>
        </w:rPr>
        <w:sectPr>
          <w:footerReference w:type="default" r:id="rId61"/>
          <w:pgSz w:w="11920" w:h="16840"/>
          <w:pgMar w:header="0" w:footer="1932" w:top="1940" w:bottom="2120" w:left="283" w:right="1275"/>
          <w:pgNumType w:start="26"/>
        </w:sectPr>
      </w:pPr>
    </w:p>
    <w:p>
      <w:pPr>
        <w:spacing w:before="274"/>
        <w:ind w:left="1965" w:right="0" w:firstLine="0"/>
        <w:jc w:val="left"/>
        <w:rPr>
          <w:i/>
          <w:sz w:val="26"/>
        </w:rPr>
      </w:pPr>
      <w:r>
        <w:rPr>
          <w:i/>
          <w:sz w:val="26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3307524</wp:posOffset>
            </wp:positionH>
            <wp:positionV relativeFrom="page">
              <wp:posOffset>9208882</wp:posOffset>
            </wp:positionV>
            <wp:extent cx="1094378" cy="850472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85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4712840</wp:posOffset>
            </wp:positionH>
            <wp:positionV relativeFrom="page">
              <wp:posOffset>9346055</wp:posOffset>
            </wp:positionV>
            <wp:extent cx="594439" cy="27739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  <w:w w:val="90"/>
          <w:sz w:val="26"/>
        </w:rPr>
        <w:t>predicate</w:t>
      </w:r>
      <w:r>
        <w:rPr>
          <w:i/>
          <w:color w:val="5B5B5B"/>
          <w:spacing w:val="-6"/>
          <w:sz w:val="26"/>
        </w:rPr>
        <w:t> </w:t>
      </w:r>
      <w:r>
        <w:rPr>
          <w:i/>
          <w:color w:val="5B5B5B"/>
          <w:w w:val="90"/>
          <w:sz w:val="26"/>
        </w:rPr>
        <w:t>for</w:t>
      </w:r>
      <w:r>
        <w:rPr>
          <w:i/>
          <w:color w:val="5B5B5B"/>
          <w:spacing w:val="-7"/>
          <w:sz w:val="26"/>
        </w:rPr>
        <w:t> </w:t>
      </w:r>
      <w:r>
        <w:rPr>
          <w:i/>
          <w:color w:val="5B5B5B"/>
          <w:w w:val="90"/>
          <w:sz w:val="26"/>
        </w:rPr>
        <w:t>an</w:t>
      </w:r>
      <w:r>
        <w:rPr>
          <w:i/>
          <w:color w:val="5B5B5B"/>
          <w:spacing w:val="-4"/>
          <w:sz w:val="26"/>
        </w:rPr>
        <w:t> </w:t>
      </w:r>
      <w:r>
        <w:rPr>
          <w:i/>
          <w:color w:val="5B5B5B"/>
          <w:w w:val="90"/>
          <w:sz w:val="26"/>
        </w:rPr>
        <w:t>action</w:t>
      </w:r>
      <w:r>
        <w:rPr>
          <w:i/>
          <w:color w:val="5B5B5B"/>
          <w:spacing w:val="3"/>
          <w:sz w:val="26"/>
        </w:rPr>
        <w:t> </w:t>
      </w:r>
      <w:r>
        <w:rPr>
          <w:i/>
          <w:color w:val="5B5B5B"/>
          <w:w w:val="90"/>
          <w:sz w:val="26"/>
        </w:rPr>
        <w:t>invoking</w:t>
      </w:r>
      <w:r>
        <w:rPr>
          <w:i/>
          <w:color w:val="5B5B5B"/>
          <w:spacing w:val="14"/>
          <w:sz w:val="26"/>
        </w:rPr>
        <w:t> </w:t>
      </w:r>
      <w:r>
        <w:rPr>
          <w:i/>
          <w:color w:val="5B5B5B"/>
          <w:w w:val="90"/>
          <w:sz w:val="26"/>
        </w:rPr>
        <w:t>the</w:t>
      </w:r>
      <w:r>
        <w:rPr>
          <w:i/>
          <w:color w:val="5B5B5B"/>
          <w:spacing w:val="-5"/>
          <w:sz w:val="26"/>
        </w:rPr>
        <w:t> </w:t>
      </w:r>
      <w:r>
        <w:rPr>
          <w:i/>
          <w:color w:val="5B5B5B"/>
          <w:w w:val="90"/>
          <w:sz w:val="26"/>
        </w:rPr>
        <w:t>original</w:t>
      </w:r>
      <w:r>
        <w:rPr>
          <w:i/>
          <w:color w:val="5B5B5B"/>
          <w:spacing w:val="-2"/>
          <w:sz w:val="26"/>
        </w:rPr>
        <w:t> </w:t>
      </w:r>
      <w:r>
        <w:rPr>
          <w:i/>
          <w:color w:val="5B5B5B"/>
          <w:w w:val="90"/>
          <w:sz w:val="26"/>
        </w:rPr>
        <w:t>jurisdiction</w:t>
      </w:r>
      <w:r>
        <w:rPr>
          <w:i/>
          <w:color w:val="5B5B5B"/>
          <w:spacing w:val="10"/>
          <w:sz w:val="26"/>
        </w:rPr>
        <w:t> </w:t>
      </w:r>
      <w:r>
        <w:rPr>
          <w:i/>
          <w:color w:val="5B5B5B"/>
          <w:w w:val="90"/>
          <w:sz w:val="26"/>
        </w:rPr>
        <w:t>of</w:t>
      </w:r>
      <w:r>
        <w:rPr>
          <w:i/>
          <w:color w:val="5B5B5B"/>
          <w:spacing w:val="-2"/>
          <w:sz w:val="26"/>
        </w:rPr>
        <w:t> </w:t>
      </w:r>
      <w:r>
        <w:rPr>
          <w:i/>
          <w:color w:val="5B5B5B"/>
          <w:w w:val="90"/>
          <w:sz w:val="26"/>
        </w:rPr>
        <w:t>the</w:t>
      </w:r>
      <w:r>
        <w:rPr>
          <w:i/>
          <w:color w:val="5B5B5B"/>
          <w:spacing w:val="-9"/>
          <w:w w:val="90"/>
          <w:sz w:val="26"/>
        </w:rPr>
        <w:t> </w:t>
      </w:r>
      <w:r>
        <w:rPr>
          <w:i/>
          <w:color w:val="5B5B5B"/>
          <w:w w:val="90"/>
          <w:sz w:val="26"/>
        </w:rPr>
        <w:t>Supreme</w:t>
      </w:r>
      <w:r>
        <w:rPr>
          <w:i/>
          <w:color w:val="5B5B5B"/>
          <w:spacing w:val="3"/>
          <w:sz w:val="26"/>
        </w:rPr>
        <w:t> </w:t>
      </w:r>
      <w:r>
        <w:rPr>
          <w:i/>
          <w:color w:val="5B5B5B"/>
          <w:w w:val="90"/>
          <w:sz w:val="26"/>
        </w:rPr>
        <w:t>Court.</w:t>
      </w:r>
      <w:r>
        <w:rPr>
          <w:i/>
          <w:color w:val="5B5B5B"/>
          <w:spacing w:val="-32"/>
          <w:w w:val="90"/>
          <w:sz w:val="26"/>
        </w:rPr>
        <w:t> </w:t>
      </w:r>
      <w:r>
        <w:rPr>
          <w:i/>
          <w:color w:val="5B5B5B"/>
          <w:spacing w:val="-10"/>
          <w:w w:val="90"/>
          <w:sz w:val="26"/>
        </w:rPr>
        <w:t>“</w:t>
      </w:r>
    </w:p>
    <w:p>
      <w:pPr>
        <w:pStyle w:val="BodyText"/>
        <w:spacing w:before="114"/>
        <w:ind w:left="1957"/>
      </w:pPr>
      <w:r>
        <w:rPr>
          <w:color w:val="5B5B5B"/>
          <w:w w:val="85"/>
        </w:rPr>
        <w:t>(emphasis</w:t>
      </w:r>
      <w:r>
        <w:rPr>
          <w:color w:val="5B5B5B"/>
          <w:spacing w:val="15"/>
        </w:rPr>
        <w:t> </w:t>
      </w:r>
      <w:r>
        <w:rPr>
          <w:color w:val="5B5B5B"/>
          <w:spacing w:val="-2"/>
          <w:w w:val="90"/>
        </w:rPr>
        <w:t>supplied).</w:t>
      </w:r>
    </w:p>
    <w:p>
      <w:pPr>
        <w:pStyle w:val="BodyText"/>
        <w:spacing w:before="232"/>
      </w:pPr>
    </w:p>
    <w:p>
      <w:pPr>
        <w:pStyle w:val="BodyText"/>
        <w:spacing w:line="331" w:lineRule="auto"/>
        <w:ind w:left="1267" w:right="179" w:hanging="16"/>
        <w:jc w:val="both"/>
      </w:pPr>
      <w:r>
        <w:rPr>
          <w:color w:val="5B5B5B"/>
          <w:w w:val="90"/>
        </w:rPr>
        <w:t>This</w:t>
      </w:r>
      <w:r>
        <w:rPr>
          <w:color w:val="5B5B5B"/>
          <w:spacing w:val="-6"/>
          <w:w w:val="90"/>
        </w:rPr>
        <w:t> </w:t>
      </w:r>
      <w:r>
        <w:rPr>
          <w:color w:val="5B5B5B"/>
          <w:w w:val="90"/>
        </w:rPr>
        <w:t>is</w:t>
      </w:r>
      <w:r>
        <w:rPr>
          <w:color w:val="5B5B5B"/>
          <w:spacing w:val="-7"/>
          <w:w w:val="90"/>
        </w:rPr>
        <w:t> </w:t>
      </w:r>
      <w:r>
        <w:rPr>
          <w:color w:val="5B5B5B"/>
          <w:w w:val="90"/>
        </w:rPr>
        <w:t>a danger of</w:t>
      </w:r>
      <w:r>
        <w:rPr>
          <w:color w:val="5B5B5B"/>
          <w:spacing w:val="-6"/>
          <w:w w:val="90"/>
        </w:rPr>
        <w:t> </w:t>
      </w:r>
      <w:r>
        <w:rPr>
          <w:color w:val="5B5B5B"/>
          <w:w w:val="90"/>
        </w:rPr>
        <w:t>which</w:t>
      </w:r>
      <w:r>
        <w:rPr>
          <w:color w:val="5B5B5B"/>
          <w:spacing w:val="-1"/>
          <w:w w:val="90"/>
        </w:rPr>
        <w:t> </w:t>
      </w:r>
      <w:r>
        <w:rPr>
          <w:color w:val="5B5B5B"/>
          <w:w w:val="90"/>
        </w:rPr>
        <w:t>Sophia</w:t>
      </w:r>
      <w:r>
        <w:rPr>
          <w:color w:val="5B5B5B"/>
        </w:rPr>
        <w:t> </w:t>
      </w:r>
      <w:r>
        <w:rPr>
          <w:color w:val="5B5B5B"/>
          <w:w w:val="90"/>
        </w:rPr>
        <w:t>Akuffo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3SC</w:t>
      </w:r>
      <w:r>
        <w:rPr>
          <w:color w:val="5B5B5B"/>
          <w:spacing w:val="-7"/>
          <w:w w:val="90"/>
        </w:rPr>
        <w:t> </w:t>
      </w:r>
      <w:r>
        <w:rPr>
          <w:color w:val="5B5B5B"/>
          <w:w w:val="90"/>
        </w:rPr>
        <w:t>(as</w:t>
      </w:r>
      <w:r>
        <w:rPr>
          <w:color w:val="5B5B5B"/>
          <w:spacing w:val="-3"/>
          <w:w w:val="90"/>
        </w:rPr>
        <w:t> </w:t>
      </w:r>
      <w:r>
        <w:rPr>
          <w:color w:val="5B5B5B"/>
          <w:w w:val="90"/>
        </w:rPr>
        <w:t>she</w:t>
      </w:r>
      <w:r>
        <w:rPr>
          <w:color w:val="5B5B5B"/>
          <w:spacing w:val="-1"/>
          <w:w w:val="90"/>
        </w:rPr>
        <w:t> </w:t>
      </w:r>
      <w:r>
        <w:rPr>
          <w:color w:val="5B5B5B"/>
          <w:w w:val="90"/>
        </w:rPr>
        <w:t>then</w:t>
      </w:r>
      <w:r>
        <w:rPr>
          <w:color w:val="5B5B5B"/>
          <w:spacing w:val="-1"/>
          <w:w w:val="90"/>
        </w:rPr>
        <w:t> </w:t>
      </w:r>
      <w:r>
        <w:rPr>
          <w:color w:val="5B5B5B"/>
          <w:w w:val="90"/>
        </w:rPr>
        <w:t>was) had</w:t>
      </w:r>
      <w:r>
        <w:rPr>
          <w:color w:val="5B5B5B"/>
          <w:spacing w:val="-8"/>
          <w:w w:val="90"/>
        </w:rPr>
        <w:t> </w:t>
      </w:r>
      <w:r>
        <w:rPr>
          <w:color w:val="5B5B5B"/>
          <w:w w:val="90"/>
        </w:rPr>
        <w:t>already</w:t>
      </w:r>
      <w:r>
        <w:rPr>
          <w:color w:val="5B5B5B"/>
          <w:w w:val="90"/>
        </w:rPr>
        <w:t> warned</w:t>
      </w:r>
      <w:r>
        <w:rPr>
          <w:color w:val="5B5B5B"/>
          <w:spacing w:val="-5"/>
          <w:w w:val="90"/>
        </w:rPr>
        <w:t> </w:t>
      </w:r>
      <w:r>
        <w:rPr>
          <w:color w:val="5B5B5B"/>
          <w:w w:val="90"/>
        </w:rPr>
        <w:t>in </w:t>
      </w:r>
      <w:r>
        <w:rPr>
          <w:color w:val="5B5B5B"/>
          <w:spacing w:val="-2"/>
          <w:w w:val="90"/>
        </w:rPr>
        <w:t>B7zzrpony-6zzta</w:t>
      </w:r>
      <w:r>
        <w:rPr>
          <w:color w:val="5B5B5B"/>
          <w:spacing w:val="-30"/>
          <w:w w:val="90"/>
        </w:rPr>
        <w:t> </w:t>
      </w:r>
      <w:r>
        <w:rPr>
          <w:color w:val="5B5B5B"/>
          <w:spacing w:val="-2"/>
          <w:w w:val="90"/>
        </w:rPr>
        <w:t>v</w:t>
      </w:r>
      <w:r>
        <w:rPr>
          <w:color w:val="5B5B5B"/>
          <w:spacing w:val="-2"/>
        </w:rPr>
        <w:t> </w:t>
      </w:r>
      <w:r>
        <w:rPr>
          <w:color w:val="5B5B5B"/>
          <w:spacing w:val="-2"/>
          <w:w w:val="90"/>
        </w:rPr>
        <w:t>Ačžoczzey-6ezzeza/,</w:t>
      </w:r>
      <w:r>
        <w:rPr>
          <w:color w:val="5B5B5B"/>
          <w:spacing w:val="-8"/>
          <w:w w:val="90"/>
        </w:rPr>
        <w:t> </w:t>
      </w:r>
      <w:r>
        <w:rPr>
          <w:color w:val="5B5B5B"/>
          <w:spacing w:val="-2"/>
          <w:w w:val="90"/>
        </w:rPr>
        <w:t>supra.</w:t>
      </w: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ind w:left="1266"/>
        <w:jc w:val="both"/>
      </w:pPr>
      <w:r>
        <w:rPr>
          <w:color w:val="545454"/>
          <w:w w:val="90"/>
        </w:rPr>
        <w:t>Plaintiff's</w:t>
      </w:r>
      <w:r>
        <w:rPr>
          <w:color w:val="545454"/>
          <w:spacing w:val="-7"/>
          <w:w w:val="90"/>
        </w:rPr>
        <w:t> </w:t>
      </w:r>
      <w:r>
        <w:rPr>
          <w:color w:val="545454"/>
          <w:spacing w:val="-2"/>
          <w:w w:val="95"/>
        </w:rPr>
        <w:t>Reliefs</w:t>
      </w:r>
    </w:p>
    <w:p>
      <w:pPr>
        <w:pStyle w:val="BodyText"/>
        <w:spacing w:line="336" w:lineRule="auto" w:before="263"/>
        <w:ind w:left="1277" w:right="164" w:hanging="12"/>
        <w:jc w:val="both"/>
      </w:pP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reliefs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plaintiff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seeks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do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not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even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arise.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Even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so,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moment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to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comment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on </w:t>
      </w:r>
      <w:r>
        <w:rPr>
          <w:color w:val="545454"/>
        </w:rPr>
        <w:t>three</w:t>
      </w:r>
      <w:r>
        <w:rPr>
          <w:color w:val="545454"/>
          <w:spacing w:val="-2"/>
        </w:rPr>
        <w:t> </w:t>
      </w:r>
      <w:r>
        <w:rPr>
          <w:color w:val="545454"/>
        </w:rPr>
        <w:t>of</w:t>
      </w:r>
      <w:r>
        <w:rPr>
          <w:color w:val="545454"/>
          <w:spacing w:val="-4"/>
        </w:rPr>
        <w:t> </w:t>
      </w:r>
      <w:r>
        <w:rPr>
          <w:color w:val="545454"/>
        </w:rPr>
        <w:t>them.</w:t>
      </w:r>
    </w:p>
    <w:p>
      <w:pPr>
        <w:pStyle w:val="BodyText"/>
        <w:spacing w:before="102"/>
      </w:pPr>
    </w:p>
    <w:p>
      <w:pPr>
        <w:spacing w:line="333" w:lineRule="auto" w:before="0"/>
        <w:ind w:left="2672" w:right="164" w:hanging="677"/>
        <w:jc w:val="both"/>
        <w:rPr>
          <w:i/>
          <w:sz w:val="26"/>
        </w:rPr>
      </w:pPr>
      <w:r>
        <w:rPr>
          <w:i/>
          <w:color w:val="545454"/>
          <w:w w:val="90"/>
          <w:sz w:val="26"/>
        </w:rPr>
        <w:t>"e.</w:t>
      </w:r>
      <w:r>
        <w:rPr>
          <w:i/>
          <w:color w:val="545454"/>
          <w:spacing w:val="77"/>
          <w:sz w:val="26"/>
        </w:rPr>
        <w:t>  </w:t>
      </w:r>
      <w:r>
        <w:rPr>
          <w:i/>
          <w:color w:val="545454"/>
          <w:w w:val="90"/>
          <w:sz w:val="26"/>
        </w:rPr>
        <w:t>An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order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restraining 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Speaker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ofPariiament and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6/era</w:t>
      </w:r>
      <w:r>
        <w:rPr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Parliament</w:t>
      </w:r>
      <w:r>
        <w:rPr>
          <w:i/>
          <w:color w:val="545454"/>
          <w:w w:val="90"/>
          <w:sz w:val="26"/>
        </w:rPr>
        <w:t> </w:t>
      </w:r>
      <w:r>
        <w:rPr>
          <w:i/>
          <w:color w:val="545454"/>
          <w:w w:val="85"/>
          <w:sz w:val="26"/>
        </w:rPr>
        <w:t>from presenting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"The Human Sexuaf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Riphts and</w:t>
      </w:r>
      <w:r>
        <w:rPr>
          <w:i/>
          <w:color w:val="545454"/>
          <w:spacing w:val="-4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Family Values BifI,2024”to </w:t>
      </w:r>
      <w:r>
        <w:rPr>
          <w:i/>
          <w:color w:val="545454"/>
          <w:w w:val="90"/>
          <w:sz w:val="26"/>
        </w:rPr>
        <w:t>the President for his assent.</w:t>
      </w:r>
    </w:p>
    <w:p>
      <w:pPr>
        <w:pStyle w:val="ListParagraph"/>
        <w:numPr>
          <w:ilvl w:val="0"/>
          <w:numId w:val="2"/>
        </w:numPr>
        <w:tabs>
          <w:tab w:pos="2671" w:val="left" w:leader="none"/>
          <w:tab w:pos="2674" w:val="left" w:leader="none"/>
        </w:tabs>
        <w:spacing w:line="331" w:lineRule="auto" w:before="155" w:after="0"/>
        <w:ind w:left="2674" w:right="145" w:hanging="685"/>
        <w:jc w:val="both"/>
        <w:rPr>
          <w:rFonts w:ascii="Arial" w:hAnsi="Arial"/>
          <w:i/>
          <w:color w:val="545454"/>
          <w:sz w:val="26"/>
        </w:rPr>
      </w:pPr>
      <w:r>
        <w:rPr>
          <w:rFonts w:ascii="Arial" w:hAnsi="Arial"/>
          <w:i/>
          <w:color w:val="545454"/>
          <w:w w:val="90"/>
          <w:sz w:val="26"/>
        </w:rPr>
        <w:t>An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order restraining</w:t>
      </w:r>
      <w:r>
        <w:rPr>
          <w:rFonts w:ascii="Arial" w:hAnsi="Arial"/>
          <w:i/>
          <w:color w:val="545454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the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President of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the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Republic</w:t>
      </w:r>
      <w:r>
        <w:rPr>
          <w:rFonts w:ascii="Arial" w:hAnsi="Arial"/>
          <w:i/>
          <w:color w:val="545454"/>
          <w:spacing w:val="-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from</w:t>
      </w:r>
      <w:r>
        <w:rPr>
          <w:rFonts w:ascii="Arial" w:hAnsi="Arial"/>
          <w:i/>
          <w:color w:val="545454"/>
          <w:spacing w:val="-3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assenting</w:t>
      </w:r>
      <w:r>
        <w:rPr>
          <w:rFonts w:ascii="Arial" w:hAnsi="Arial"/>
          <w:i/>
          <w:color w:val="545454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to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"The</w:t>
      </w:r>
      <w:r>
        <w:rPr>
          <w:rFonts w:ascii="Arial" w:hAnsi="Arial"/>
          <w:i/>
          <w:color w:val="545454"/>
          <w:w w:val="90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human</w:t>
      </w:r>
      <w:r>
        <w:rPr>
          <w:rFonts w:ascii="Arial" w:hAnsi="Arial"/>
          <w:i/>
          <w:color w:val="545454"/>
          <w:spacing w:val="-8"/>
          <w:w w:val="85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and</w:t>
      </w:r>
      <w:r>
        <w:rPr>
          <w:rFonts w:ascii="Arial" w:hAnsi="Arial"/>
          <w:i/>
          <w:color w:val="545454"/>
          <w:spacing w:val="-7"/>
          <w:w w:val="85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Sexual</w:t>
      </w:r>
      <w:r>
        <w:rPr>
          <w:rFonts w:ascii="Arial" w:hAnsi="Arial"/>
          <w:i/>
          <w:color w:val="545454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Values BifI,2024”as</w:t>
      </w:r>
      <w:r>
        <w:rPr>
          <w:rFonts w:ascii="Arial" w:hAnsi="Arial"/>
          <w:i/>
          <w:color w:val="545454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such a‹::fion will</w:t>
      </w:r>
      <w:r>
        <w:rPr>
          <w:rFonts w:ascii="Arial" w:hAnsi="Arial"/>
          <w:i/>
          <w:color w:val="545454"/>
          <w:spacing w:val="-4"/>
          <w:w w:val="85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direct/y</w:t>
      </w:r>
      <w:r>
        <w:rPr>
          <w:rFonts w:ascii="Arial" w:hAnsi="Arial"/>
          <w:i/>
          <w:color w:val="545454"/>
          <w:sz w:val="26"/>
        </w:rPr>
        <w:t> </w:t>
      </w:r>
      <w:r>
        <w:rPr>
          <w:rFonts w:ascii="Arial" w:hAnsi="Arial"/>
          <w:i/>
          <w:color w:val="545454"/>
          <w:w w:val="85"/>
          <w:sz w:val="26"/>
        </w:rPr>
        <w:t>contravene </w:t>
      </w:r>
      <w:r>
        <w:rPr>
          <w:rFonts w:ascii="Arial" w:hAnsi="Arial"/>
          <w:i/>
          <w:color w:val="545454"/>
          <w:w w:val="90"/>
          <w:sz w:val="26"/>
        </w:rPr>
        <w:t>the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Constitutional</w:t>
      </w:r>
      <w:r>
        <w:rPr>
          <w:rFonts w:ascii="Arial" w:hAnsi="Arial"/>
          <w:i/>
          <w:color w:val="545454"/>
          <w:spacing w:val="-28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safeguards</w:t>
      </w:r>
      <w:r>
        <w:rPr>
          <w:rFonts w:ascii="Arial" w:hAnsi="Arial"/>
          <w:i/>
          <w:color w:val="545454"/>
          <w:spacing w:val="-6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of</w:t>
      </w:r>
      <w:r>
        <w:rPr>
          <w:rFonts w:ascii="Arial" w:hAnsi="Arial"/>
          <w:i/>
          <w:color w:val="545454"/>
          <w:spacing w:val="-10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liberties and</w:t>
      </w:r>
      <w:r>
        <w:rPr>
          <w:rFonts w:ascii="Arial" w:hAnsi="Arial"/>
          <w:i/>
          <w:color w:val="545454"/>
          <w:spacing w:val="-12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riphts</w:t>
      </w:r>
      <w:r>
        <w:rPr>
          <w:rFonts w:ascii="Arial" w:hAnsi="Arial"/>
          <w:i/>
          <w:color w:val="545454"/>
          <w:spacing w:val="-3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of</w:t>
      </w:r>
      <w:r>
        <w:rPr>
          <w:rFonts w:ascii="Arial" w:hAnsi="Arial"/>
          <w:i/>
          <w:color w:val="545454"/>
          <w:spacing w:val="-15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Ghanaians.</w:t>
      </w:r>
    </w:p>
    <w:p>
      <w:pPr>
        <w:spacing w:line="336" w:lineRule="auto" w:before="150"/>
        <w:ind w:left="2665" w:right="143" w:hanging="671"/>
        <w:jc w:val="both"/>
        <w:rPr>
          <w:i/>
          <w:sz w:val="26"/>
        </w:rPr>
      </w:pPr>
      <w:r>
        <w:rPr>
          <w:i/>
          <w:color w:val="545454"/>
          <w:w w:val="90"/>
          <w:sz w:val="26"/>
        </w:rPr>
        <w:t>p.</w:t>
      </w:r>
      <w:r>
        <w:rPr>
          <w:i/>
          <w:color w:val="545454"/>
          <w:spacing w:val="80"/>
          <w:sz w:val="26"/>
        </w:rPr>
        <w:t>  </w:t>
      </w:r>
      <w:r>
        <w:rPr>
          <w:i/>
          <w:color w:val="545454"/>
          <w:w w:val="90"/>
          <w:sz w:val="26"/>
        </w:rPr>
        <w:t>An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injunction</w:t>
      </w:r>
      <w:r>
        <w:rPr>
          <w:i/>
          <w:color w:val="545454"/>
          <w:spacing w:val="-4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barrinpanyattempl:s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to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enforCe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provisions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of"The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Human</w:t>
      </w:r>
      <w:r>
        <w:rPr>
          <w:i/>
          <w:color w:val="545454"/>
          <w:w w:val="90"/>
          <w:sz w:val="26"/>
        </w:rPr>
        <w:t> Sexuaf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Riphls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and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Family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Values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Bil(2024“particularly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those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criminalizinp </w:t>
      </w:r>
      <w:r>
        <w:rPr>
          <w:i/>
          <w:color w:val="545454"/>
          <w:spacing w:val="-2"/>
          <w:w w:val="90"/>
          <w:sz w:val="26"/>
        </w:rPr>
        <w:t>same-sex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relationships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and</w:t>
      </w:r>
      <w:r>
        <w:rPr>
          <w:i/>
          <w:color w:val="545454"/>
          <w:spacing w:val="-12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related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advocacy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elTorts.</w:t>
      </w:r>
      <w:r>
        <w:rPr>
          <w:i/>
          <w:color w:val="545454"/>
          <w:spacing w:val="-31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“</w:t>
      </w:r>
    </w:p>
    <w:p>
      <w:pPr>
        <w:pStyle w:val="BodyText"/>
        <w:spacing w:before="106"/>
        <w:rPr>
          <w:i/>
        </w:rPr>
      </w:pPr>
    </w:p>
    <w:p>
      <w:pPr>
        <w:pStyle w:val="BodyText"/>
        <w:spacing w:line="331" w:lineRule="auto"/>
        <w:ind w:left="1291" w:right="138" w:hanging="2"/>
        <w:jc w:val="both"/>
      </w:pPr>
      <w:r>
        <w:rPr>
          <w:color w:val="5B5B5B"/>
          <w:w w:val="85"/>
        </w:rPr>
        <w:t>Relief (e) seeks </w:t>
      </w:r>
      <w:r>
        <w:rPr>
          <w:color w:val="545454"/>
          <w:w w:val="85"/>
        </w:rPr>
        <w:t>an order to</w:t>
      </w:r>
      <w:r>
        <w:rPr>
          <w:color w:val="545454"/>
          <w:spacing w:val="-6"/>
          <w:w w:val="85"/>
        </w:rPr>
        <w:t> </w:t>
      </w:r>
      <w:r>
        <w:rPr>
          <w:color w:val="545454"/>
          <w:w w:val="85"/>
        </w:rPr>
        <w:t>restrain</w:t>
      </w:r>
      <w:r>
        <w:rPr>
          <w:color w:val="545454"/>
        </w:rPr>
        <w:t> </w:t>
      </w:r>
      <w:r>
        <w:rPr>
          <w:color w:val="545454"/>
          <w:w w:val="85"/>
        </w:rPr>
        <w:t>the Speaker</w:t>
      </w:r>
      <w:r>
        <w:rPr>
          <w:color w:val="545454"/>
        </w:rPr>
        <w:t> </w:t>
      </w:r>
      <w:r>
        <w:rPr>
          <w:color w:val="545454"/>
          <w:w w:val="85"/>
        </w:rPr>
        <w:t>and Clerk of Parliament</w:t>
      </w:r>
      <w:r>
        <w:rPr>
          <w:color w:val="545454"/>
        </w:rPr>
        <w:t> </w:t>
      </w:r>
      <w:r>
        <w:rPr>
          <w:color w:val="545454"/>
          <w:w w:val="85"/>
        </w:rPr>
        <w:t>from presenting </w:t>
      </w:r>
      <w:r>
        <w:rPr>
          <w:color w:val="5B5B5B"/>
          <w:w w:val="85"/>
        </w:rPr>
        <w:t>the Bill to </w:t>
      </w:r>
      <w:r>
        <w:rPr>
          <w:color w:val="545454"/>
          <w:w w:val="85"/>
        </w:rPr>
        <w:t>Parliament.</w:t>
      </w:r>
      <w:r>
        <w:rPr>
          <w:color w:val="545454"/>
        </w:rPr>
        <w:t> </w:t>
      </w:r>
      <w:r>
        <w:rPr>
          <w:color w:val="545454"/>
          <w:w w:val="85"/>
        </w:rPr>
        <w:t>Since article 106 (7) prescribes</w:t>
      </w:r>
      <w:r>
        <w:rPr>
          <w:color w:val="545454"/>
        </w:rPr>
        <w:t> </w:t>
      </w:r>
      <w:r>
        <w:rPr>
          <w:color w:val="545454"/>
          <w:w w:val="85"/>
        </w:rPr>
        <w:t>that a bill passed by Parliament</w:t>
      </w:r>
      <w:r>
        <w:rPr>
          <w:color w:val="545454"/>
        </w:rPr>
        <w:t> </w:t>
      </w:r>
      <w:r>
        <w:rPr>
          <w:color w:val="545454"/>
          <w:w w:val="85"/>
        </w:rPr>
        <w:t>be </w:t>
      </w:r>
      <w:r>
        <w:rPr>
          <w:color w:val="5B5B5B"/>
          <w:w w:val="90"/>
        </w:rPr>
        <w:t>presented</w:t>
      </w:r>
      <w:r>
        <w:rPr>
          <w:color w:val="5B5B5B"/>
          <w:spacing w:val="-10"/>
          <w:w w:val="90"/>
        </w:rPr>
        <w:t> </w:t>
      </w:r>
      <w:r>
        <w:rPr>
          <w:color w:val="5B5B5B"/>
          <w:w w:val="90"/>
        </w:rPr>
        <w:t>to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the</w:t>
      </w:r>
      <w:r>
        <w:rPr>
          <w:color w:val="5B5B5B"/>
          <w:spacing w:val="-10"/>
          <w:w w:val="90"/>
        </w:rPr>
        <w:t> </w:t>
      </w:r>
      <w:r>
        <w:rPr>
          <w:color w:val="545454"/>
          <w:w w:val="90"/>
        </w:rPr>
        <w:t>President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for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assent,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how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could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Supreme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Court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validly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make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such </w:t>
      </w:r>
      <w:r>
        <w:rPr>
          <w:color w:val="5B5B5B"/>
          <w:spacing w:val="-4"/>
        </w:rPr>
        <w:t>an</w:t>
      </w:r>
      <w:r>
        <w:rPr>
          <w:color w:val="5B5B5B"/>
          <w:spacing w:val="-15"/>
        </w:rPr>
        <w:t> </w:t>
      </w:r>
      <w:r>
        <w:rPr>
          <w:color w:val="5B5B5B"/>
          <w:spacing w:val="-4"/>
        </w:rPr>
        <w:t>order?</w:t>
      </w:r>
      <w:r>
        <w:rPr>
          <w:color w:val="5B5B5B"/>
          <w:spacing w:val="-14"/>
        </w:rPr>
        <w:t> </w:t>
      </w:r>
      <w:r>
        <w:rPr>
          <w:color w:val="5B5B5B"/>
          <w:spacing w:val="-4"/>
        </w:rPr>
        <w:t>The</w:t>
      </w:r>
      <w:r>
        <w:rPr>
          <w:color w:val="5B5B5B"/>
          <w:spacing w:val="-14"/>
        </w:rPr>
        <w:t> </w:t>
      </w:r>
      <w:r>
        <w:rPr>
          <w:color w:val="545454"/>
          <w:spacing w:val="-4"/>
        </w:rPr>
        <w:t>constitutional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provision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does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not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end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there.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It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has,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in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anticipation</w:t>
      </w:r>
      <w:r>
        <w:rPr>
          <w:color w:val="545454"/>
          <w:spacing w:val="-14"/>
        </w:rPr>
        <w:t> </w:t>
      </w:r>
      <w:r>
        <w:rPr>
          <w:color w:val="545454"/>
          <w:spacing w:val="-4"/>
        </w:rPr>
        <w:t>of </w:t>
      </w:r>
      <w:r>
        <w:rPr>
          <w:color w:val="5B5B5B"/>
          <w:w w:val="85"/>
        </w:rPr>
        <w:t>occasions</w:t>
      </w:r>
      <w:r>
        <w:rPr>
          <w:color w:val="5B5B5B"/>
        </w:rPr>
        <w:t> </w:t>
      </w:r>
      <w:r>
        <w:rPr>
          <w:color w:val="5B5B5B"/>
          <w:w w:val="85"/>
        </w:rPr>
        <w:t>when </w:t>
      </w:r>
      <w:r>
        <w:rPr>
          <w:color w:val="545454"/>
          <w:w w:val="85"/>
        </w:rPr>
        <w:t>the President might disagree with Parliament</w:t>
      </w:r>
      <w:r>
        <w:rPr>
          <w:color w:val="545454"/>
        </w:rPr>
        <w:t> </w:t>
      </w:r>
      <w:r>
        <w:rPr>
          <w:color w:val="545454"/>
          <w:w w:val="85"/>
        </w:rPr>
        <w:t>on any bill, made provision </w:t>
      </w:r>
      <w:r>
        <w:rPr>
          <w:color w:val="5B5B5B"/>
          <w:w w:val="85"/>
        </w:rPr>
        <w:t>as to procedures</w:t>
      </w:r>
      <w:r>
        <w:rPr>
          <w:color w:val="5B5B5B"/>
        </w:rPr>
        <w:t> </w:t>
      </w:r>
      <w:r>
        <w:rPr>
          <w:color w:val="545454"/>
          <w:w w:val="85"/>
        </w:rPr>
        <w:t>to follow</w:t>
      </w:r>
      <w:r>
        <w:rPr>
          <w:color w:val="545454"/>
        </w:rPr>
        <w:t> </w:t>
      </w:r>
      <w:r>
        <w:rPr>
          <w:color w:val="545454"/>
          <w:w w:val="85"/>
        </w:rPr>
        <w:t>should the</w:t>
      </w:r>
      <w:r>
        <w:rPr>
          <w:color w:val="545454"/>
          <w:spacing w:val="-1"/>
          <w:w w:val="85"/>
        </w:rPr>
        <w:t> </w:t>
      </w:r>
      <w:r>
        <w:rPr>
          <w:color w:val="545454"/>
          <w:w w:val="85"/>
        </w:rPr>
        <w:t>President refuse to assent to</w:t>
      </w:r>
      <w:r>
        <w:rPr>
          <w:color w:val="545454"/>
          <w:spacing w:val="-6"/>
          <w:w w:val="85"/>
        </w:rPr>
        <w:t> </w:t>
      </w:r>
      <w:r>
        <w:rPr>
          <w:color w:val="545454"/>
          <w:w w:val="85"/>
        </w:rPr>
        <w:t>a bill. With such clearly </w:t>
      </w:r>
      <w:r>
        <w:rPr>
          <w:color w:val="5B5B5B"/>
          <w:w w:val="85"/>
        </w:rPr>
        <w:t>stated</w:t>
      </w:r>
      <w:r>
        <w:rPr>
          <w:color w:val="5B5B5B"/>
        </w:rPr>
        <w:t> </w:t>
      </w:r>
      <w:r>
        <w:rPr>
          <w:color w:val="5B5B5B"/>
          <w:w w:val="85"/>
        </w:rPr>
        <w:t>options</w:t>
      </w:r>
      <w:r>
        <w:rPr>
          <w:color w:val="5B5B5B"/>
        </w:rPr>
        <w:t> </w:t>
      </w:r>
      <w:r>
        <w:rPr>
          <w:color w:val="5B5B5B"/>
          <w:w w:val="85"/>
        </w:rPr>
        <w:t>for </w:t>
      </w:r>
      <w:r>
        <w:rPr>
          <w:color w:val="545454"/>
          <w:w w:val="85"/>
        </w:rPr>
        <w:t>the President,</w:t>
      </w:r>
      <w:r>
        <w:rPr>
          <w:color w:val="545454"/>
        </w:rPr>
        <w:t> </w:t>
      </w:r>
      <w:r>
        <w:rPr>
          <w:color w:val="545454"/>
          <w:w w:val="85"/>
        </w:rPr>
        <w:t>how could</w:t>
      </w:r>
      <w:r>
        <w:rPr>
          <w:color w:val="545454"/>
        </w:rPr>
        <w:t> </w:t>
      </w:r>
      <w:r>
        <w:rPr>
          <w:color w:val="545454"/>
          <w:w w:val="85"/>
        </w:rPr>
        <w:t>the Supreme</w:t>
      </w:r>
      <w:r>
        <w:rPr>
          <w:color w:val="545454"/>
        </w:rPr>
        <w:t> </w:t>
      </w:r>
      <w:r>
        <w:rPr>
          <w:color w:val="545454"/>
          <w:w w:val="85"/>
        </w:rPr>
        <w:t>Court issue an order restraining</w:t>
      </w:r>
    </w:p>
    <w:p>
      <w:pPr>
        <w:pStyle w:val="BodyText"/>
        <w:spacing w:after="0" w:line="331" w:lineRule="auto"/>
        <w:jc w:val="both"/>
        <w:sectPr>
          <w:pgSz w:w="11920" w:h="16840"/>
          <w:pgMar w:header="0" w:footer="1932" w:top="1940" w:bottom="2120" w:left="283" w:right="1275"/>
        </w:sectPr>
      </w:pPr>
    </w:p>
    <w:p>
      <w:pPr>
        <w:spacing w:line="362" w:lineRule="auto" w:before="273"/>
        <w:ind w:left="1276" w:right="173" w:hanging="1"/>
        <w:jc w:val="both"/>
        <w:rPr>
          <w:sz w:val="24"/>
        </w:rPr>
      </w:pPr>
      <w:r>
        <w:rPr>
          <w:color w:val="595959"/>
          <w:sz w:val="24"/>
        </w:rPr>
        <w:t>him</w:t>
      </w:r>
      <w:r>
        <w:rPr>
          <w:color w:val="595959"/>
          <w:spacing w:val="-9"/>
          <w:sz w:val="24"/>
        </w:rPr>
        <w:t> </w:t>
      </w:r>
      <w:r>
        <w:rPr>
          <w:color w:val="595959"/>
          <w:sz w:val="24"/>
        </w:rPr>
        <w:t>from</w:t>
      </w:r>
      <w:r>
        <w:rPr>
          <w:color w:val="595959"/>
          <w:spacing w:val="-7"/>
          <w:sz w:val="24"/>
        </w:rPr>
        <w:t> </w:t>
      </w:r>
      <w:r>
        <w:rPr>
          <w:color w:val="595959"/>
          <w:sz w:val="24"/>
        </w:rPr>
        <w:t>assenting to</w:t>
      </w:r>
      <w:r>
        <w:rPr>
          <w:color w:val="595959"/>
          <w:spacing w:val="-12"/>
          <w:sz w:val="24"/>
        </w:rPr>
        <w:t> </w:t>
      </w:r>
      <w:r>
        <w:rPr>
          <w:color w:val="595959"/>
          <w:sz w:val="24"/>
        </w:rPr>
        <w:t>the</w:t>
      </w:r>
      <w:r>
        <w:rPr>
          <w:color w:val="595959"/>
          <w:spacing w:val="-9"/>
          <w:sz w:val="24"/>
        </w:rPr>
        <w:t> </w:t>
      </w:r>
      <w:r>
        <w:rPr>
          <w:color w:val="595959"/>
          <w:sz w:val="24"/>
        </w:rPr>
        <w:t>bill,</w:t>
      </w:r>
      <w:r>
        <w:rPr>
          <w:color w:val="595959"/>
          <w:spacing w:val="-13"/>
          <w:sz w:val="24"/>
        </w:rPr>
        <w:t> </w:t>
      </w:r>
      <w:r>
        <w:rPr>
          <w:color w:val="595959"/>
          <w:sz w:val="24"/>
        </w:rPr>
        <w:t>without</w:t>
      </w:r>
      <w:r>
        <w:rPr>
          <w:color w:val="595959"/>
          <w:spacing w:val="-5"/>
          <w:sz w:val="24"/>
        </w:rPr>
        <w:t> </w:t>
      </w:r>
      <w:r>
        <w:rPr>
          <w:color w:val="595959"/>
          <w:sz w:val="24"/>
        </w:rPr>
        <w:t>violating</w:t>
      </w:r>
      <w:r>
        <w:rPr>
          <w:color w:val="595959"/>
          <w:spacing w:val="-2"/>
          <w:sz w:val="24"/>
        </w:rPr>
        <w:t> </w:t>
      </w:r>
      <w:r>
        <w:rPr>
          <w:color w:val="595959"/>
          <w:sz w:val="24"/>
        </w:rPr>
        <w:t>the</w:t>
      </w:r>
      <w:r>
        <w:rPr>
          <w:color w:val="595959"/>
          <w:spacing w:val="-7"/>
          <w:sz w:val="24"/>
        </w:rPr>
        <w:t> </w:t>
      </w:r>
      <w:r>
        <w:rPr>
          <w:color w:val="595959"/>
          <w:sz w:val="24"/>
        </w:rPr>
        <w:t>Constitution? Therefore, plaintiff's relief (f)</w:t>
      </w:r>
      <w:r>
        <w:rPr>
          <w:color w:val="595959"/>
          <w:spacing w:val="32"/>
          <w:sz w:val="24"/>
        </w:rPr>
        <w:t> </w:t>
      </w:r>
      <w:r>
        <w:rPr>
          <w:color w:val="595959"/>
          <w:sz w:val="24"/>
        </w:rPr>
        <w:t>is</w:t>
      </w:r>
      <w:r>
        <w:rPr>
          <w:color w:val="595959"/>
          <w:spacing w:val="-9"/>
          <w:sz w:val="24"/>
        </w:rPr>
        <w:t> </w:t>
      </w:r>
      <w:r>
        <w:rPr>
          <w:color w:val="595959"/>
          <w:sz w:val="24"/>
        </w:rPr>
        <w:t>also</w:t>
      </w:r>
      <w:r>
        <w:rPr>
          <w:color w:val="595959"/>
          <w:spacing w:val="-6"/>
          <w:sz w:val="24"/>
        </w:rPr>
        <w:t> </w:t>
      </w:r>
      <w:r>
        <w:rPr>
          <w:color w:val="595959"/>
          <w:sz w:val="24"/>
        </w:rPr>
        <w:t>impracticable.</w:t>
      </w:r>
    </w:p>
    <w:p>
      <w:pPr>
        <w:pStyle w:val="BodyText"/>
        <w:spacing w:before="62"/>
        <w:rPr>
          <w:sz w:val="24"/>
        </w:rPr>
      </w:pPr>
    </w:p>
    <w:p>
      <w:pPr>
        <w:spacing w:line="259" w:lineRule="auto" w:before="0"/>
        <w:ind w:left="1274" w:right="162" w:firstLine="1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595959"/>
          <w:w w:val="65"/>
          <w:sz w:val="27"/>
        </w:rPr>
        <w:t>Relief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(g)</w:t>
      </w:r>
      <w:r>
        <w:rPr>
          <w:rFonts w:ascii="Arial Black" w:hAnsi="Arial Black"/>
          <w:color w:val="595959"/>
          <w:spacing w:val="-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is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superfluous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as</w:t>
      </w:r>
      <w:r>
        <w:rPr>
          <w:rFonts w:ascii="Arial Black" w:hAnsi="Arial Black"/>
          <w:color w:val="595959"/>
          <w:spacing w:val="-1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there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is</w:t>
      </w:r>
      <w:r>
        <w:rPr>
          <w:rFonts w:ascii="Arial Black" w:hAnsi="Arial Black"/>
          <w:color w:val="595959"/>
          <w:spacing w:val="-4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no</w:t>
      </w:r>
      <w:r>
        <w:rPr>
          <w:rFonts w:ascii="Arial Black" w:hAnsi="Arial Black"/>
          <w:color w:val="595959"/>
          <w:spacing w:val="-7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legally-binding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instrument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yet,</w:t>
      </w:r>
      <w:r>
        <w:rPr>
          <w:rFonts w:ascii="Arial Black" w:hAnsi="Arial Black"/>
          <w:color w:val="595959"/>
          <w:spacing w:val="-7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that</w:t>
      </w:r>
      <w:r>
        <w:rPr>
          <w:rFonts w:ascii="Arial Black" w:hAnsi="Arial Black"/>
          <w:color w:val="595959"/>
          <w:spacing w:val="-22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anybody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could seek</w:t>
      </w:r>
      <w:r>
        <w:rPr>
          <w:rFonts w:ascii="Arial Black" w:hAnsi="Arial Black"/>
          <w:color w:val="595959"/>
          <w:spacing w:val="-1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to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enforce.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Article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106</w:t>
      </w:r>
      <w:r>
        <w:rPr>
          <w:rFonts w:ascii="Arial Black" w:hAnsi="Arial Black"/>
          <w:color w:val="595959"/>
          <w:spacing w:val="-1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(11)</w:t>
      </w:r>
      <w:r>
        <w:rPr>
          <w:rFonts w:ascii="Arial Black" w:hAnsi="Arial Black"/>
          <w:color w:val="595959"/>
          <w:spacing w:val="-14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is</w:t>
      </w:r>
      <w:r>
        <w:rPr>
          <w:rFonts w:ascii="Arial Black" w:hAnsi="Arial Black"/>
          <w:color w:val="595959"/>
          <w:spacing w:val="-10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clear</w:t>
      </w:r>
      <w:r>
        <w:rPr>
          <w:rFonts w:ascii="Arial Black" w:hAnsi="Arial Black"/>
          <w:color w:val="595959"/>
          <w:spacing w:val="-12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as</w:t>
      </w:r>
      <w:r>
        <w:rPr>
          <w:rFonts w:ascii="Arial Black" w:hAnsi="Arial Black"/>
          <w:color w:val="595959"/>
          <w:spacing w:val="-15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to</w:t>
      </w:r>
      <w:r>
        <w:rPr>
          <w:rFonts w:ascii="Arial Black" w:hAnsi="Arial Black"/>
          <w:color w:val="595959"/>
          <w:spacing w:val="-15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when</w:t>
      </w:r>
      <w:r>
        <w:rPr>
          <w:rFonts w:ascii="Arial Black" w:hAnsi="Arial Black"/>
          <w:color w:val="595959"/>
          <w:spacing w:val="-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</w:t>
      </w:r>
      <w:r>
        <w:rPr>
          <w:rFonts w:ascii="Arial Black" w:hAnsi="Arial Black"/>
          <w:color w:val="595959"/>
          <w:spacing w:val="-14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bill</w:t>
      </w:r>
      <w:r>
        <w:rPr>
          <w:rFonts w:ascii="Arial Black" w:hAnsi="Arial Black"/>
          <w:color w:val="595959"/>
          <w:spacing w:val="-1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shall</w:t>
      </w:r>
      <w:r>
        <w:rPr>
          <w:rFonts w:ascii="Arial Black" w:hAnsi="Arial Black"/>
          <w:color w:val="595959"/>
          <w:spacing w:val="-11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become</w:t>
      </w:r>
      <w:r>
        <w:rPr>
          <w:rFonts w:ascii="Arial Black" w:hAnsi="Arial Black"/>
          <w:color w:val="595959"/>
          <w:spacing w:val="-2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law,</w:t>
      </w:r>
      <w:r>
        <w:rPr>
          <w:rFonts w:ascii="Arial Black" w:hAnsi="Arial Black"/>
          <w:color w:val="595959"/>
          <w:spacing w:val="-4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and</w:t>
      </w:r>
      <w:r>
        <w:rPr>
          <w:rFonts w:ascii="Arial Black" w:hAnsi="Arial Black"/>
          <w:color w:val="595959"/>
          <w:spacing w:val="-6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when</w:t>
      </w:r>
      <w:r>
        <w:rPr>
          <w:rFonts w:ascii="Arial Black" w:hAnsi="Arial Black"/>
          <w:color w:val="595959"/>
          <w:spacing w:val="-8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it shall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come</w:t>
      </w:r>
      <w:r>
        <w:rPr>
          <w:rFonts w:ascii="Arial Black" w:hAnsi="Arial Black"/>
          <w:color w:val="595959"/>
          <w:spacing w:val="-18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into</w:t>
      </w:r>
      <w:r>
        <w:rPr>
          <w:rFonts w:ascii="Arial Black" w:hAnsi="Arial Black"/>
          <w:color w:val="595959"/>
          <w:spacing w:val="-11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force.</w:t>
      </w:r>
      <w:r>
        <w:rPr>
          <w:rFonts w:ascii="Arial Black" w:hAnsi="Arial Black"/>
          <w:color w:val="595959"/>
          <w:spacing w:val="-1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Therefore,</w:t>
      </w:r>
      <w:r>
        <w:rPr>
          <w:rFonts w:ascii="Arial Black" w:hAnsi="Arial Black"/>
          <w:color w:val="595959"/>
          <w:spacing w:val="12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no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one</w:t>
      </w:r>
      <w:r>
        <w:rPr>
          <w:rFonts w:ascii="Arial Black" w:hAnsi="Arial Black"/>
          <w:color w:val="595959"/>
          <w:spacing w:val="-15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has</w:t>
      </w:r>
      <w:r>
        <w:rPr>
          <w:rFonts w:ascii="Arial Black" w:hAnsi="Arial Black"/>
          <w:color w:val="595959"/>
          <w:spacing w:val="-15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legal</w:t>
      </w:r>
      <w:r>
        <w:rPr>
          <w:rFonts w:ascii="Arial Black" w:hAnsi="Arial Black"/>
          <w:color w:val="595959"/>
          <w:spacing w:val="-12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authority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to</w:t>
      </w:r>
      <w:r>
        <w:rPr>
          <w:rFonts w:ascii="Arial Black" w:hAnsi="Arial Black"/>
          <w:color w:val="595959"/>
          <w:spacing w:val="-20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enforce</w:t>
      </w:r>
      <w:r>
        <w:rPr>
          <w:rFonts w:ascii="Arial Black" w:hAnsi="Arial Black"/>
          <w:color w:val="595959"/>
          <w:spacing w:val="-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</w:t>
      </w:r>
      <w:r>
        <w:rPr>
          <w:rFonts w:ascii="Arial Black" w:hAnsi="Arial Black"/>
          <w:color w:val="595959"/>
          <w:spacing w:val="-1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Bill</w:t>
      </w:r>
      <w:r>
        <w:rPr>
          <w:rFonts w:ascii="Arial Black" w:hAnsi="Arial Black"/>
          <w:color w:val="595959"/>
          <w:spacing w:val="-1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when</w:t>
      </w:r>
      <w:r>
        <w:rPr>
          <w:rFonts w:ascii="Arial Black" w:hAnsi="Arial Black"/>
          <w:color w:val="595959"/>
          <w:spacing w:val="-17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it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is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an </w:t>
      </w:r>
      <w:r>
        <w:rPr>
          <w:rFonts w:ascii="Arial Black" w:hAnsi="Arial Black"/>
          <w:color w:val="595959"/>
          <w:w w:val="70"/>
          <w:sz w:val="27"/>
        </w:rPr>
        <w:t>“unborn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enactment”,</w:t>
      </w:r>
      <w:r>
        <w:rPr>
          <w:rFonts w:ascii="Arial Black" w:hAnsi="Arial Black"/>
          <w:color w:val="595959"/>
          <w:spacing w:val="7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with</w:t>
      </w:r>
      <w:r>
        <w:rPr>
          <w:rFonts w:ascii="Arial Black" w:hAnsi="Arial Black"/>
          <w:color w:val="595959"/>
          <w:spacing w:val="-20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no</w:t>
      </w:r>
      <w:r>
        <w:rPr>
          <w:rFonts w:ascii="Arial Black" w:hAnsi="Arial Black"/>
          <w:color w:val="595959"/>
          <w:spacing w:val="-23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legal</w:t>
      </w:r>
      <w:r>
        <w:rPr>
          <w:rFonts w:ascii="Arial Black" w:hAnsi="Arial Black"/>
          <w:color w:val="595959"/>
          <w:spacing w:val="-14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force.</w:t>
      </w:r>
    </w:p>
    <w:p>
      <w:pPr>
        <w:pStyle w:val="BodyText"/>
        <w:rPr>
          <w:rFonts w:ascii="Arial Black"/>
          <w:sz w:val="27"/>
        </w:rPr>
      </w:pPr>
    </w:p>
    <w:p>
      <w:pPr>
        <w:pStyle w:val="BodyText"/>
        <w:spacing w:before="115"/>
        <w:rPr>
          <w:rFonts w:ascii="Arial Black"/>
          <w:sz w:val="27"/>
        </w:rPr>
      </w:pPr>
    </w:p>
    <w:p>
      <w:pPr>
        <w:spacing w:before="1"/>
        <w:ind w:left="1281" w:right="0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color w:val="525252"/>
          <w:spacing w:val="-2"/>
          <w:w w:val="105"/>
          <w:sz w:val="27"/>
        </w:rPr>
        <w:t>CONCLUSION</w:t>
      </w:r>
    </w:p>
    <w:p>
      <w:pPr>
        <w:spacing w:line="261" w:lineRule="auto" w:before="192"/>
        <w:ind w:left="1279" w:right="155" w:hanging="9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15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plaintiff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has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been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unable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to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satisfy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15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first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requirement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of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any</w:t>
      </w:r>
      <w:r>
        <w:rPr>
          <w:rFonts w:ascii="Arial Black" w:hAnsi="Arial Black"/>
          <w:color w:val="525252"/>
          <w:spacing w:val="-1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party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seeking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to invoke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original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jurisdiction</w:t>
      </w:r>
      <w:r>
        <w:rPr>
          <w:rFonts w:ascii="Arial Black" w:hAnsi="Arial Black"/>
          <w:color w:val="525252"/>
          <w:spacing w:val="-15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of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Supreme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Court: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jurisdiction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under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article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2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and </w:t>
      </w:r>
      <w:r>
        <w:rPr>
          <w:rFonts w:ascii="Arial Black" w:hAnsi="Arial Black"/>
          <w:color w:val="525252"/>
          <w:w w:val="75"/>
          <w:sz w:val="27"/>
        </w:rPr>
        <w:t>article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75"/>
          <w:sz w:val="27"/>
        </w:rPr>
        <w:t>130(1).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75"/>
          <w:sz w:val="27"/>
        </w:rPr>
        <w:t>The</w:t>
      </w:r>
      <w:r>
        <w:rPr>
          <w:rFonts w:ascii="Arial Black" w:hAnsi="Arial Black"/>
          <w:color w:val="525252"/>
          <w:w w:val="75"/>
          <w:sz w:val="27"/>
        </w:rPr>
        <w:t> invocation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5"/>
          <w:sz w:val="27"/>
        </w:rPr>
        <w:t>of</w:t>
      </w:r>
      <w:r>
        <w:rPr>
          <w:rFonts w:ascii="Arial Black" w:hAnsi="Arial Black"/>
          <w:color w:val="525252"/>
          <w:w w:val="75"/>
          <w:sz w:val="27"/>
        </w:rPr>
        <w:t> the</w:t>
      </w:r>
      <w:r>
        <w:rPr>
          <w:rFonts w:ascii="Arial Black" w:hAnsi="Arial Black"/>
          <w:color w:val="525252"/>
          <w:w w:val="75"/>
          <w:sz w:val="27"/>
        </w:rPr>
        <w:t> interpretative</w:t>
      </w:r>
      <w:r>
        <w:rPr>
          <w:rFonts w:ascii="Arial Black" w:hAnsi="Arial Black"/>
          <w:color w:val="525252"/>
          <w:w w:val="75"/>
          <w:sz w:val="27"/>
        </w:rPr>
        <w:t> jurisdiction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75"/>
          <w:sz w:val="27"/>
        </w:rPr>
        <w:t>is</w:t>
      </w:r>
      <w:r>
        <w:rPr>
          <w:rFonts w:ascii="Arial Black" w:hAnsi="Arial Black"/>
          <w:color w:val="525252"/>
          <w:w w:val="75"/>
          <w:sz w:val="27"/>
        </w:rPr>
        <w:t> based</w:t>
      </w:r>
      <w:r>
        <w:rPr>
          <w:rFonts w:ascii="Arial Black" w:hAnsi="Arial Black"/>
          <w:color w:val="525252"/>
          <w:w w:val="75"/>
          <w:sz w:val="27"/>
        </w:rPr>
        <w:t> upon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75"/>
          <w:sz w:val="27"/>
        </w:rPr>
        <w:t>an </w:t>
      </w:r>
      <w:r>
        <w:rPr>
          <w:rFonts w:ascii="Arial Black" w:hAnsi="Arial Black"/>
          <w:color w:val="525252"/>
          <w:w w:val="65"/>
          <w:sz w:val="27"/>
        </w:rPr>
        <w:t>“enactment”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or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any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act</w:t>
      </w:r>
      <w:r>
        <w:rPr>
          <w:rFonts w:ascii="Arial Black" w:hAnsi="Arial Black"/>
          <w:color w:val="525252"/>
          <w:spacing w:val="-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done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under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authority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enactment.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instant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case, there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is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not,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as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yet,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an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“enactment”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properly</w:t>
      </w:r>
      <w:r>
        <w:rPr>
          <w:rFonts w:ascii="Arial Black" w:hAnsi="Arial Black"/>
          <w:color w:val="525252"/>
          <w:spacing w:val="-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so-called,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since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legislative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process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which would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transform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Bill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into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an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Act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with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force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law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has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not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yet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terminated.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action, if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at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all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based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on</w:t>
      </w:r>
      <w:r>
        <w:rPr>
          <w:rFonts w:ascii="Arial Black" w:hAnsi="Arial Black"/>
          <w:color w:val="525252"/>
          <w:spacing w:val="-1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supposed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interpretative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jurisdiction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20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Supreme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Court,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is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as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yet </w:t>
      </w:r>
      <w:r>
        <w:rPr>
          <w:rFonts w:ascii="Arial Black" w:hAnsi="Arial Black"/>
          <w:color w:val="525252"/>
          <w:w w:val="70"/>
          <w:sz w:val="27"/>
        </w:rPr>
        <w:t>premature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as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there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is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nothing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which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to</w:t>
      </w:r>
      <w:r>
        <w:rPr>
          <w:rFonts w:ascii="Arial Black" w:hAnsi="Arial Black"/>
          <w:color w:val="525252"/>
          <w:spacing w:val="-7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hang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exercise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of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judicial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review jurisdiction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of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1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Supreme</w:t>
      </w:r>
      <w:r>
        <w:rPr>
          <w:rFonts w:ascii="Arial Black" w:hAnsi="Arial Black"/>
          <w:color w:val="525252"/>
          <w:spacing w:val="-1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Court.</w:t>
      </w:r>
    </w:p>
    <w:p>
      <w:pPr>
        <w:pStyle w:val="BodyText"/>
        <w:spacing w:before="26"/>
        <w:rPr>
          <w:rFonts w:ascii="Arial Black"/>
          <w:sz w:val="27"/>
        </w:rPr>
      </w:pPr>
    </w:p>
    <w:p>
      <w:pPr>
        <w:spacing w:line="261" w:lineRule="auto" w:before="1"/>
        <w:ind w:left="1288" w:right="141" w:hanging="9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Constitution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itself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has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prescribed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mode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which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an</w:t>
      </w:r>
      <w:r>
        <w:rPr>
          <w:rFonts w:ascii="Arial Black" w:hAnsi="Arial Black"/>
          <w:color w:val="525252"/>
          <w:spacing w:val="-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“enactment”,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properly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so- called,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can</w:t>
      </w:r>
      <w:r>
        <w:rPr>
          <w:rFonts w:ascii="Arial Black" w:hAnsi="Arial Black"/>
          <w:color w:val="525252"/>
          <w:spacing w:val="-1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come</w:t>
      </w:r>
      <w:r>
        <w:rPr>
          <w:rFonts w:ascii="Arial Black" w:hAnsi="Arial Black"/>
          <w:color w:val="525252"/>
          <w:spacing w:val="-20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into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being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after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Parliament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has</w:t>
      </w:r>
      <w:r>
        <w:rPr>
          <w:rFonts w:ascii="Arial Black" w:hAnsi="Arial Black"/>
          <w:color w:val="525252"/>
          <w:spacing w:val="-21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exercised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its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powers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to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make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legislation. By</w:t>
      </w:r>
      <w:r>
        <w:rPr>
          <w:rFonts w:ascii="Arial Black" w:hAnsi="Arial Black"/>
          <w:color w:val="525252"/>
          <w:spacing w:val="-11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principle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Separation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Powers,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those</w:t>
      </w:r>
      <w:r>
        <w:rPr>
          <w:rFonts w:ascii="Arial Black" w:hAnsi="Arial Black"/>
          <w:color w:val="525252"/>
          <w:spacing w:val="-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processes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must</w:t>
      </w:r>
      <w:r>
        <w:rPr>
          <w:rFonts w:ascii="Arial Black" w:hAnsi="Arial Black"/>
          <w:color w:val="525252"/>
          <w:spacing w:val="-20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be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exhausted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to</w:t>
      </w:r>
      <w:r>
        <w:rPr>
          <w:rFonts w:ascii="Arial Black" w:hAnsi="Arial Black"/>
          <w:color w:val="525252"/>
          <w:spacing w:val="-1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produce a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tangible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product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that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can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assented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to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by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1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President,</w:t>
      </w:r>
      <w:r>
        <w:rPr>
          <w:rFonts w:ascii="Arial Black" w:hAnsi="Arial Black"/>
          <w:color w:val="525252"/>
          <w:spacing w:val="2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head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1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Executive, </w:t>
      </w:r>
      <w:r>
        <w:rPr>
          <w:rFonts w:ascii="Arial Black" w:hAnsi="Arial Black"/>
          <w:color w:val="525252"/>
          <w:w w:val="70"/>
          <w:sz w:val="27"/>
        </w:rPr>
        <w:t>to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give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it</w:t>
      </w:r>
      <w:r>
        <w:rPr>
          <w:rFonts w:ascii="Arial Black" w:hAnsi="Arial Black"/>
          <w:color w:val="525252"/>
          <w:spacing w:val="-5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legal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effect,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judicial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power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cannot</w:t>
      </w:r>
      <w:r>
        <w:rPr>
          <w:rFonts w:ascii="Arial Black" w:hAnsi="Arial Black"/>
          <w:color w:val="525252"/>
          <w:spacing w:val="-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intrude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at</w:t>
      </w:r>
      <w:r>
        <w:rPr>
          <w:rFonts w:ascii="Arial Black" w:hAnsi="Arial Black"/>
          <w:color w:val="525252"/>
          <w:spacing w:val="-1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this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time.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Until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there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is presidential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assent,</w:t>
      </w:r>
      <w:r>
        <w:rPr>
          <w:rFonts w:ascii="Arial Black" w:hAnsi="Arial Black"/>
          <w:color w:val="525252"/>
          <w:spacing w:val="-10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there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is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no</w:t>
      </w:r>
      <w:r>
        <w:rPr>
          <w:rFonts w:ascii="Arial Black" w:hAnsi="Arial Black"/>
          <w:color w:val="525252"/>
          <w:spacing w:val="-15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Act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of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Parliament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over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which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Supreme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Court</w:t>
      </w:r>
      <w:r>
        <w:rPr>
          <w:rFonts w:ascii="Arial Black" w:hAnsi="Arial Black"/>
          <w:color w:val="525252"/>
          <w:spacing w:val="-17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can exercise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its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original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jurisdiction</w:t>
      </w:r>
      <w:r>
        <w:rPr>
          <w:rFonts w:ascii="Arial Black" w:hAnsi="Arial Black"/>
          <w:color w:val="525252"/>
          <w:spacing w:val="-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to</w:t>
      </w:r>
      <w:r>
        <w:rPr>
          <w:rFonts w:ascii="Arial Black" w:hAnsi="Arial Black"/>
          <w:color w:val="525252"/>
          <w:spacing w:val="-11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strike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down,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if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found</w:t>
      </w:r>
      <w:r>
        <w:rPr>
          <w:rFonts w:ascii="Arial Black" w:hAnsi="Arial Black"/>
          <w:color w:val="525252"/>
          <w:spacing w:val="-7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to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be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inconsistent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with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 Constitution,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1992.</w: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180"/>
        <w:rPr>
          <w:rFonts w:ascii="Arial Black"/>
          <w:sz w:val="22"/>
        </w:rPr>
      </w:pPr>
    </w:p>
    <w:p>
      <w:pPr>
        <w:spacing w:before="0"/>
        <w:ind w:left="0" w:right="128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3325815</wp:posOffset>
                </wp:positionH>
                <wp:positionV relativeFrom="paragraph">
                  <wp:posOffset>-102038</wp:posOffset>
                </wp:positionV>
                <wp:extent cx="1981835" cy="74231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981835" cy="742315"/>
                          <a:chExt cx="1981835" cy="74231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0" y="0"/>
                            <a:ext cx="984636" cy="658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69" y="246911"/>
                            <a:ext cx="323131" cy="384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5"/>
                            <a:ext cx="1981465" cy="45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340926" y="460572"/>
                            <a:ext cx="660400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position w:val="-2"/>
                                  <w:sz w:val="27"/>
                                </w:rPr>
                              </w:pPr>
                              <w:r>
                                <w:rPr>
                                  <w:rFonts w:ascii="Arial Black"/>
                                  <w:color w:val="8270CA"/>
                                  <w:spacing w:val="-2"/>
                                  <w:w w:val="70"/>
                                  <w:sz w:val="27"/>
                                </w:rPr>
                                <w:t>UPREM</w:t>
                              </w:r>
                              <w:r>
                                <w:rPr>
                                  <w:rFonts w:ascii="Arial Black"/>
                                  <w:color w:val="8270CA"/>
                                  <w:spacing w:val="-2"/>
                                  <w:w w:val="70"/>
                                  <w:position w:val="-1"/>
                                  <w:sz w:val="27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8270CA"/>
                                  <w:spacing w:val="-2"/>
                                  <w:w w:val="70"/>
                                  <w:position w:val="-2"/>
                                  <w:sz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321694" y="481910"/>
                            <a:ext cx="32575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7"/>
                                </w:rPr>
                              </w:pPr>
                              <w:r>
                                <w:rPr>
                                  <w:rFonts w:ascii="Arial Black"/>
                                  <w:color w:val="826EC6"/>
                                  <w:w w:val="55"/>
                                  <w:position w:val="3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23"/>
                                  <w:position w:val="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5"/>
                                  <w:w w:val="65"/>
                                  <w:sz w:val="27"/>
                                </w:rPr>
                                <w:t>Acc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875214pt;margin-top:-8.034496pt;width:156.050pt;height:58.45pt;mso-position-horizontal-relative:page;mso-position-vertical-relative:paragraph;z-index:15751680" id="docshapegroup24" coordorigin="5238,-161" coordsize="3121,1169">
                <v:shape style="position:absolute;left:5443;top:-161;width:1551;height:1037" type="#_x0000_t75" id="docshape25" stroked="false">
                  <v:imagedata r:id="rId65" o:title=""/>
                </v:shape>
                <v:shape style="position:absolute;left:5631;top:228;width:509;height:605" type="#_x0000_t75" id="docshape26" stroked="false">
                  <v:imagedata r:id="rId66" o:title=""/>
                </v:shape>
                <v:shape style="position:absolute;left:5237;top:-89;width:3121;height:721" type="#_x0000_t75" id="docshape27" stroked="false">
                  <v:imagedata r:id="rId67" o:title=""/>
                </v:shape>
                <v:shape style="position:absolute;left:5774;top:564;width:1040;height:415" type="#_x0000_t202" id="docshape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position w:val="-2"/>
                            <w:sz w:val="27"/>
                          </w:rPr>
                        </w:pPr>
                        <w:r>
                          <w:rPr>
                            <w:rFonts w:ascii="Arial Black"/>
                            <w:color w:val="8270CA"/>
                            <w:spacing w:val="-2"/>
                            <w:w w:val="70"/>
                            <w:sz w:val="27"/>
                          </w:rPr>
                          <w:t>UPREM</w:t>
                        </w:r>
                        <w:r>
                          <w:rPr>
                            <w:rFonts w:ascii="Arial Black"/>
                            <w:color w:val="8270CA"/>
                            <w:spacing w:val="-2"/>
                            <w:w w:val="70"/>
                            <w:position w:val="-1"/>
                            <w:sz w:val="27"/>
                          </w:rPr>
                          <w:t>E</w:t>
                        </w:r>
                        <w:r>
                          <w:rPr>
                            <w:rFonts w:ascii="Arial Black"/>
                            <w:color w:val="8270CA"/>
                            <w:spacing w:val="-2"/>
                            <w:w w:val="70"/>
                            <w:position w:val="-2"/>
                            <w:sz w:val="27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7318;top:598;width:513;height:410" type="#_x0000_t202" id="docshape29" filled="false" stroked="false">
                  <v:textbox inset="0,0,0,0">
                    <w:txbxContent>
                      <w:p>
                        <w:pPr>
                          <w:spacing w:line="41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7"/>
                          </w:rPr>
                        </w:pPr>
                        <w:r>
                          <w:rPr>
                            <w:rFonts w:ascii="Arial Black"/>
                            <w:color w:val="826EC6"/>
                            <w:w w:val="55"/>
                            <w:position w:val="3"/>
                            <w:sz w:val="27"/>
                          </w:rPr>
                          <w:t>,</w:t>
                        </w:r>
                        <w:r>
                          <w:rPr>
                            <w:rFonts w:ascii="Arial Black"/>
                            <w:color w:val="826EC6"/>
                            <w:spacing w:val="-23"/>
                            <w:position w:val="3"/>
                            <w:sz w:val="27"/>
                          </w:rPr>
                          <w:t> </w:t>
                        </w:r>
                        <w:r>
                          <w:rPr>
                            <w:rFonts w:ascii="Arial Black"/>
                            <w:color w:val="826EC6"/>
                            <w:spacing w:val="-5"/>
                            <w:w w:val="65"/>
                            <w:sz w:val="27"/>
                          </w:rPr>
                          <w:t>Acc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646464"/>
          <w:w w:val="65"/>
          <w:sz w:val="22"/>
        </w:rPr>
        <w:t>Page</w:t>
      </w:r>
      <w:r>
        <w:rPr>
          <w:rFonts w:ascii="Arial Black"/>
          <w:color w:val="646464"/>
          <w:spacing w:val="10"/>
          <w:sz w:val="22"/>
        </w:rPr>
        <w:t> </w:t>
      </w:r>
      <w:r>
        <w:rPr>
          <w:rFonts w:ascii="Arial Black"/>
          <w:color w:val="646464"/>
          <w:w w:val="65"/>
          <w:sz w:val="22"/>
        </w:rPr>
        <w:t>28</w:t>
      </w:r>
      <w:r>
        <w:rPr>
          <w:rFonts w:ascii="Arial Black"/>
          <w:color w:val="646464"/>
          <w:spacing w:val="-12"/>
          <w:sz w:val="22"/>
        </w:rPr>
        <w:t> </w:t>
      </w:r>
      <w:r>
        <w:rPr>
          <w:rFonts w:ascii="Arial Black"/>
          <w:color w:val="646464"/>
          <w:w w:val="65"/>
          <w:sz w:val="22"/>
        </w:rPr>
        <w:t>of</w:t>
      </w:r>
      <w:r>
        <w:rPr>
          <w:rFonts w:ascii="Arial Black"/>
          <w:color w:val="646464"/>
          <w:spacing w:val="-7"/>
          <w:sz w:val="22"/>
        </w:rPr>
        <w:t> </w:t>
      </w:r>
      <w:r>
        <w:rPr>
          <w:rFonts w:ascii="Arial Black"/>
          <w:color w:val="646464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footerReference w:type="default" r:id="rId64"/>
          <w:pgSz w:w="11920" w:h="16840"/>
          <w:pgMar w:header="0" w:footer="0" w:top="1940" w:bottom="280" w:left="283" w:right="1275"/>
        </w:sectPr>
      </w:pPr>
    </w:p>
    <w:p>
      <w:pPr>
        <w:spacing w:before="307"/>
        <w:ind w:left="1228" w:right="0" w:firstLine="0"/>
        <w:jc w:val="left"/>
        <w:rPr>
          <w:sz w:val="24"/>
        </w:rPr>
      </w:pPr>
      <w:r>
        <w:rPr>
          <w:color w:val="5D5D5D"/>
          <w:spacing w:val="-2"/>
          <w:sz w:val="24"/>
        </w:rPr>
        <w:t>The</w:t>
      </w:r>
      <w:r>
        <w:rPr>
          <w:color w:val="5D5D5D"/>
          <w:spacing w:val="-15"/>
          <w:sz w:val="24"/>
        </w:rPr>
        <w:t> </w:t>
      </w:r>
      <w:r>
        <w:rPr>
          <w:color w:val="5D5D5D"/>
          <w:spacing w:val="-2"/>
          <w:sz w:val="24"/>
        </w:rPr>
        <w:t>plaintiff's</w:t>
      </w:r>
      <w:r>
        <w:rPr>
          <w:color w:val="5D5D5D"/>
          <w:spacing w:val="-5"/>
          <w:sz w:val="24"/>
        </w:rPr>
        <w:t> </w:t>
      </w:r>
      <w:r>
        <w:rPr>
          <w:color w:val="5D5D5D"/>
          <w:spacing w:val="-2"/>
          <w:sz w:val="24"/>
        </w:rPr>
        <w:t>action</w:t>
      </w:r>
      <w:r>
        <w:rPr>
          <w:color w:val="5D5D5D"/>
          <w:spacing w:val="-7"/>
          <w:sz w:val="24"/>
        </w:rPr>
        <w:t> </w:t>
      </w:r>
      <w:r>
        <w:rPr>
          <w:color w:val="5D5D5D"/>
          <w:spacing w:val="-2"/>
          <w:sz w:val="24"/>
        </w:rPr>
        <w:t>is</w:t>
      </w:r>
      <w:r>
        <w:rPr>
          <w:color w:val="5D5D5D"/>
          <w:spacing w:val="-15"/>
          <w:sz w:val="24"/>
        </w:rPr>
        <w:t> </w:t>
      </w:r>
      <w:r>
        <w:rPr>
          <w:color w:val="5D5D5D"/>
          <w:spacing w:val="-2"/>
          <w:sz w:val="24"/>
        </w:rPr>
        <w:t>dismissed.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68"/>
          <w:pgSz w:w="11920" w:h="16840"/>
          <w:pgMar w:header="0" w:footer="0" w:top="1940" w:bottom="280" w:left="283" w:right="1275"/>
        </w:sectPr>
      </w:pPr>
    </w:p>
    <w:p>
      <w:pPr>
        <w:spacing w:before="97"/>
        <w:ind w:left="3432" w:right="0" w:firstLine="0"/>
        <w:jc w:val="left"/>
        <w:rPr>
          <w:sz w:val="24"/>
        </w:rPr>
      </w:pPr>
      <w:r>
        <w:rPr>
          <w:color w:val="5D5D5D"/>
          <w:spacing w:val="-2"/>
          <w:sz w:val="24"/>
        </w:rPr>
        <w:t>(SGD.)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3317" w:right="0" w:firstLine="0"/>
        <w:jc w:val="left"/>
        <w:rPr>
          <w:sz w:val="24"/>
        </w:rPr>
      </w:pPr>
      <w:r>
        <w:rPr>
          <w:color w:val="575757"/>
          <w:spacing w:val="-2"/>
          <w:sz w:val="24"/>
        </w:rPr>
        <w:t>(SGD.)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0"/>
        <w:ind w:left="3317" w:right="0" w:firstLine="0"/>
        <w:jc w:val="left"/>
        <w:rPr>
          <w:sz w:val="24"/>
        </w:rPr>
      </w:pPr>
      <w:r>
        <w:rPr>
          <w:color w:val="565656"/>
          <w:spacing w:val="-2"/>
          <w:sz w:val="24"/>
        </w:rPr>
        <w:t>(SGD.)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0"/>
        <w:ind w:left="3331" w:right="0" w:firstLine="0"/>
        <w:jc w:val="left"/>
        <w:rPr>
          <w:sz w:val="24"/>
        </w:rPr>
      </w:pPr>
      <w:r>
        <w:rPr>
          <w:color w:val="525252"/>
          <w:spacing w:val="-2"/>
          <w:sz w:val="24"/>
        </w:rPr>
        <w:t>(SGD.)</w:t>
      </w:r>
    </w:p>
    <w:p>
      <w:pPr>
        <w:spacing w:line="242" w:lineRule="auto" w:before="93"/>
        <w:ind w:left="1801" w:right="0" w:hanging="547"/>
        <w:jc w:val="left"/>
        <w:rPr>
          <w:sz w:val="24"/>
        </w:rPr>
      </w:pPr>
      <w:r>
        <w:rPr/>
        <w:br w:type="column"/>
      </w:r>
      <w:r>
        <w:rPr>
          <w:color w:val="595959"/>
          <w:sz w:val="24"/>
        </w:rPr>
        <w:t>PROF.</w:t>
      </w:r>
      <w:r>
        <w:rPr>
          <w:color w:val="595959"/>
          <w:spacing w:val="-7"/>
          <w:sz w:val="24"/>
        </w:rPr>
        <w:t> </w:t>
      </w:r>
      <w:r>
        <w:rPr>
          <w:color w:val="595959"/>
          <w:sz w:val="24"/>
        </w:rPr>
        <w:t>H. 3.</w:t>
      </w:r>
      <w:r>
        <w:rPr>
          <w:color w:val="595959"/>
          <w:spacing w:val="-4"/>
          <w:sz w:val="24"/>
        </w:rPr>
        <w:t> </w:t>
      </w:r>
      <w:r>
        <w:rPr>
          <w:color w:val="595959"/>
          <w:sz w:val="24"/>
        </w:rPr>
        <w:t>A.</w:t>
      </w:r>
      <w:r>
        <w:rPr>
          <w:color w:val="595959"/>
          <w:spacing w:val="-11"/>
          <w:sz w:val="24"/>
        </w:rPr>
        <w:t> </w:t>
      </w:r>
      <w:r>
        <w:rPr>
          <w:color w:val="595959"/>
          <w:sz w:val="24"/>
        </w:rPr>
        <w:t>N.</w:t>
      </w:r>
      <w:r>
        <w:rPr>
          <w:color w:val="595959"/>
          <w:spacing w:val="-15"/>
          <w:sz w:val="24"/>
        </w:rPr>
        <w:t> </w:t>
      </w:r>
      <w:r>
        <w:rPr>
          <w:color w:val="595959"/>
          <w:sz w:val="24"/>
        </w:rPr>
        <w:t>NIENSA-BONSU</w:t>
      </w:r>
      <w:r>
        <w:rPr>
          <w:color w:val="595959"/>
          <w:spacing w:val="20"/>
          <w:sz w:val="24"/>
        </w:rPr>
        <w:t> </w:t>
      </w:r>
      <w:r>
        <w:rPr>
          <w:color w:val="595959"/>
          <w:sz w:val="24"/>
        </w:rPr>
        <w:t>(MRS.) </w:t>
      </w:r>
      <w:r>
        <w:rPr>
          <w:color w:val="595959"/>
          <w:spacing w:val="-6"/>
          <w:sz w:val="24"/>
        </w:rPr>
        <w:t>(JUSTICE</w:t>
      </w:r>
      <w:r>
        <w:rPr>
          <w:color w:val="595959"/>
          <w:spacing w:val="-11"/>
          <w:sz w:val="24"/>
        </w:rPr>
        <w:t> </w:t>
      </w:r>
      <w:r>
        <w:rPr>
          <w:color w:val="595959"/>
          <w:spacing w:val="-6"/>
          <w:sz w:val="24"/>
        </w:rPr>
        <w:t>OF</w:t>
      </w:r>
      <w:r>
        <w:rPr>
          <w:color w:val="595959"/>
          <w:spacing w:val="-11"/>
          <w:sz w:val="24"/>
        </w:rPr>
        <w:t> </w:t>
      </w:r>
      <w:r>
        <w:rPr>
          <w:color w:val="595959"/>
          <w:spacing w:val="-6"/>
          <w:sz w:val="24"/>
        </w:rPr>
        <w:t>THE</w:t>
      </w:r>
      <w:r>
        <w:rPr>
          <w:color w:val="595959"/>
          <w:spacing w:val="-10"/>
          <w:sz w:val="24"/>
        </w:rPr>
        <w:t> </w:t>
      </w:r>
      <w:r>
        <w:rPr>
          <w:color w:val="595959"/>
          <w:spacing w:val="-6"/>
          <w:sz w:val="24"/>
        </w:rPr>
        <w:t>SUPREME</w:t>
      </w:r>
      <w:r>
        <w:rPr>
          <w:color w:val="595959"/>
          <w:spacing w:val="-11"/>
          <w:sz w:val="24"/>
        </w:rPr>
        <w:t> </w:t>
      </w:r>
      <w:r>
        <w:rPr>
          <w:color w:val="595959"/>
          <w:spacing w:val="-6"/>
          <w:sz w:val="24"/>
        </w:rPr>
        <w:t>COURT)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52"/>
        <w:rPr>
          <w:sz w:val="24"/>
        </w:rPr>
      </w:pPr>
    </w:p>
    <w:p>
      <w:pPr>
        <w:pStyle w:val="BodyText"/>
        <w:spacing w:line="298" w:lineRule="exact"/>
        <w:ind w:left="3195"/>
      </w:pPr>
      <w:r>
        <w:rPr>
          <w:color w:val="525252"/>
          <w:spacing w:val="-2"/>
        </w:rPr>
        <w:t>S.K.A.ASIEDU</w:t>
      </w:r>
    </w:p>
    <w:p>
      <w:pPr>
        <w:spacing w:line="275" w:lineRule="exact" w:before="0"/>
        <w:ind w:left="1805" w:right="0" w:firstLine="0"/>
        <w:jc w:val="left"/>
        <w:rPr>
          <w:sz w:val="24"/>
        </w:rPr>
      </w:pPr>
      <w:r>
        <w:rPr>
          <w:color w:val="525252"/>
          <w:spacing w:val="-6"/>
          <w:sz w:val="24"/>
        </w:rPr>
        <w:t>(JUSTICE</w:t>
      </w:r>
      <w:r>
        <w:rPr>
          <w:color w:val="525252"/>
          <w:spacing w:val="-2"/>
          <w:sz w:val="24"/>
        </w:rPr>
        <w:t> </w:t>
      </w:r>
      <w:r>
        <w:rPr>
          <w:color w:val="525252"/>
          <w:spacing w:val="-6"/>
          <w:sz w:val="24"/>
        </w:rPr>
        <w:t>OF</w:t>
      </w:r>
      <w:r>
        <w:rPr>
          <w:color w:val="525252"/>
          <w:spacing w:val="-11"/>
          <w:sz w:val="24"/>
        </w:rPr>
        <w:t> </w:t>
      </w:r>
      <w:r>
        <w:rPr>
          <w:color w:val="525252"/>
          <w:spacing w:val="-6"/>
          <w:sz w:val="24"/>
        </w:rPr>
        <w:t>THE SUPREME</w:t>
      </w:r>
      <w:r>
        <w:rPr>
          <w:color w:val="525252"/>
          <w:spacing w:val="8"/>
          <w:sz w:val="24"/>
        </w:rPr>
        <w:t> </w:t>
      </w:r>
      <w:r>
        <w:rPr>
          <w:color w:val="525252"/>
          <w:spacing w:val="-6"/>
          <w:sz w:val="24"/>
        </w:rPr>
        <w:t>COURT)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45"/>
        <w:rPr>
          <w:sz w:val="24"/>
        </w:rPr>
      </w:pPr>
    </w:p>
    <w:p>
      <w:pPr>
        <w:pStyle w:val="BodyText"/>
        <w:spacing w:line="294" w:lineRule="exact"/>
        <w:ind w:left="3197"/>
      </w:pPr>
      <w:r>
        <w:rPr>
          <w:color w:val="525252"/>
          <w:w w:val="90"/>
        </w:rPr>
        <w:t>E.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Y.</w:t>
      </w:r>
      <w:r>
        <w:rPr>
          <w:color w:val="525252"/>
          <w:spacing w:val="-10"/>
          <w:w w:val="90"/>
        </w:rPr>
        <w:t> </w:t>
      </w:r>
      <w:r>
        <w:rPr>
          <w:color w:val="525252"/>
          <w:spacing w:val="-2"/>
          <w:w w:val="90"/>
        </w:rPr>
        <w:t>GAEWU</w:t>
      </w:r>
    </w:p>
    <w:p>
      <w:pPr>
        <w:pStyle w:val="BodyText"/>
        <w:spacing w:line="294" w:lineRule="exact"/>
        <w:ind w:left="1814"/>
      </w:pPr>
      <w:r>
        <w:rPr>
          <w:color w:val="525252"/>
          <w:w w:val="85"/>
        </w:rPr>
        <w:t>(JUSTICE</w:t>
      </w:r>
      <w:r>
        <w:rPr>
          <w:color w:val="525252"/>
          <w:spacing w:val="28"/>
        </w:rPr>
        <w:t> </w:t>
      </w:r>
      <w:r>
        <w:rPr>
          <w:color w:val="525252"/>
          <w:w w:val="85"/>
        </w:rPr>
        <w:t>OF</w:t>
      </w:r>
      <w:r>
        <w:rPr>
          <w:color w:val="525252"/>
          <w:spacing w:val="2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22"/>
        </w:rPr>
        <w:t> </w:t>
      </w:r>
      <w:r>
        <w:rPr>
          <w:color w:val="525252"/>
          <w:w w:val="85"/>
        </w:rPr>
        <w:t>SUPREME</w:t>
      </w:r>
      <w:r>
        <w:rPr>
          <w:color w:val="525252"/>
          <w:spacing w:val="23"/>
        </w:rPr>
        <w:t> </w:t>
      </w:r>
      <w:r>
        <w:rPr>
          <w:color w:val="525252"/>
          <w:spacing w:val="-2"/>
          <w:w w:val="85"/>
        </w:rPr>
        <w:t>COURT)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spacing w:line="220" w:lineRule="auto" w:before="1"/>
        <w:ind w:left="1819" w:right="199" w:firstLine="1392"/>
      </w:pPr>
      <w:r>
        <w:rPr>
          <w:color w:val="525252"/>
          <w:spacing w:val="-6"/>
        </w:rPr>
        <w:t>Y.</w:t>
      </w:r>
      <w:r>
        <w:rPr>
          <w:color w:val="525252"/>
          <w:spacing w:val="-13"/>
        </w:rPr>
        <w:t> </w:t>
      </w:r>
      <w:r>
        <w:rPr>
          <w:color w:val="525252"/>
          <w:spacing w:val="-6"/>
        </w:rPr>
        <w:t>DARKO</w:t>
      </w:r>
      <w:r>
        <w:rPr>
          <w:color w:val="525252"/>
          <w:spacing w:val="-11"/>
        </w:rPr>
        <w:t> </w:t>
      </w:r>
      <w:r>
        <w:rPr>
          <w:color w:val="525252"/>
          <w:spacing w:val="-6"/>
        </w:rPr>
        <w:t>ASARE </w:t>
      </w:r>
      <w:r>
        <w:rPr>
          <w:color w:val="525252"/>
          <w:spacing w:val="-2"/>
          <w:w w:val="90"/>
        </w:rPr>
        <w:t>(JUSTICE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12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SUPRENE COURT)</w:t>
      </w:r>
    </w:p>
    <w:p>
      <w:pPr>
        <w:pStyle w:val="BodyText"/>
        <w:spacing w:after="0" w:line="220" w:lineRule="auto"/>
        <w:sectPr>
          <w:type w:val="continuous"/>
          <w:pgSz w:w="11920" w:h="16840"/>
          <w:pgMar w:header="0" w:footer="0" w:top="1940" w:bottom="280" w:left="283" w:right="1275"/>
          <w:cols w:num="2" w:equalWidth="0">
            <w:col w:w="4194" w:space="40"/>
            <w:col w:w="6128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"/>
        <w:rPr>
          <w:sz w:val="24"/>
        </w:rPr>
      </w:pPr>
    </w:p>
    <w:p>
      <w:pPr>
        <w:spacing w:before="0"/>
        <w:ind w:left="1264" w:right="0" w:firstLine="0"/>
        <w:jc w:val="left"/>
        <w:rPr>
          <w:sz w:val="24"/>
        </w:rPr>
      </w:pPr>
      <w:r>
        <w:rPr>
          <w:color w:val="565656"/>
          <w:spacing w:val="-6"/>
          <w:sz w:val="24"/>
          <w:u w:val="thick" w:color="545454"/>
        </w:rPr>
        <w:t>LOVELACE-3OHN5ON</w:t>
      </w:r>
      <w:r>
        <w:rPr>
          <w:color w:val="565656"/>
          <w:spacing w:val="-10"/>
          <w:sz w:val="24"/>
          <w:u w:val="thick" w:color="545454"/>
        </w:rPr>
        <w:t> </w:t>
      </w:r>
      <w:r>
        <w:rPr>
          <w:color w:val="565656"/>
          <w:spacing w:val="-6"/>
          <w:sz w:val="24"/>
          <w:u w:val="thick" w:color="545454"/>
        </w:rPr>
        <w:t>3SC:</w:t>
      </w:r>
    </w:p>
    <w:p>
      <w:pPr>
        <w:spacing w:line="326" w:lineRule="auto" w:before="263"/>
        <w:ind w:left="1262" w:right="0" w:hanging="16"/>
        <w:jc w:val="left"/>
        <w:rPr>
          <w:sz w:val="27"/>
        </w:rPr>
      </w:pPr>
      <w:r>
        <w:rPr>
          <w:color w:val="565656"/>
          <w:w w:val="85"/>
          <w:sz w:val="27"/>
        </w:rPr>
        <w:t>I</w:t>
      </w:r>
      <w:r>
        <w:rPr>
          <w:color w:val="565656"/>
          <w:spacing w:val="-5"/>
          <w:sz w:val="27"/>
        </w:rPr>
        <w:t> </w:t>
      </w:r>
      <w:r>
        <w:rPr>
          <w:color w:val="565656"/>
          <w:w w:val="85"/>
          <w:sz w:val="27"/>
        </w:rPr>
        <w:t>have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read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the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Judgment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of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my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sister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Mensa-Bonsu</w:t>
      </w:r>
      <w:r>
        <w:rPr>
          <w:color w:val="565656"/>
          <w:spacing w:val="-11"/>
          <w:sz w:val="27"/>
        </w:rPr>
        <w:t> </w:t>
      </w:r>
      <w:r>
        <w:rPr>
          <w:color w:val="565656"/>
          <w:w w:val="85"/>
          <w:sz w:val="27"/>
        </w:rPr>
        <w:t>JSC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and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agree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that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the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Plaintiff's </w:t>
      </w:r>
      <w:r>
        <w:rPr>
          <w:color w:val="565656"/>
          <w:w w:val="90"/>
          <w:sz w:val="27"/>
        </w:rPr>
        <w:t>action</w:t>
      </w:r>
      <w:r>
        <w:rPr>
          <w:color w:val="565656"/>
          <w:spacing w:val="-12"/>
          <w:w w:val="90"/>
          <w:sz w:val="27"/>
        </w:rPr>
        <w:t> </w:t>
      </w:r>
      <w:r>
        <w:rPr>
          <w:color w:val="565656"/>
          <w:w w:val="90"/>
          <w:sz w:val="27"/>
        </w:rPr>
        <w:t>be</w:t>
      </w:r>
      <w:r>
        <w:rPr>
          <w:color w:val="565656"/>
          <w:spacing w:val="-11"/>
          <w:w w:val="90"/>
          <w:sz w:val="27"/>
        </w:rPr>
        <w:t> </w:t>
      </w:r>
      <w:r>
        <w:rPr>
          <w:color w:val="565656"/>
          <w:w w:val="90"/>
          <w:sz w:val="27"/>
        </w:rPr>
        <w:t>dismissed.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60"/>
        <w:rPr>
          <w:sz w:val="27"/>
        </w:rPr>
      </w:pPr>
    </w:p>
    <w:p>
      <w:pPr>
        <w:tabs>
          <w:tab w:pos="6294" w:val="left" w:leader="none"/>
        </w:tabs>
        <w:spacing w:line="237" w:lineRule="auto" w:before="1"/>
        <w:ind w:left="6077" w:right="177" w:hanging="2732"/>
        <w:jc w:val="left"/>
        <w:rPr>
          <w:sz w:val="24"/>
        </w:rPr>
      </w:pPr>
      <w:r>
        <w:rPr>
          <w:color w:val="666666"/>
          <w:spacing w:val="-2"/>
          <w:sz w:val="24"/>
        </w:rPr>
        <w:t>(SGD.)</w:t>
      </w:r>
      <w:r>
        <w:rPr>
          <w:color w:val="666666"/>
          <w:sz w:val="24"/>
        </w:rPr>
        <w:tab/>
        <w:tab/>
      </w:r>
      <w:r>
        <w:rPr>
          <w:color w:val="646464"/>
          <w:sz w:val="24"/>
        </w:rPr>
        <w:t>A</w:t>
      </w:r>
      <w:r>
        <w:rPr>
          <w:color w:val="646464"/>
          <w:spacing w:val="-6"/>
          <w:sz w:val="24"/>
        </w:rPr>
        <w:t> </w:t>
      </w:r>
      <w:r>
        <w:rPr>
          <w:color w:val="646464"/>
          <w:sz w:val="24"/>
        </w:rPr>
        <w:t>LOVELACE -</w:t>
      </w:r>
      <w:r>
        <w:rPr>
          <w:color w:val="646464"/>
          <w:spacing w:val="40"/>
          <w:sz w:val="24"/>
        </w:rPr>
        <w:t> </w:t>
      </w:r>
      <w:r>
        <w:rPr>
          <w:color w:val="646464"/>
          <w:sz w:val="24"/>
        </w:rPr>
        <w:t>JOHNSON (PIS.) </w:t>
      </w:r>
      <w:r>
        <w:rPr>
          <w:color w:val="646464"/>
          <w:spacing w:val="-6"/>
          <w:sz w:val="24"/>
        </w:rPr>
        <w:t>(JUSTICE</w:t>
      </w:r>
      <w:r>
        <w:rPr>
          <w:color w:val="646464"/>
          <w:spacing w:val="-13"/>
          <w:sz w:val="24"/>
        </w:rPr>
        <w:t> </w:t>
      </w:r>
      <w:r>
        <w:rPr>
          <w:color w:val="646464"/>
          <w:spacing w:val="-6"/>
          <w:sz w:val="24"/>
        </w:rPr>
        <w:t>OF</w:t>
      </w:r>
      <w:r>
        <w:rPr>
          <w:color w:val="646464"/>
          <w:spacing w:val="-15"/>
          <w:sz w:val="24"/>
        </w:rPr>
        <w:t> </w:t>
      </w:r>
      <w:r>
        <w:rPr>
          <w:color w:val="646464"/>
          <w:spacing w:val="-6"/>
          <w:sz w:val="24"/>
        </w:rPr>
        <w:t>THE</w:t>
      </w:r>
      <w:r>
        <w:rPr>
          <w:color w:val="646464"/>
          <w:spacing w:val="-11"/>
          <w:sz w:val="24"/>
        </w:rPr>
        <w:t> </w:t>
      </w:r>
      <w:r>
        <w:rPr>
          <w:color w:val="646464"/>
          <w:spacing w:val="-6"/>
          <w:sz w:val="24"/>
        </w:rPr>
        <w:t>SUPREME</w:t>
      </w:r>
      <w:r>
        <w:rPr>
          <w:color w:val="646464"/>
          <w:spacing w:val="-10"/>
          <w:sz w:val="24"/>
        </w:rPr>
        <w:t> </w:t>
      </w:r>
      <w:r>
        <w:rPr>
          <w:color w:val="646464"/>
          <w:spacing w:val="-6"/>
          <w:sz w:val="24"/>
        </w:rPr>
        <w:t>COURT)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3"/>
        <w:rPr>
          <w:sz w:val="24"/>
        </w:rPr>
      </w:pPr>
    </w:p>
    <w:p>
      <w:pPr>
        <w:spacing w:before="1"/>
        <w:ind w:left="0" w:right="142" w:firstLine="0"/>
        <w:jc w:val="righ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3024022</wp:posOffset>
            </wp:positionH>
            <wp:positionV relativeFrom="paragraph">
              <wp:posOffset>-267255</wp:posOffset>
            </wp:positionV>
            <wp:extent cx="1088282" cy="859617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82" cy="85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464"/>
          <w:spacing w:val="-2"/>
          <w:sz w:val="19"/>
        </w:rPr>
        <w:t>Page 29</w:t>
      </w:r>
      <w:r>
        <w:rPr>
          <w:color w:val="646464"/>
          <w:spacing w:val="-12"/>
          <w:sz w:val="19"/>
        </w:rPr>
        <w:t> </w:t>
      </w:r>
      <w:r>
        <w:rPr>
          <w:color w:val="646464"/>
          <w:spacing w:val="-2"/>
          <w:sz w:val="19"/>
        </w:rPr>
        <w:t>of</w:t>
      </w:r>
      <w:r>
        <w:rPr>
          <w:color w:val="646464"/>
          <w:spacing w:val="-11"/>
          <w:sz w:val="19"/>
        </w:rPr>
        <w:t> </w:t>
      </w:r>
      <w:r>
        <w:rPr>
          <w:color w:val="646464"/>
          <w:spacing w:val="-7"/>
          <w:sz w:val="19"/>
        </w:rPr>
        <w:t>90</w:t>
      </w:r>
    </w:p>
    <w:p>
      <w:pPr>
        <w:spacing w:after="0"/>
        <w:jc w:val="right"/>
        <w:rPr>
          <w:sz w:val="19"/>
        </w:rPr>
        <w:sectPr>
          <w:type w:val="continuous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3136813</wp:posOffset>
            </wp:positionH>
            <wp:positionV relativeFrom="page">
              <wp:posOffset>8940633</wp:posOffset>
            </wp:positionV>
            <wp:extent cx="1094378" cy="911438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91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ind w:left="1257"/>
      </w:pPr>
      <w:r>
        <w:rPr>
          <w:color w:val="595959"/>
          <w:w w:val="110"/>
          <w:u w:val="thick" w:color="575757"/>
        </w:rPr>
        <w:t>CONCURRING</w:t>
      </w:r>
      <w:r>
        <w:rPr>
          <w:color w:val="595959"/>
          <w:spacing w:val="-15"/>
          <w:w w:val="110"/>
          <w:u w:val="thick" w:color="575757"/>
        </w:rPr>
        <w:t> </w:t>
      </w:r>
      <w:r>
        <w:rPr>
          <w:color w:val="595959"/>
          <w:spacing w:val="-2"/>
          <w:w w:val="110"/>
          <w:u w:val="thick" w:color="575757"/>
        </w:rPr>
        <w:t>OPINION</w:t>
      </w:r>
    </w:p>
    <w:p>
      <w:pPr>
        <w:pStyle w:val="BodyText"/>
        <w:spacing w:before="191"/>
        <w:rPr>
          <w:rFonts w:ascii="Calibri"/>
          <w:b/>
        </w:rPr>
      </w:pPr>
    </w:p>
    <w:p>
      <w:pPr>
        <w:spacing w:before="0"/>
        <w:ind w:left="1264" w:right="0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color w:val="595959"/>
          <w:w w:val="105"/>
          <w:sz w:val="26"/>
          <w:u w:val="thick" w:color="575757"/>
        </w:rPr>
        <w:t>ACKAH-YENSU.</w:t>
      </w:r>
      <w:r>
        <w:rPr>
          <w:rFonts w:ascii="Calibri"/>
          <w:b/>
          <w:color w:val="595959"/>
          <w:spacing w:val="32"/>
          <w:w w:val="105"/>
          <w:sz w:val="26"/>
          <w:u w:val="thick" w:color="575757"/>
        </w:rPr>
        <w:t> </w:t>
      </w:r>
      <w:r>
        <w:rPr>
          <w:rFonts w:ascii="Calibri"/>
          <w:b/>
          <w:color w:val="595959"/>
          <w:spacing w:val="-5"/>
          <w:w w:val="105"/>
          <w:sz w:val="26"/>
          <w:u w:val="thick" w:color="575757"/>
        </w:rPr>
        <w:t>3SC</w:t>
      </w:r>
    </w:p>
    <w:p>
      <w:pPr>
        <w:pStyle w:val="BodyText"/>
        <w:spacing w:line="271" w:lineRule="auto" w:before="57"/>
        <w:ind w:left="1263" w:right="178" w:hanging="8"/>
        <w:jc w:val="both"/>
        <w:rPr>
          <w:rFonts w:ascii="Arial Black"/>
        </w:rPr>
      </w:pPr>
      <w:r>
        <w:rPr>
          <w:rFonts w:ascii="Arial Black"/>
          <w:color w:val="595959"/>
          <w:w w:val="70"/>
        </w:rPr>
        <w:t>I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have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had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advantage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of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reading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in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draft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lead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judgment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of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my</w:t>
      </w:r>
      <w:r>
        <w:rPr>
          <w:rFonts w:ascii="Arial Black"/>
          <w:color w:val="595959"/>
          <w:spacing w:val="-17"/>
        </w:rPr>
        <w:t> </w:t>
      </w:r>
      <w:r>
        <w:rPr>
          <w:rFonts w:ascii="Arial Black"/>
          <w:color w:val="595959"/>
          <w:w w:val="70"/>
        </w:rPr>
        <w:t>worthy</w:t>
      </w:r>
      <w:r>
        <w:rPr>
          <w:rFonts w:ascii="Arial Black"/>
          <w:color w:val="595959"/>
          <w:spacing w:val="-5"/>
        </w:rPr>
        <w:t> </w:t>
      </w:r>
      <w:r>
        <w:rPr>
          <w:rFonts w:ascii="Arial Black"/>
          <w:color w:val="595959"/>
          <w:w w:val="70"/>
        </w:rPr>
        <w:t>sister,</w:t>
      </w:r>
      <w:r>
        <w:rPr>
          <w:rFonts w:ascii="Arial Black"/>
          <w:color w:val="595959"/>
          <w:spacing w:val="-12"/>
        </w:rPr>
        <w:t> </w:t>
      </w:r>
      <w:r>
        <w:rPr>
          <w:rFonts w:ascii="Arial Black"/>
          <w:color w:val="595959"/>
          <w:w w:val="70"/>
        </w:rPr>
        <w:t>Prof. Mensa-Bonsu,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JSC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and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express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my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agreement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with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her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on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conclusion</w:t>
      </w:r>
      <w:r>
        <w:rPr>
          <w:rFonts w:ascii="Arial Black"/>
          <w:color w:val="595959"/>
          <w:spacing w:val="-15"/>
        </w:rPr>
        <w:t> </w:t>
      </w:r>
      <w:r>
        <w:rPr>
          <w:rFonts w:ascii="Arial Black"/>
          <w:color w:val="595959"/>
          <w:w w:val="70"/>
        </w:rPr>
        <w:t>reached</w:t>
      </w:r>
      <w:r>
        <w:rPr>
          <w:rFonts w:ascii="Arial Black"/>
          <w:color w:val="595959"/>
          <w:spacing w:val="-12"/>
        </w:rPr>
        <w:t> </w:t>
      </w:r>
      <w:r>
        <w:rPr>
          <w:rFonts w:ascii="Arial Black"/>
          <w:color w:val="595959"/>
          <w:w w:val="70"/>
        </w:rPr>
        <w:t>in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the matter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herein.</w:t>
      </w:r>
      <w:r>
        <w:rPr>
          <w:rFonts w:ascii="Arial Black"/>
          <w:color w:val="595959"/>
          <w:spacing w:val="-5"/>
        </w:rPr>
        <w:t> </w:t>
      </w:r>
      <w:r>
        <w:rPr>
          <w:rFonts w:ascii="Arial Black"/>
          <w:color w:val="595959"/>
          <w:w w:val="70"/>
        </w:rPr>
        <w:t>I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do,</w:t>
      </w:r>
      <w:r>
        <w:rPr>
          <w:rFonts w:ascii="Arial Black"/>
          <w:color w:val="595959"/>
          <w:spacing w:val="-10"/>
        </w:rPr>
        <w:t> </w:t>
      </w:r>
      <w:r>
        <w:rPr>
          <w:rFonts w:ascii="Arial Black"/>
          <w:color w:val="595959"/>
          <w:w w:val="70"/>
        </w:rPr>
        <w:t>however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wish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to</w:t>
      </w:r>
      <w:r>
        <w:rPr>
          <w:rFonts w:ascii="Arial Black"/>
          <w:color w:val="595959"/>
          <w:spacing w:val="-15"/>
        </w:rPr>
        <w:t> </w:t>
      </w:r>
      <w:r>
        <w:rPr>
          <w:rFonts w:ascii="Arial Black"/>
          <w:color w:val="595959"/>
          <w:w w:val="70"/>
        </w:rPr>
        <w:t>write</w:t>
      </w:r>
      <w:r>
        <w:rPr>
          <w:rFonts w:ascii="Arial Black"/>
          <w:color w:val="595959"/>
          <w:spacing w:val="-2"/>
        </w:rPr>
        <w:t> </w:t>
      </w:r>
      <w:r>
        <w:rPr>
          <w:rFonts w:ascii="Arial Black"/>
          <w:color w:val="595959"/>
          <w:w w:val="70"/>
        </w:rPr>
        <w:t>my</w:t>
      </w:r>
      <w:r>
        <w:rPr>
          <w:rFonts w:ascii="Arial Black"/>
          <w:color w:val="595959"/>
          <w:spacing w:val="-10"/>
        </w:rPr>
        <w:t> </w:t>
      </w:r>
      <w:r>
        <w:rPr>
          <w:rFonts w:ascii="Arial Black"/>
          <w:color w:val="595959"/>
          <w:w w:val="70"/>
        </w:rPr>
        <w:t>concurring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opinion</w:t>
      </w:r>
      <w:r>
        <w:rPr>
          <w:rFonts w:ascii="Arial Black"/>
          <w:color w:val="595959"/>
          <w:spacing w:val="-2"/>
        </w:rPr>
        <w:t> </w:t>
      </w:r>
      <w:r>
        <w:rPr>
          <w:rFonts w:ascii="Arial Black"/>
          <w:color w:val="595959"/>
          <w:w w:val="70"/>
        </w:rPr>
        <w:t>in</w:t>
      </w:r>
      <w:r>
        <w:rPr>
          <w:rFonts w:ascii="Arial Black"/>
          <w:color w:val="595959"/>
          <w:spacing w:val="-10"/>
        </w:rPr>
        <w:t> </w:t>
      </w:r>
      <w:r>
        <w:rPr>
          <w:rFonts w:ascii="Arial Black"/>
          <w:color w:val="595959"/>
          <w:w w:val="70"/>
        </w:rPr>
        <w:t>my</w:t>
      </w:r>
      <w:r>
        <w:rPr>
          <w:rFonts w:ascii="Arial Black"/>
          <w:color w:val="595959"/>
          <w:spacing w:val="-7"/>
        </w:rPr>
        <w:t> </w:t>
      </w:r>
      <w:r>
        <w:rPr>
          <w:rFonts w:ascii="Arial Black"/>
          <w:color w:val="595959"/>
          <w:w w:val="70"/>
        </w:rPr>
        <w:t>own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words.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27"/>
        <w:rPr>
          <w:rFonts w:ascii="Arial Black"/>
        </w:rPr>
      </w:pPr>
    </w:p>
    <w:p>
      <w:pPr>
        <w:pStyle w:val="Heading6"/>
      </w:pPr>
      <w:r>
        <w:rPr>
          <w:color w:val="525252"/>
          <w:spacing w:val="-2"/>
          <w:w w:val="110"/>
        </w:rPr>
        <w:t>INTRODUCTION</w:t>
      </w:r>
    </w:p>
    <w:p>
      <w:pPr>
        <w:pStyle w:val="BodyText"/>
        <w:spacing w:line="271" w:lineRule="auto" w:before="52"/>
        <w:ind w:left="1268" w:right="168" w:firstLine="5"/>
        <w:jc w:val="both"/>
        <w:rPr>
          <w:rFonts w:ascii="Arial Black"/>
        </w:rPr>
      </w:pPr>
      <w:r>
        <w:rPr>
          <w:rFonts w:ascii="Arial Black"/>
          <w:color w:val="525252"/>
          <w:w w:val="75"/>
        </w:rPr>
        <w:t>My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5"/>
        </w:rPr>
        <w:t>Lords,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5"/>
        </w:rPr>
        <w:t>in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5"/>
        </w:rPr>
        <w:t>the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5"/>
        </w:rPr>
        <w:t>recent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5"/>
        </w:rPr>
        <w:t>case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5"/>
        </w:rPr>
        <w:t>of Mark Darlington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5"/>
        </w:rPr>
        <w:t>Osae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5"/>
        </w:rPr>
        <w:t>v. Pood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5"/>
        </w:rPr>
        <w:t>and Drugs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5"/>
        </w:rPr>
        <w:t>Authority </w:t>
      </w:r>
      <w:r>
        <w:rPr>
          <w:rFonts w:ascii="Calibri"/>
          <w:i/>
          <w:color w:val="525252"/>
          <w:w w:val="80"/>
        </w:rPr>
        <w:t>&amp;</w:t>
      </w:r>
      <w:r>
        <w:rPr>
          <w:rFonts w:ascii="Calibri"/>
          <w:i/>
          <w:color w:val="525252"/>
          <w:spacing w:val="40"/>
        </w:rPr>
        <w:t> </w:t>
      </w:r>
      <w:r>
        <w:rPr>
          <w:rFonts w:ascii="Arial Black"/>
          <w:color w:val="525252"/>
          <w:w w:val="80"/>
        </w:rPr>
        <w:t>Attorney General, Writ</w:t>
      </w:r>
      <w:r>
        <w:rPr>
          <w:rFonts w:ascii="Arial Black"/>
          <w:color w:val="525252"/>
          <w:spacing w:val="-5"/>
          <w:w w:val="80"/>
        </w:rPr>
        <w:t> </w:t>
      </w:r>
      <w:r>
        <w:rPr>
          <w:rFonts w:ascii="Arial Black"/>
          <w:color w:val="525252"/>
          <w:w w:val="80"/>
        </w:rPr>
        <w:t>No. 31/05/2023 Dated 19</w:t>
      </w:r>
      <w:r>
        <w:rPr>
          <w:rFonts w:ascii="Arial Black"/>
          <w:color w:val="525252"/>
          <w:spacing w:val="80"/>
        </w:rPr>
        <w:t> </w:t>
      </w:r>
      <w:r>
        <w:rPr>
          <w:rFonts w:ascii="Arial Black"/>
          <w:color w:val="525252"/>
          <w:w w:val="80"/>
        </w:rPr>
        <w:t>3une 2024,</w:t>
      </w:r>
      <w:r>
        <w:rPr>
          <w:rFonts w:ascii="Arial Black"/>
          <w:color w:val="525252"/>
          <w:spacing w:val="-5"/>
          <w:w w:val="80"/>
        </w:rPr>
        <w:t> </w:t>
      </w:r>
      <w:r>
        <w:rPr>
          <w:rFonts w:ascii="Arial Black"/>
          <w:color w:val="525252"/>
          <w:w w:val="80"/>
        </w:rPr>
        <w:t>I observed the </w:t>
      </w:r>
      <w:r>
        <w:rPr>
          <w:rFonts w:ascii="Arial Black"/>
          <w:color w:val="525252"/>
          <w:w w:val="70"/>
        </w:rPr>
        <w:t>essence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0"/>
        </w:rPr>
        <w:t>constitutionalism</w:t>
      </w:r>
      <w:r>
        <w:rPr>
          <w:rFonts w:ascii="Arial Black"/>
          <w:color w:val="525252"/>
          <w:spacing w:val="-19"/>
        </w:rPr>
        <w:t> </w:t>
      </w:r>
      <w:r>
        <w:rPr>
          <w:rFonts w:ascii="Arial Black"/>
          <w:color w:val="525252"/>
          <w:w w:val="70"/>
        </w:rPr>
        <w:t>as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follows:</w:t>
      </w:r>
    </w:p>
    <w:p>
      <w:pPr>
        <w:pStyle w:val="BodyText"/>
        <w:spacing w:before="85"/>
        <w:rPr>
          <w:rFonts w:ascii="Arial Black"/>
        </w:rPr>
      </w:pPr>
    </w:p>
    <w:p>
      <w:pPr>
        <w:spacing w:line="304" w:lineRule="auto" w:before="0"/>
        <w:ind w:left="1981" w:right="114" w:firstLine="12"/>
        <w:jc w:val="both"/>
        <w:rPr>
          <w:rFonts w:ascii="Calibri"/>
          <w:i/>
          <w:sz w:val="26"/>
        </w:rPr>
      </w:pPr>
      <w:r>
        <w:rPr>
          <w:rFonts w:ascii="Calibri"/>
          <w:i/>
          <w:color w:val="525252"/>
          <w:sz w:val="26"/>
        </w:rPr>
        <w:t>"/ConstitutionaIism</w:t>
      </w:r>
      <w:r>
        <w:rPr>
          <w:rFonts w:ascii="Calibri"/>
          <w:i/>
          <w:color w:val="525252"/>
          <w:spacing w:val="-3"/>
          <w:sz w:val="26"/>
        </w:rPr>
        <w:t> </w:t>
      </w:r>
      <w:r>
        <w:rPr>
          <w:rFonts w:ascii="Calibri"/>
          <w:i/>
          <w:color w:val="525252"/>
          <w:sz w:val="26"/>
        </w:rPr>
        <w:t>is ane of</w:t>
      </w:r>
      <w:r>
        <w:rPr>
          <w:rFonts w:ascii="Calibri"/>
          <w:i/>
          <w:color w:val="525252"/>
          <w:spacing w:val="-5"/>
          <w:sz w:val="26"/>
        </w:rPr>
        <w:t>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-1"/>
          <w:sz w:val="26"/>
        </w:rPr>
        <w:t> </w:t>
      </w:r>
      <w:r>
        <w:rPr>
          <w:rFonts w:ascii="Calibri"/>
          <w:i/>
          <w:color w:val="525252"/>
          <w:sz w:val="26"/>
        </w:rPr>
        <w:t>principles and</w:t>
      </w:r>
      <w:r>
        <w:rPr>
          <w:rFonts w:ascii="Calibri"/>
          <w:i/>
          <w:color w:val="525252"/>
          <w:spacing w:val="-1"/>
          <w:sz w:val="26"/>
        </w:rPr>
        <w:t> </w:t>
      </w:r>
      <w:r>
        <w:rPr>
          <w:rFonts w:ascii="Calibri"/>
          <w:i/>
          <w:color w:val="525252"/>
          <w:sz w:val="26"/>
        </w:rPr>
        <w:t>concepts upon which our lepal</w:t>
      </w:r>
      <w:r>
        <w:rPr>
          <w:rFonts w:ascii="Calibri"/>
          <w:i/>
          <w:color w:val="525252"/>
          <w:sz w:val="26"/>
        </w:rPr>
        <w:t> system and nation is founded. This is a concept which advances against </w:t>
      </w:r>
      <w:r>
        <w:rPr>
          <w:rFonts w:ascii="Calibri"/>
          <w:i/>
          <w:color w:val="525252"/>
          <w:spacing w:val="-2"/>
          <w:sz w:val="26"/>
        </w:rPr>
        <w:t>fimitlessness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in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the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exercise</w:t>
      </w:r>
      <w:r>
        <w:rPr>
          <w:rFonts w:ascii="Calibri"/>
          <w:i/>
          <w:color w:val="525252"/>
          <w:spacing w:val="-12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ofpovernmentalpowersand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functians.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By</w:t>
      </w:r>
      <w:r>
        <w:rPr>
          <w:rFonts w:ascii="Calibri"/>
          <w:i/>
          <w:color w:val="525252"/>
          <w:spacing w:val="-12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ifs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practice,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Government,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and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indeed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its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agencies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including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1</w:t>
      </w:r>
      <w:r>
        <w:rPr>
          <w:rFonts w:ascii="Calibri"/>
          <w:i/>
          <w:color w:val="525252"/>
          <w:sz w:val="26"/>
          <w:vertAlign w:val="superscript"/>
        </w:rPr>
        <w:t>st</w:t>
      </w:r>
      <w:r>
        <w:rPr>
          <w:rFonts w:ascii="Calibri"/>
          <w:i/>
          <w:color w:val="525252"/>
          <w:spacing w:val="-15"/>
          <w:sz w:val="26"/>
          <w:vertAlign w:val="baseline"/>
        </w:rPr>
        <w:t> </w:t>
      </w:r>
      <w:r>
        <w:rPr>
          <w:rFonts w:ascii="Calibri"/>
          <w:i/>
          <w:color w:val="525252"/>
          <w:sz w:val="26"/>
          <w:vertAlign w:val="baseline"/>
        </w:rPr>
        <w:t>Defendant,</w:t>
      </w:r>
      <w:r>
        <w:rPr>
          <w:rFonts w:ascii="Calibri"/>
          <w:i/>
          <w:color w:val="525252"/>
          <w:spacing w:val="-14"/>
          <w:sz w:val="26"/>
          <w:vertAlign w:val="baseline"/>
        </w:rPr>
        <w:t> </w:t>
      </w:r>
      <w:r>
        <w:rPr>
          <w:rFonts w:ascii="Calibri"/>
          <w:i/>
          <w:color w:val="525252"/>
          <w:sz w:val="26"/>
          <w:vertAlign w:val="baseline"/>
        </w:rPr>
        <w:t>are</w:t>
      </w:r>
      <w:r>
        <w:rPr>
          <w:rFonts w:ascii="Calibri"/>
          <w:i/>
          <w:color w:val="525252"/>
          <w:spacing w:val="-15"/>
          <w:sz w:val="26"/>
          <w:vertAlign w:val="baseline"/>
        </w:rPr>
        <w:t> </w:t>
      </w:r>
      <w:r>
        <w:rPr>
          <w:rFonts w:ascii="Calibri"/>
          <w:i/>
          <w:color w:val="525252"/>
          <w:sz w:val="26"/>
          <w:vertAlign w:val="baseline"/>
        </w:rPr>
        <w:t>placed </w:t>
      </w:r>
      <w:r>
        <w:rPr>
          <w:rFonts w:ascii="Arial Black"/>
          <w:color w:val="525252"/>
          <w:spacing w:val="-8"/>
          <w:sz w:val="26"/>
          <w:vertAlign w:val="baseline"/>
        </w:rPr>
        <w:t>within</w:t>
      </w:r>
      <w:r>
        <w:rPr>
          <w:rFonts w:ascii="Arial Black"/>
          <w:color w:val="525252"/>
          <w:spacing w:val="-14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constitutiona/</w:t>
      </w:r>
      <w:r>
        <w:rPr>
          <w:rFonts w:ascii="Calibri"/>
          <w:i/>
          <w:color w:val="525252"/>
          <w:spacing w:val="-7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constraints</w:t>
      </w:r>
      <w:r>
        <w:rPr>
          <w:rFonts w:ascii="Calibri"/>
          <w:i/>
          <w:color w:val="525252"/>
          <w:spacing w:val="-7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repardinp</w:t>
      </w:r>
      <w:r>
        <w:rPr>
          <w:rFonts w:ascii="Calibri"/>
          <w:i/>
          <w:color w:val="525252"/>
          <w:spacing w:val="-5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how</w:t>
      </w:r>
      <w:r>
        <w:rPr>
          <w:rFonts w:ascii="Calibri"/>
          <w:i/>
          <w:color w:val="525252"/>
          <w:spacing w:val="-6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the</w:t>
      </w:r>
      <w:r>
        <w:rPr>
          <w:rFonts w:ascii="Calibri"/>
          <w:i/>
          <w:color w:val="525252"/>
          <w:spacing w:val="-7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powers</w:t>
      </w:r>
      <w:r>
        <w:rPr>
          <w:rFonts w:ascii="Calibri"/>
          <w:i/>
          <w:color w:val="525252"/>
          <w:spacing w:val="9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vested</w:t>
      </w:r>
      <w:r>
        <w:rPr>
          <w:rFonts w:ascii="Calibri"/>
          <w:i/>
          <w:color w:val="525252"/>
          <w:spacing w:val="-6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in</w:t>
      </w:r>
      <w:r>
        <w:rPr>
          <w:rFonts w:ascii="Calibri"/>
          <w:i/>
          <w:color w:val="525252"/>
          <w:spacing w:val="-7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them</w:t>
      </w:r>
      <w:r>
        <w:rPr>
          <w:rFonts w:ascii="Calibri"/>
          <w:i/>
          <w:color w:val="525252"/>
          <w:spacing w:val="-2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by</w:t>
      </w:r>
      <w:r>
        <w:rPr>
          <w:rFonts w:ascii="Calibri"/>
          <w:i/>
          <w:color w:val="525252"/>
          <w:spacing w:val="-7"/>
          <w:sz w:val="26"/>
          <w:vertAlign w:val="baseline"/>
        </w:rPr>
        <w:t> </w:t>
      </w:r>
      <w:r>
        <w:rPr>
          <w:rFonts w:ascii="Calibri"/>
          <w:i/>
          <w:color w:val="525252"/>
          <w:spacing w:val="-8"/>
          <w:sz w:val="26"/>
          <w:vertAlign w:val="baseline"/>
        </w:rPr>
        <w:t>the</w:t>
      </w:r>
      <w:r>
        <w:rPr>
          <w:rFonts w:ascii="Calibri"/>
          <w:i/>
          <w:color w:val="525252"/>
          <w:spacing w:val="-8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people</w:t>
      </w:r>
      <w:r>
        <w:rPr>
          <w:rFonts w:ascii="Calibri"/>
          <w:i/>
          <w:color w:val="525252"/>
          <w:spacing w:val="-11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are</w:t>
      </w:r>
      <w:r>
        <w:rPr>
          <w:rFonts w:ascii="Calibri"/>
          <w:i/>
          <w:color w:val="525252"/>
          <w:spacing w:val="-11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exercised.</w:t>
      </w:r>
      <w:r>
        <w:rPr>
          <w:rFonts w:ascii="Calibri"/>
          <w:i/>
          <w:color w:val="525252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Contextually,</w:t>
      </w:r>
      <w:r>
        <w:rPr>
          <w:rFonts w:ascii="Calibri"/>
          <w:i/>
          <w:color w:val="525252"/>
          <w:spacing w:val="13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the</w:t>
      </w:r>
      <w:r>
        <w:rPr>
          <w:rFonts w:ascii="Calibri"/>
          <w:i/>
          <w:color w:val="525252"/>
          <w:spacing w:val="15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facts</w:t>
      </w:r>
      <w:r>
        <w:rPr>
          <w:rFonts w:ascii="Calibri"/>
          <w:i/>
          <w:color w:val="525252"/>
          <w:spacing w:val="-6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that</w:t>
      </w:r>
      <w:r>
        <w:rPr>
          <w:rFonts w:ascii="Calibri"/>
          <w:i/>
          <w:color w:val="525252"/>
          <w:spacing w:val="-13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underpird</w:t>
      </w:r>
      <w:r>
        <w:rPr>
          <w:rFonts w:ascii="Calibri"/>
          <w:i/>
          <w:color w:val="525252"/>
          <w:spacing w:val="-11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the</w:t>
      </w:r>
      <w:r>
        <w:rPr>
          <w:rFonts w:ascii="Calibri"/>
          <w:i/>
          <w:color w:val="525252"/>
          <w:spacing w:val="-13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present</w:t>
      </w:r>
      <w:r>
        <w:rPr>
          <w:rFonts w:ascii="Calibri"/>
          <w:i/>
          <w:color w:val="525252"/>
          <w:spacing w:val="-5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suit</w:t>
      </w:r>
      <w:r>
        <w:rPr>
          <w:rFonts w:ascii="Calibri"/>
          <w:i/>
          <w:color w:val="525252"/>
          <w:spacing w:val="-13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call</w:t>
      </w:r>
      <w:r>
        <w:rPr>
          <w:rFonts w:ascii="Calibri"/>
          <w:i/>
          <w:color w:val="525252"/>
          <w:spacing w:val="-14"/>
          <w:sz w:val="26"/>
          <w:vertAlign w:val="baseline"/>
        </w:rPr>
        <w:t> </w:t>
      </w:r>
      <w:r>
        <w:rPr>
          <w:rFonts w:ascii="Calibri"/>
          <w:i/>
          <w:color w:val="525252"/>
          <w:spacing w:val="-4"/>
          <w:sz w:val="26"/>
          <w:vertAlign w:val="baseline"/>
        </w:rPr>
        <w:t>in</w:t>
      </w:r>
    </w:p>
    <w:p>
      <w:pPr>
        <w:spacing w:line="316" w:lineRule="auto" w:before="6"/>
        <w:ind w:left="1997" w:right="114" w:hanging="1"/>
        <w:jc w:val="both"/>
        <w:rPr>
          <w:rFonts w:ascii="Calibri"/>
          <w:i/>
          <w:sz w:val="26"/>
        </w:rPr>
      </w:pPr>
      <w:r>
        <w:rPr>
          <w:rFonts w:ascii="Calibri"/>
          <w:i/>
          <w:color w:val="525252"/>
          <w:sz w:val="26"/>
        </w:rPr>
        <w:t>question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both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fhe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procedural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and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substantive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limitations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on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1"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Defendant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in</w:t>
      </w:r>
      <w:r>
        <w:rPr>
          <w:rFonts w:ascii="Calibri"/>
          <w:i/>
          <w:color w:val="525252"/>
          <w:sz w:val="26"/>
        </w:rPr>
        <w:t> the exercise of its powers under ils enabling legislation to make guidelines in furtherance of</w:t>
      </w:r>
      <w:r>
        <w:rPr>
          <w:rFonts w:ascii="Calibri"/>
          <w:i/>
          <w:color w:val="525252"/>
          <w:spacing w:val="-17"/>
          <w:sz w:val="26"/>
        </w:rPr>
        <w:t> </w:t>
      </w:r>
      <w:r>
        <w:rPr>
          <w:rFonts w:ascii="Calibri"/>
          <w:i/>
          <w:color w:val="525252"/>
          <w:sz w:val="26"/>
        </w:rPr>
        <w:t>its</w:t>
      </w:r>
      <w:r>
        <w:rPr>
          <w:rFonts w:ascii="Calibri"/>
          <w:i/>
          <w:color w:val="525252"/>
          <w:spacing w:val="-6"/>
          <w:sz w:val="26"/>
        </w:rPr>
        <w:t> </w:t>
      </w:r>
      <w:r>
        <w:rPr>
          <w:rFonts w:ascii="Calibri"/>
          <w:i/>
          <w:color w:val="525252"/>
          <w:sz w:val="26"/>
        </w:rPr>
        <w:t>o</w:t>
      </w:r>
      <w:r>
        <w:rPr>
          <w:rFonts w:ascii="Calibri"/>
          <w:i/>
          <w:color w:val="525252"/>
          <w:spacing w:val="80"/>
          <w:sz w:val="26"/>
        </w:rPr>
        <w:t> </w:t>
      </w:r>
      <w:r>
        <w:rPr>
          <w:rFonts w:ascii="Calibri"/>
          <w:i/>
          <w:color w:val="525252"/>
          <w:sz w:val="26"/>
        </w:rPr>
        <w:t>ectives.</w:t>
      </w:r>
    </w:p>
    <w:p>
      <w:pPr>
        <w:pStyle w:val="BodyText"/>
        <w:spacing w:before="48"/>
        <w:rPr>
          <w:rFonts w:ascii="Calibri"/>
          <w:i/>
        </w:rPr>
      </w:pPr>
    </w:p>
    <w:p>
      <w:pPr>
        <w:spacing w:line="309" w:lineRule="auto" w:before="0"/>
        <w:ind w:left="2002" w:right="109" w:firstLine="98"/>
        <w:jc w:val="both"/>
        <w:rPr>
          <w:rFonts w:ascii="Calibri" w:hAnsi="Calibri"/>
          <w:i/>
          <w:sz w:val="26"/>
        </w:rPr>
      </w:pPr>
      <w:r>
        <w:rPr>
          <w:rFonts w:ascii="Arial Black" w:hAnsi="Arial Black"/>
          <w:color w:val="525252"/>
          <w:w w:val="90"/>
          <w:sz w:val="26"/>
        </w:rPr>
        <w:t>f</w:t>
      </w:r>
      <w:r>
        <w:rPr>
          <w:rFonts w:ascii="Arial Black" w:hAnsi="Arial Black"/>
          <w:color w:val="525252"/>
          <w:spacing w:val="-13"/>
          <w:w w:val="90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cannot</w:t>
      </w:r>
      <w:r>
        <w:rPr>
          <w:rFonts w:ascii="Calibri" w:hAnsi="Calibri"/>
          <w:i/>
          <w:color w:val="525252"/>
          <w:spacing w:val="-6"/>
          <w:w w:val="90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be overemphasized</w:t>
      </w:r>
      <w:r>
        <w:rPr>
          <w:rFonts w:ascii="Calibri" w:hAnsi="Calibri"/>
          <w:i/>
          <w:color w:val="525252"/>
          <w:spacing w:val="-5"/>
          <w:w w:val="90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that</w:t>
      </w:r>
      <w:r>
        <w:rPr>
          <w:rFonts w:ascii="Calibri" w:hAnsi="Calibri"/>
          <w:i/>
          <w:color w:val="525252"/>
          <w:spacing w:val="-9"/>
          <w:w w:val="90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any Ian,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Arial Black" w:hAnsi="Arial Black"/>
          <w:color w:val="525252"/>
          <w:w w:val="90"/>
          <w:sz w:val="26"/>
        </w:rPr>
        <w:t>cond’u'ct,</w:t>
      </w:r>
      <w:r>
        <w:rPr>
          <w:rFonts w:ascii="Arial Black" w:hAnsi="Arial Black"/>
          <w:color w:val="525252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or </w:t>
      </w:r>
      <w:r>
        <w:rPr>
          <w:rFonts w:ascii="Arial Black" w:hAnsi="Arial Black"/>
          <w:color w:val="525252"/>
          <w:w w:val="90"/>
          <w:sz w:val="26"/>
        </w:rPr>
        <w:t>acting</w:t>
      </w:r>
      <w:r>
        <w:rPr>
          <w:rFonts w:ascii="Arial Black" w:hAnsi="Arial Black"/>
          <w:color w:val="525252"/>
          <w:spacing w:val="-11"/>
          <w:w w:val="90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which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is</w:t>
      </w:r>
      <w:r>
        <w:rPr>
          <w:rFonts w:ascii="Calibri" w:hAnsi="Calibri"/>
          <w:i/>
          <w:color w:val="525252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pursued</w:t>
      </w:r>
      <w:r>
        <w:rPr>
          <w:rFonts w:ascii="Calibri" w:hAnsi="Calibri"/>
          <w:i/>
          <w:color w:val="525252"/>
          <w:w w:val="9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under the authority of a statute will only be valid if it passes the test of constitutionality. That is, to the extent that any such conduct, Ian, or activity </w:t>
      </w:r>
      <w:r>
        <w:rPr>
          <w:rFonts w:ascii="Calibri" w:hAnsi="Calibri"/>
          <w:i/>
          <w:color w:val="525252"/>
          <w:spacing w:val="-2"/>
          <w:sz w:val="26"/>
        </w:rPr>
        <w:t>operates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inconsistently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with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1992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Constitution,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then,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sdme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ceases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to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be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vaiid </w:t>
      </w:r>
      <w:r>
        <w:rPr>
          <w:rFonts w:ascii="Calibri" w:hAnsi="Calibri"/>
          <w:i/>
          <w:color w:val="525252"/>
          <w:sz w:val="26"/>
        </w:rPr>
        <w:t>as same is unconstitutional.”</w:t>
      </w:r>
    </w:p>
    <w:p>
      <w:pPr>
        <w:pStyle w:val="BodyText"/>
        <w:spacing w:before="82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4490307</wp:posOffset>
            </wp:positionH>
            <wp:positionV relativeFrom="paragraph">
              <wp:posOffset>222378</wp:posOffset>
            </wp:positionV>
            <wp:extent cx="597431" cy="277368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1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i/>
          <w:sz w:val="20"/>
        </w:rPr>
        <w:sectPr>
          <w:footerReference w:type="default" r:id="rId70"/>
          <w:pgSz w:w="11920" w:h="16840"/>
          <w:pgMar w:header="0" w:footer="1900" w:top="1940" w:bottom="2080" w:left="283" w:right="1275"/>
          <w:pgNumType w:start="30"/>
        </w:sectPr>
      </w:pPr>
    </w:p>
    <w:p>
      <w:pPr>
        <w:spacing w:line="360" w:lineRule="auto" w:before="288"/>
        <w:ind w:left="1231" w:right="202" w:hanging="8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3264846</wp:posOffset>
                </wp:positionH>
                <wp:positionV relativeFrom="page">
                  <wp:posOffset>9288138</wp:posOffset>
                </wp:positionV>
                <wp:extent cx="1186180" cy="91757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186180" cy="917575"/>
                          <a:chExt cx="1186180" cy="91757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185831" cy="914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114" y="146317"/>
                            <a:ext cx="442019" cy="646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23" y="0"/>
                            <a:ext cx="280453" cy="243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074493pt;margin-top:731.349487pt;width:93.4pt;height:72.25pt;mso-position-horizontal-relative:page;mso-position-vertical-relative:page;z-index:15753728" id="docshapegroup31" coordorigin="5141,14627" coordsize="1868,1445">
                <v:shape style="position:absolute;left:5141;top:14631;width:1868;height:1441" type="#_x0000_t75" id="docshape32" stroked="false">
                  <v:imagedata r:id="rId73" o:title=""/>
                </v:shape>
                <v:shape style="position:absolute;left:5549;top:14857;width:697;height:1018" type="#_x0000_t75" id="docshape33" stroked="false">
                  <v:imagedata r:id="rId74" o:title=""/>
                </v:shape>
                <v:shape style="position:absolute;left:5976;top:14626;width:442;height:385" type="#_x0000_t75" id="docshape34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4792098</wp:posOffset>
            </wp:positionH>
            <wp:positionV relativeFrom="page">
              <wp:posOffset>9397876</wp:posOffset>
            </wp:positionV>
            <wp:extent cx="627972" cy="225573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2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pacing w:val="-4"/>
          <w:sz w:val="24"/>
        </w:rPr>
        <w:t>This</w:t>
      </w:r>
      <w:r>
        <w:rPr>
          <w:color w:val="545454"/>
          <w:spacing w:val="-13"/>
          <w:sz w:val="24"/>
        </w:rPr>
        <w:t> </w:t>
      </w:r>
      <w:r>
        <w:rPr>
          <w:color w:val="545454"/>
          <w:spacing w:val="-4"/>
          <w:sz w:val="24"/>
        </w:rPr>
        <w:t>present</w:t>
      </w:r>
      <w:r>
        <w:rPr>
          <w:color w:val="545454"/>
          <w:spacing w:val="-13"/>
          <w:sz w:val="24"/>
        </w:rPr>
        <w:t> </w:t>
      </w:r>
      <w:r>
        <w:rPr>
          <w:color w:val="545454"/>
          <w:spacing w:val="-4"/>
          <w:sz w:val="24"/>
        </w:rPr>
        <w:t>action</w:t>
      </w:r>
      <w:r>
        <w:rPr>
          <w:color w:val="545454"/>
          <w:spacing w:val="-12"/>
          <w:sz w:val="24"/>
        </w:rPr>
        <w:t> </w:t>
      </w:r>
      <w:r>
        <w:rPr>
          <w:color w:val="545454"/>
          <w:spacing w:val="-4"/>
          <w:sz w:val="24"/>
        </w:rPr>
        <w:t>seeks</w:t>
      </w:r>
      <w:r>
        <w:rPr>
          <w:color w:val="545454"/>
          <w:spacing w:val="-13"/>
          <w:sz w:val="24"/>
        </w:rPr>
        <w:t> </w:t>
      </w:r>
      <w:r>
        <w:rPr>
          <w:color w:val="545454"/>
          <w:spacing w:val="-4"/>
          <w:sz w:val="24"/>
        </w:rPr>
        <w:t>to</w:t>
      </w:r>
      <w:r>
        <w:rPr>
          <w:color w:val="545454"/>
          <w:spacing w:val="-12"/>
          <w:sz w:val="24"/>
        </w:rPr>
        <w:t> </w:t>
      </w:r>
      <w:r>
        <w:rPr>
          <w:color w:val="545454"/>
          <w:spacing w:val="-4"/>
          <w:sz w:val="24"/>
        </w:rPr>
        <w:t>test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4"/>
          <w:sz w:val="24"/>
        </w:rPr>
        <w:t>whether the</w:t>
      </w:r>
      <w:r>
        <w:rPr>
          <w:color w:val="545454"/>
          <w:spacing w:val="-13"/>
          <w:sz w:val="24"/>
        </w:rPr>
        <w:t> </w:t>
      </w:r>
      <w:r>
        <w:rPr>
          <w:color w:val="545454"/>
          <w:spacing w:val="-4"/>
          <w:sz w:val="24"/>
        </w:rPr>
        <w:t>concept,</w:t>
      </w:r>
      <w:r>
        <w:rPr>
          <w:color w:val="545454"/>
          <w:spacing w:val="-5"/>
          <w:sz w:val="24"/>
        </w:rPr>
        <w:t> </w:t>
      </w:r>
      <w:r>
        <w:rPr>
          <w:color w:val="545454"/>
          <w:spacing w:val="-4"/>
          <w:sz w:val="24"/>
        </w:rPr>
        <w:t>as</w:t>
      </w:r>
      <w:r>
        <w:rPr>
          <w:color w:val="545454"/>
          <w:spacing w:val="-13"/>
          <w:sz w:val="24"/>
        </w:rPr>
        <w:t> </w:t>
      </w:r>
      <w:r>
        <w:rPr>
          <w:color w:val="545454"/>
          <w:spacing w:val="-4"/>
          <w:sz w:val="24"/>
        </w:rPr>
        <w:t>applicable</w:t>
      </w:r>
      <w:r>
        <w:rPr>
          <w:color w:val="545454"/>
          <w:spacing w:val="-9"/>
          <w:sz w:val="24"/>
        </w:rPr>
        <w:t> </w:t>
      </w:r>
      <w:r>
        <w:rPr>
          <w:color w:val="545454"/>
          <w:spacing w:val="-4"/>
          <w:sz w:val="24"/>
        </w:rPr>
        <w:t>in</w:t>
      </w:r>
      <w:r>
        <w:rPr>
          <w:color w:val="545454"/>
          <w:spacing w:val="-13"/>
          <w:sz w:val="24"/>
        </w:rPr>
        <w:t> </w:t>
      </w:r>
      <w:r>
        <w:rPr>
          <w:color w:val="545454"/>
          <w:spacing w:val="-4"/>
          <w:sz w:val="24"/>
        </w:rPr>
        <w:t>our</w:t>
      </w:r>
      <w:r>
        <w:rPr>
          <w:color w:val="545454"/>
          <w:spacing w:val="-8"/>
          <w:sz w:val="24"/>
        </w:rPr>
        <w:t> </w:t>
      </w:r>
      <w:r>
        <w:rPr>
          <w:color w:val="545454"/>
          <w:spacing w:val="-4"/>
          <w:sz w:val="24"/>
        </w:rPr>
        <w:t>legal</w:t>
      </w:r>
      <w:r>
        <w:rPr>
          <w:color w:val="545454"/>
          <w:spacing w:val="-6"/>
          <w:sz w:val="24"/>
        </w:rPr>
        <w:t> </w:t>
      </w:r>
      <w:r>
        <w:rPr>
          <w:color w:val="545454"/>
          <w:spacing w:val="-4"/>
          <w:sz w:val="24"/>
        </w:rPr>
        <w:t>system, </w:t>
      </w:r>
      <w:r>
        <w:rPr>
          <w:color w:val="545454"/>
          <w:spacing w:val="-6"/>
          <w:sz w:val="24"/>
        </w:rPr>
        <w:t>has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been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upheld</w:t>
      </w:r>
      <w:r>
        <w:rPr>
          <w:color w:val="545454"/>
          <w:spacing w:val="-10"/>
          <w:sz w:val="24"/>
        </w:rPr>
        <w:t> </w:t>
      </w:r>
      <w:r>
        <w:rPr>
          <w:color w:val="545454"/>
          <w:spacing w:val="-6"/>
          <w:sz w:val="24"/>
        </w:rPr>
        <w:t>by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the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law-making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body,</w:t>
      </w:r>
      <w:r>
        <w:rPr>
          <w:color w:val="545454"/>
          <w:spacing w:val="-10"/>
          <w:sz w:val="24"/>
        </w:rPr>
        <w:t> </w:t>
      </w:r>
      <w:r>
        <w:rPr>
          <w:color w:val="545454"/>
          <w:spacing w:val="-6"/>
          <w:sz w:val="24"/>
        </w:rPr>
        <w:t>the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Legislature.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The</w:t>
      </w:r>
      <w:r>
        <w:rPr>
          <w:color w:val="545454"/>
          <w:spacing w:val="-10"/>
          <w:sz w:val="24"/>
        </w:rPr>
        <w:t> </w:t>
      </w:r>
      <w:r>
        <w:rPr>
          <w:color w:val="545454"/>
          <w:spacing w:val="-6"/>
          <w:sz w:val="24"/>
        </w:rPr>
        <w:t>present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action</w:t>
      </w:r>
      <w:r>
        <w:rPr>
          <w:color w:val="545454"/>
          <w:spacing w:val="-11"/>
          <w:sz w:val="24"/>
        </w:rPr>
        <w:t> </w:t>
      </w:r>
      <w:r>
        <w:rPr>
          <w:color w:val="545454"/>
          <w:spacing w:val="-6"/>
          <w:sz w:val="24"/>
        </w:rPr>
        <w:t>invokes</w:t>
      </w:r>
      <w:r>
        <w:rPr>
          <w:color w:val="545454"/>
          <w:spacing w:val="-10"/>
          <w:sz w:val="24"/>
        </w:rPr>
        <w:t> </w:t>
      </w:r>
      <w:r>
        <w:rPr>
          <w:color w:val="545454"/>
          <w:spacing w:val="-6"/>
          <w:sz w:val="24"/>
        </w:rPr>
        <w:t>our </w:t>
      </w:r>
      <w:r>
        <w:rPr>
          <w:color w:val="545454"/>
          <w:sz w:val="24"/>
        </w:rPr>
        <w:t>interpretative</w:t>
      </w:r>
      <w:r>
        <w:rPr>
          <w:color w:val="545454"/>
          <w:spacing w:val="-8"/>
          <w:sz w:val="24"/>
        </w:rPr>
        <w:t> </w:t>
      </w:r>
      <w:r>
        <w:rPr>
          <w:color w:val="545454"/>
          <w:sz w:val="24"/>
        </w:rPr>
        <w:t>and</w:t>
      </w:r>
      <w:r>
        <w:rPr>
          <w:color w:val="545454"/>
          <w:spacing w:val="-2"/>
          <w:sz w:val="24"/>
        </w:rPr>
        <w:t> </w:t>
      </w:r>
      <w:r>
        <w:rPr>
          <w:color w:val="545454"/>
          <w:sz w:val="24"/>
        </w:rPr>
        <w:t>enforcement jurisdictions to</w:t>
      </w:r>
      <w:r>
        <w:rPr>
          <w:color w:val="545454"/>
          <w:spacing w:val="-4"/>
          <w:sz w:val="24"/>
        </w:rPr>
        <w:t> </w:t>
      </w:r>
      <w:r>
        <w:rPr>
          <w:color w:val="545454"/>
          <w:sz w:val="24"/>
        </w:rPr>
        <w:t>consider a situation where a Bill</w:t>
      </w:r>
      <w:r>
        <w:rPr>
          <w:color w:val="545454"/>
          <w:spacing w:val="-6"/>
          <w:sz w:val="24"/>
        </w:rPr>
        <w:t> </w:t>
      </w:r>
      <w:r>
        <w:rPr>
          <w:color w:val="545454"/>
          <w:sz w:val="24"/>
        </w:rPr>
        <w:t>(The Human Sexual Rights and Family Values Bill, 2024), yet to be crystalised into a statute, is being impeached for not being compliant with the provisions of the 1992 </w:t>
      </w:r>
      <w:r>
        <w:rPr>
          <w:color w:val="545454"/>
          <w:spacing w:val="-2"/>
          <w:sz w:val="24"/>
        </w:rPr>
        <w:t>Constitution, especially Article</w:t>
      </w:r>
      <w:r>
        <w:rPr>
          <w:color w:val="545454"/>
          <w:spacing w:val="-6"/>
          <w:sz w:val="24"/>
        </w:rPr>
        <w:t> </w:t>
      </w:r>
      <w:r>
        <w:rPr>
          <w:color w:val="545454"/>
          <w:spacing w:val="-2"/>
          <w:sz w:val="24"/>
        </w:rPr>
        <w:t>108</w:t>
      </w:r>
      <w:r>
        <w:rPr>
          <w:color w:val="545454"/>
          <w:spacing w:val="-8"/>
          <w:sz w:val="24"/>
        </w:rPr>
        <w:t> </w:t>
      </w:r>
      <w:r>
        <w:rPr>
          <w:color w:val="545454"/>
          <w:spacing w:val="-2"/>
          <w:sz w:val="24"/>
        </w:rPr>
        <w:t>thereof.</w:t>
      </w:r>
    </w:p>
    <w:p>
      <w:pPr>
        <w:pStyle w:val="BodyText"/>
        <w:spacing w:before="111"/>
        <w:rPr>
          <w:sz w:val="24"/>
        </w:rPr>
      </w:pPr>
    </w:p>
    <w:p>
      <w:pPr>
        <w:spacing w:line="333" w:lineRule="auto" w:before="0"/>
        <w:ind w:left="1241" w:right="179" w:hanging="13"/>
        <w:jc w:val="both"/>
        <w:rPr>
          <w:sz w:val="27"/>
        </w:rPr>
      </w:pPr>
      <w:r>
        <w:rPr>
          <w:color w:val="545454"/>
          <w:w w:val="90"/>
          <w:sz w:val="26"/>
        </w:rPr>
        <w:t>In our Constitutional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Law</w:t>
      </w:r>
      <w:r>
        <w:rPr>
          <w:color w:val="545454"/>
          <w:w w:val="90"/>
          <w:sz w:val="26"/>
        </w:rPr>
        <w:t> jurisprudence,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our courts have been confronted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with several situations</w:t>
      </w:r>
      <w:r>
        <w:rPr>
          <w:color w:val="545454"/>
          <w:w w:val="90"/>
          <w:sz w:val="26"/>
        </w:rPr>
        <w:t> where relief is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sought to pronounce</w:t>
      </w:r>
      <w:r>
        <w:rPr>
          <w:color w:val="545454"/>
          <w:w w:val="90"/>
          <w:sz w:val="26"/>
        </w:rPr>
        <w:t> legislation</w:t>
      </w:r>
      <w:r>
        <w:rPr>
          <w:color w:val="545454"/>
          <w:w w:val="90"/>
          <w:sz w:val="26"/>
        </w:rPr>
        <w:t> as invalid for noncompliance </w:t>
      </w:r>
      <w:r>
        <w:rPr>
          <w:color w:val="545454"/>
          <w:spacing w:val="-8"/>
          <w:sz w:val="26"/>
        </w:rPr>
        <w:t>with</w:t>
      </w:r>
      <w:r>
        <w:rPr>
          <w:color w:val="545454"/>
          <w:spacing w:val="-11"/>
          <w:sz w:val="26"/>
        </w:rPr>
        <w:t> </w:t>
      </w:r>
      <w:r>
        <w:rPr>
          <w:color w:val="545454"/>
          <w:spacing w:val="-8"/>
          <w:sz w:val="26"/>
        </w:rPr>
        <w:t>the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constitutional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processes.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A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typical</w:t>
      </w:r>
      <w:r>
        <w:rPr>
          <w:color w:val="545454"/>
          <w:spacing w:val="-4"/>
          <w:sz w:val="26"/>
        </w:rPr>
        <w:t> </w:t>
      </w:r>
      <w:r>
        <w:rPr>
          <w:color w:val="545454"/>
          <w:spacing w:val="-8"/>
          <w:sz w:val="26"/>
        </w:rPr>
        <w:t>instance</w:t>
      </w:r>
      <w:r>
        <w:rPr>
          <w:color w:val="545454"/>
          <w:sz w:val="26"/>
        </w:rPr>
        <w:t> </w:t>
      </w:r>
      <w:r>
        <w:rPr>
          <w:color w:val="545454"/>
          <w:spacing w:val="-8"/>
          <w:sz w:val="26"/>
        </w:rPr>
        <w:t>occurred</w:t>
      </w:r>
      <w:r>
        <w:rPr>
          <w:color w:val="545454"/>
          <w:spacing w:val="-6"/>
          <w:sz w:val="26"/>
        </w:rPr>
        <w:t> </w:t>
      </w:r>
      <w:r>
        <w:rPr>
          <w:color w:val="545454"/>
          <w:spacing w:val="-8"/>
          <w:sz w:val="26"/>
        </w:rPr>
        <w:t>in</w:t>
      </w:r>
      <w:r>
        <w:rPr>
          <w:color w:val="545454"/>
          <w:spacing w:val="-11"/>
          <w:sz w:val="26"/>
        </w:rPr>
        <w:t> </w:t>
      </w:r>
      <w:r>
        <w:rPr>
          <w:color w:val="545454"/>
          <w:spacing w:val="-8"/>
          <w:sz w:val="26"/>
        </w:rPr>
        <w:t>the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case</w:t>
      </w:r>
      <w:r>
        <w:rPr>
          <w:color w:val="545454"/>
          <w:spacing w:val="-8"/>
          <w:sz w:val="26"/>
        </w:rPr>
        <w:t> of</w:t>
      </w:r>
      <w:r>
        <w:rPr>
          <w:color w:val="545454"/>
          <w:spacing w:val="-6"/>
          <w:sz w:val="26"/>
        </w:rPr>
        <w:t> </w:t>
      </w:r>
      <w:r>
        <w:rPr>
          <w:color w:val="545454"/>
          <w:spacing w:val="-8"/>
          <w:sz w:val="26"/>
        </w:rPr>
        <w:t>Ware</w:t>
      </w:r>
      <w:r>
        <w:rPr>
          <w:color w:val="545454"/>
          <w:spacing w:val="-11"/>
          <w:sz w:val="26"/>
        </w:rPr>
        <w:t> </w:t>
      </w:r>
      <w:r>
        <w:rPr>
          <w:color w:val="545454"/>
          <w:spacing w:val="-8"/>
          <w:sz w:val="26"/>
        </w:rPr>
        <w:t>v. </w:t>
      </w:r>
      <w:r>
        <w:rPr>
          <w:color w:val="545454"/>
          <w:sz w:val="25"/>
        </w:rPr>
        <w:t>Ofori-Atta</w:t>
      </w:r>
      <w:r>
        <w:rPr>
          <w:color w:val="545454"/>
          <w:spacing w:val="-18"/>
          <w:sz w:val="25"/>
        </w:rPr>
        <w:t> </w:t>
      </w:r>
      <w:r>
        <w:rPr>
          <w:color w:val="545454"/>
          <w:sz w:val="25"/>
        </w:rPr>
        <w:t>&amp;</w:t>
      </w:r>
      <w:r>
        <w:rPr>
          <w:color w:val="545454"/>
          <w:spacing w:val="-17"/>
          <w:sz w:val="25"/>
        </w:rPr>
        <w:t> </w:t>
      </w:r>
      <w:r>
        <w:rPr>
          <w:color w:val="545454"/>
          <w:sz w:val="25"/>
        </w:rPr>
        <w:t>Ors</w:t>
      </w:r>
      <w:r>
        <w:rPr>
          <w:color w:val="545454"/>
          <w:spacing w:val="-18"/>
          <w:sz w:val="25"/>
        </w:rPr>
        <w:t> </w:t>
      </w:r>
      <w:r>
        <w:rPr>
          <w:color w:val="545454"/>
          <w:sz w:val="25"/>
        </w:rPr>
        <w:t>[1959]</w:t>
      </w:r>
      <w:r>
        <w:rPr>
          <w:color w:val="545454"/>
          <w:spacing w:val="-17"/>
          <w:sz w:val="25"/>
        </w:rPr>
        <w:t> </w:t>
      </w:r>
      <w:r>
        <w:rPr>
          <w:color w:val="545454"/>
          <w:sz w:val="25"/>
        </w:rPr>
        <w:t>GLR</w:t>
      </w:r>
      <w:r>
        <w:rPr>
          <w:color w:val="545454"/>
          <w:spacing w:val="-17"/>
          <w:sz w:val="25"/>
        </w:rPr>
        <w:t> </w:t>
      </w:r>
      <w:r>
        <w:rPr>
          <w:color w:val="545454"/>
          <w:sz w:val="25"/>
        </w:rPr>
        <w:t>181</w:t>
      </w:r>
      <w:r>
        <w:rPr>
          <w:color w:val="545454"/>
          <w:spacing w:val="16"/>
          <w:sz w:val="25"/>
        </w:rPr>
        <w:t> </w:t>
      </w:r>
      <w:r>
        <w:rPr>
          <w:color w:val="545454"/>
          <w:sz w:val="25"/>
        </w:rPr>
        <w:t>which</w:t>
      </w:r>
      <w:r>
        <w:rPr>
          <w:color w:val="545454"/>
          <w:spacing w:val="-13"/>
          <w:sz w:val="25"/>
        </w:rPr>
        <w:t> </w:t>
      </w:r>
      <w:r>
        <w:rPr>
          <w:color w:val="545454"/>
          <w:sz w:val="25"/>
        </w:rPr>
        <w:t>is</w:t>
      </w:r>
      <w:r>
        <w:rPr>
          <w:color w:val="545454"/>
          <w:spacing w:val="-11"/>
          <w:sz w:val="25"/>
        </w:rPr>
        <w:t> </w:t>
      </w:r>
      <w:r>
        <w:rPr>
          <w:color w:val="545454"/>
          <w:sz w:val="25"/>
        </w:rPr>
        <w:t>very</w:t>
      </w:r>
      <w:r>
        <w:rPr>
          <w:color w:val="545454"/>
          <w:spacing w:val="-9"/>
          <w:sz w:val="25"/>
        </w:rPr>
        <w:t> </w:t>
      </w:r>
      <w:r>
        <w:rPr>
          <w:color w:val="545454"/>
          <w:sz w:val="25"/>
        </w:rPr>
        <w:t>familiar</w:t>
      </w:r>
      <w:r>
        <w:rPr>
          <w:color w:val="545454"/>
          <w:spacing w:val="-5"/>
          <w:sz w:val="25"/>
        </w:rPr>
        <w:t> </w:t>
      </w:r>
      <w:r>
        <w:rPr>
          <w:color w:val="545454"/>
          <w:sz w:val="25"/>
        </w:rPr>
        <w:t>to</w:t>
      </w:r>
      <w:r>
        <w:rPr>
          <w:color w:val="545454"/>
          <w:spacing w:val="-17"/>
          <w:sz w:val="25"/>
        </w:rPr>
        <w:t> </w:t>
      </w:r>
      <w:r>
        <w:rPr>
          <w:color w:val="545454"/>
          <w:sz w:val="25"/>
        </w:rPr>
        <w:t>every</w:t>
      </w:r>
      <w:r>
        <w:rPr>
          <w:color w:val="545454"/>
          <w:spacing w:val="-16"/>
          <w:sz w:val="25"/>
        </w:rPr>
        <w:t> </w:t>
      </w:r>
      <w:r>
        <w:rPr>
          <w:color w:val="545454"/>
          <w:sz w:val="25"/>
        </w:rPr>
        <w:t>Constitutional</w:t>
      </w:r>
      <w:r>
        <w:rPr>
          <w:color w:val="545454"/>
          <w:spacing w:val="-18"/>
          <w:sz w:val="25"/>
        </w:rPr>
        <w:t> </w:t>
      </w:r>
      <w:r>
        <w:rPr>
          <w:color w:val="545454"/>
          <w:sz w:val="25"/>
        </w:rPr>
        <w:t>Law </w:t>
      </w:r>
      <w:r>
        <w:rPr>
          <w:color w:val="545454"/>
          <w:w w:val="90"/>
          <w:sz w:val="26"/>
        </w:rPr>
        <w:t>student in the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Republic. In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that case, an Act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affecting the institution of chieftaincy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was </w:t>
      </w:r>
      <w:r>
        <w:rPr>
          <w:color w:val="545454"/>
          <w:spacing w:val="-8"/>
          <w:sz w:val="25"/>
        </w:rPr>
        <w:t>pronounced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to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be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invalid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as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its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Bill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was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not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first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referred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to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the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National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House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of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Chiefs </w:t>
      </w:r>
      <w:r>
        <w:rPr>
          <w:color w:val="545454"/>
          <w:spacing w:val="-8"/>
          <w:sz w:val="26"/>
        </w:rPr>
        <w:t>before</w:t>
      </w:r>
      <w:r>
        <w:rPr>
          <w:color w:val="545454"/>
          <w:spacing w:val="-11"/>
          <w:sz w:val="26"/>
        </w:rPr>
        <w:t> </w:t>
      </w:r>
      <w:r>
        <w:rPr>
          <w:color w:val="545454"/>
          <w:spacing w:val="-8"/>
          <w:sz w:val="26"/>
        </w:rPr>
        <w:t>it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was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passed</w:t>
      </w:r>
      <w:r>
        <w:rPr>
          <w:color w:val="545454"/>
          <w:spacing w:val="-8"/>
          <w:sz w:val="26"/>
        </w:rPr>
        <w:t> into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law.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This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invalidation</w:t>
      </w:r>
      <w:r>
        <w:rPr>
          <w:color w:val="545454"/>
          <w:sz w:val="26"/>
        </w:rPr>
        <w:t> </w:t>
      </w:r>
      <w:r>
        <w:rPr>
          <w:color w:val="545454"/>
          <w:spacing w:val="-8"/>
          <w:sz w:val="26"/>
        </w:rPr>
        <w:t>was</w:t>
      </w:r>
      <w:r>
        <w:rPr>
          <w:color w:val="545454"/>
          <w:spacing w:val="-9"/>
          <w:sz w:val="26"/>
        </w:rPr>
        <w:t> </w:t>
      </w:r>
      <w:r>
        <w:rPr>
          <w:color w:val="545454"/>
          <w:spacing w:val="-8"/>
          <w:sz w:val="26"/>
        </w:rPr>
        <w:t>grounded</w:t>
      </w:r>
      <w:r>
        <w:rPr>
          <w:color w:val="545454"/>
          <w:spacing w:val="-4"/>
          <w:sz w:val="26"/>
        </w:rPr>
        <w:t> </w:t>
      </w:r>
      <w:r>
        <w:rPr>
          <w:color w:val="545454"/>
          <w:spacing w:val="-8"/>
          <w:sz w:val="26"/>
        </w:rPr>
        <w:t>on</w:t>
      </w:r>
      <w:r>
        <w:rPr>
          <w:color w:val="545454"/>
          <w:spacing w:val="-11"/>
          <w:sz w:val="26"/>
        </w:rPr>
        <w:t> </w:t>
      </w:r>
      <w:r>
        <w:rPr>
          <w:color w:val="545454"/>
          <w:spacing w:val="-8"/>
          <w:sz w:val="26"/>
        </w:rPr>
        <w:t>the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fact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that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8"/>
          <w:sz w:val="26"/>
        </w:rPr>
        <w:t>under </w:t>
      </w:r>
      <w:r>
        <w:rPr>
          <w:color w:val="545454"/>
          <w:spacing w:val="-2"/>
          <w:w w:val="90"/>
          <w:sz w:val="26"/>
        </w:rPr>
        <w:t>section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35 of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the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hitherto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The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Ghana</w:t>
      </w:r>
      <w:r>
        <w:rPr>
          <w:color w:val="545454"/>
          <w:spacing w:val="-2"/>
          <w:sz w:val="26"/>
        </w:rPr>
        <w:t> </w:t>
      </w:r>
      <w:r>
        <w:rPr>
          <w:color w:val="545454"/>
          <w:spacing w:val="-2"/>
          <w:w w:val="90"/>
          <w:sz w:val="26"/>
        </w:rPr>
        <w:t>(Constitution)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Order-in-Council,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1957, the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Speaker </w:t>
      </w:r>
      <w:r>
        <w:rPr>
          <w:color w:val="545454"/>
          <w:w w:val="90"/>
          <w:sz w:val="26"/>
        </w:rPr>
        <w:t>was mandated to,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upon the introduction of a Bill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affecting the institution of chieftaincy, </w:t>
      </w:r>
      <w:r>
        <w:rPr>
          <w:color w:val="545454"/>
          <w:w w:val="85"/>
          <w:sz w:val="26"/>
        </w:rPr>
        <w:t>forthwith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refer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the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same to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the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House of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Chiefs of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the</w:t>
      </w:r>
      <w:r>
        <w:rPr>
          <w:color w:val="545454"/>
          <w:spacing w:val="-8"/>
          <w:w w:val="85"/>
          <w:sz w:val="26"/>
        </w:rPr>
        <w:t> </w:t>
      </w:r>
      <w:r>
        <w:rPr>
          <w:color w:val="545454"/>
          <w:w w:val="85"/>
          <w:sz w:val="26"/>
        </w:rPr>
        <w:t>Region in which the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Chief concerned </w:t>
      </w:r>
      <w:r>
        <w:rPr>
          <w:color w:val="545454"/>
          <w:w w:val="90"/>
          <w:sz w:val="26"/>
        </w:rPr>
        <w:t>exercised his functions, and where the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Bill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affected all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chiefs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requirement</w:t>
      </w:r>
      <w:r>
        <w:rPr>
          <w:color w:val="545454"/>
          <w:w w:val="90"/>
          <w:sz w:val="26"/>
        </w:rPr>
        <w:t> was that </w:t>
      </w:r>
      <w:r>
        <w:rPr>
          <w:color w:val="545454"/>
          <w:spacing w:val="-8"/>
          <w:sz w:val="25"/>
        </w:rPr>
        <w:t>the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same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be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referred</w:t>
      </w:r>
      <w:r>
        <w:rPr>
          <w:color w:val="545454"/>
          <w:spacing w:val="-3"/>
          <w:sz w:val="25"/>
        </w:rPr>
        <w:t> </w:t>
      </w:r>
      <w:r>
        <w:rPr>
          <w:color w:val="545454"/>
          <w:spacing w:val="-8"/>
          <w:sz w:val="25"/>
        </w:rPr>
        <w:t>to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all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the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Houses</w:t>
      </w:r>
      <w:r>
        <w:rPr>
          <w:color w:val="545454"/>
          <w:spacing w:val="5"/>
          <w:sz w:val="25"/>
        </w:rPr>
        <w:t> </w:t>
      </w:r>
      <w:r>
        <w:rPr>
          <w:color w:val="545454"/>
          <w:spacing w:val="-8"/>
          <w:sz w:val="25"/>
        </w:rPr>
        <w:t>of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Chiefs,</w:t>
      </w:r>
      <w:r>
        <w:rPr>
          <w:color w:val="545454"/>
          <w:spacing w:val="-3"/>
          <w:sz w:val="25"/>
        </w:rPr>
        <w:t> </w:t>
      </w:r>
      <w:r>
        <w:rPr>
          <w:color w:val="545454"/>
          <w:spacing w:val="-8"/>
          <w:sz w:val="25"/>
        </w:rPr>
        <w:t>A similar</w:t>
      </w:r>
      <w:r>
        <w:rPr>
          <w:color w:val="545454"/>
          <w:sz w:val="25"/>
        </w:rPr>
        <w:t> </w:t>
      </w:r>
      <w:r>
        <w:rPr>
          <w:color w:val="545454"/>
          <w:spacing w:val="-8"/>
          <w:sz w:val="25"/>
        </w:rPr>
        <w:t>provision</w:t>
      </w:r>
      <w:r>
        <w:rPr>
          <w:color w:val="545454"/>
          <w:spacing w:val="-2"/>
          <w:sz w:val="25"/>
        </w:rPr>
        <w:t> </w:t>
      </w:r>
      <w:r>
        <w:rPr>
          <w:color w:val="545454"/>
          <w:spacing w:val="-8"/>
          <w:sz w:val="25"/>
        </w:rPr>
        <w:t>is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contained</w:t>
      </w:r>
      <w:r>
        <w:rPr>
          <w:color w:val="545454"/>
          <w:sz w:val="25"/>
        </w:rPr>
        <w:t> </w:t>
      </w:r>
      <w:r>
        <w:rPr>
          <w:color w:val="545454"/>
          <w:spacing w:val="-8"/>
          <w:sz w:val="25"/>
        </w:rPr>
        <w:t>in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our </w:t>
      </w:r>
      <w:r>
        <w:rPr>
          <w:color w:val="545454"/>
          <w:w w:val="90"/>
          <w:sz w:val="26"/>
        </w:rPr>
        <w:t>present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1992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Constitution under Article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106(3).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See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also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this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Court's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recent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decision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in </w:t>
      </w:r>
      <w:r>
        <w:rPr>
          <w:color w:val="545454"/>
          <w:sz w:val="27"/>
        </w:rPr>
        <w:t>Ezuame Mannan v. Attorney-General &amp; Speaker of Parliament, Writ No. 31/11/2021</w:t>
      </w:r>
      <w:r>
        <w:rPr>
          <w:color w:val="545454"/>
          <w:spacing w:val="-23"/>
          <w:sz w:val="27"/>
        </w:rPr>
        <w:t> </w:t>
      </w:r>
      <w:r>
        <w:rPr>
          <w:color w:val="545454"/>
          <w:sz w:val="27"/>
        </w:rPr>
        <w:t>Dated 27a</w:t>
      </w:r>
      <w:r>
        <w:rPr>
          <w:color w:val="545454"/>
          <w:spacing w:val="-14"/>
          <w:sz w:val="27"/>
        </w:rPr>
        <w:t> </w:t>
      </w:r>
      <w:r>
        <w:rPr>
          <w:color w:val="545454"/>
          <w:sz w:val="27"/>
        </w:rPr>
        <w:t>3uIy, 2022 (Unreported).</w:t>
      </w:r>
    </w:p>
    <w:p>
      <w:pPr>
        <w:pStyle w:val="BodyText"/>
        <w:spacing w:before="108"/>
      </w:pPr>
    </w:p>
    <w:p>
      <w:pPr>
        <w:pStyle w:val="BodyText"/>
        <w:spacing w:line="333" w:lineRule="auto"/>
        <w:ind w:left="1259" w:right="156" w:firstLine="9"/>
        <w:jc w:val="both"/>
      </w:pPr>
      <w:r>
        <w:rPr>
          <w:color w:val="545454"/>
          <w:w w:val="90"/>
        </w:rPr>
        <w:t>What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however distinguishes</w:t>
      </w:r>
      <w:r>
        <w:rPr>
          <w:color w:val="545454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peculiarity of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this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case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from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previous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cases is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that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this </w:t>
      </w:r>
      <w:r>
        <w:rPr>
          <w:color w:val="545454"/>
          <w:spacing w:val="-8"/>
        </w:rPr>
        <w:t>Court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has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not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been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invited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to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examine</w:t>
      </w:r>
      <w:r>
        <w:rPr>
          <w:color w:val="545454"/>
          <w:spacing w:val="-6"/>
        </w:rPr>
        <w:t> </w:t>
      </w:r>
      <w:r>
        <w:rPr>
          <w:color w:val="545454"/>
          <w:spacing w:val="-8"/>
        </w:rPr>
        <w:t>a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piece</w:t>
      </w:r>
      <w:r>
        <w:rPr>
          <w:color w:val="545454"/>
          <w:spacing w:val="-9"/>
        </w:rPr>
        <w:t> </w:t>
      </w:r>
      <w:r>
        <w:rPr>
          <w:color w:val="545454"/>
          <w:spacing w:val="-8"/>
        </w:rPr>
        <w:t>of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legislation</w:t>
      </w:r>
      <w:r>
        <w:rPr>
          <w:color w:val="545454"/>
          <w:spacing w:val="-5"/>
        </w:rPr>
        <w:t> </w:t>
      </w:r>
      <w:r>
        <w:rPr>
          <w:color w:val="545454"/>
          <w:spacing w:val="-8"/>
        </w:rPr>
        <w:t>in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the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proper</w:t>
      </w:r>
      <w:r>
        <w:rPr>
          <w:color w:val="545454"/>
          <w:spacing w:val="3"/>
        </w:rPr>
        <w:t> </w:t>
      </w:r>
      <w:r>
        <w:rPr>
          <w:color w:val="545454"/>
          <w:spacing w:val="-8"/>
        </w:rPr>
        <w:t>sense</w:t>
      </w:r>
      <w:r>
        <w:rPr>
          <w:color w:val="545454"/>
          <w:spacing w:val="-3"/>
        </w:rPr>
        <w:t> </w:t>
      </w:r>
      <w:r>
        <w:rPr>
          <w:color w:val="545454"/>
          <w:spacing w:val="-8"/>
        </w:rPr>
        <w:t>of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it </w:t>
      </w:r>
      <w:r>
        <w:rPr>
          <w:color w:val="545454"/>
          <w:w w:val="90"/>
        </w:rPr>
        <w:t>having been passed by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Parliament</w:t>
      </w:r>
      <w:r>
        <w:rPr>
          <w:color w:val="545454"/>
        </w:rPr>
        <w:t> </w:t>
      </w:r>
      <w:r>
        <w:rPr>
          <w:color w:val="545454"/>
          <w:w w:val="90"/>
        </w:rPr>
        <w:t>and assented to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by the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President,</w:t>
      </w:r>
      <w:r>
        <w:rPr>
          <w:color w:val="545454"/>
          <w:w w:val="90"/>
        </w:rPr>
        <w:t> and thus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a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fully- fledged statute.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In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 context of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instant case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even before the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Bill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assented to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as law,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Court's jurisdiction has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been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invoked to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pronounce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Bill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as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unconstitutional.</w:t>
      </w:r>
    </w:p>
    <w:p>
      <w:pPr>
        <w:pStyle w:val="BodyText"/>
        <w:spacing w:after="0" w:line="333" w:lineRule="auto"/>
        <w:jc w:val="both"/>
        <w:sectPr>
          <w:pgSz w:w="11920" w:h="16840"/>
          <w:pgMar w:header="0" w:footer="1900" w:top="1940" w:bottom="2120" w:left="283" w:right="1275"/>
        </w:sectPr>
      </w:pPr>
    </w:p>
    <w:p>
      <w:pPr>
        <w:pStyle w:val="BodyText"/>
        <w:spacing w:line="271" w:lineRule="auto" w:before="241"/>
        <w:ind w:left="1264" w:right="169" w:hanging="2"/>
        <w:jc w:val="both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3152054</wp:posOffset>
            </wp:positionH>
            <wp:positionV relativeFrom="page">
              <wp:posOffset>9461890</wp:posOffset>
            </wp:positionV>
            <wp:extent cx="1051701" cy="76816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01" cy="7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4603098</wp:posOffset>
            </wp:positionH>
            <wp:positionV relativeFrom="page">
              <wp:posOffset>9501518</wp:posOffset>
            </wp:positionV>
            <wp:extent cx="603585" cy="253008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85" cy="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45454"/>
          <w:w w:val="75"/>
        </w:rPr>
        <w:t>My</w:t>
      </w:r>
      <w:r>
        <w:rPr>
          <w:rFonts w:ascii="Arial Black"/>
          <w:color w:val="545454"/>
          <w:w w:val="75"/>
        </w:rPr>
        <w:t> Lords,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in</w:t>
      </w:r>
      <w:r>
        <w:rPr>
          <w:rFonts w:ascii="Arial Black"/>
          <w:color w:val="545454"/>
          <w:w w:val="75"/>
        </w:rPr>
        <w:t> the</w:t>
      </w:r>
      <w:r>
        <w:rPr>
          <w:rFonts w:ascii="Arial Black"/>
          <w:color w:val="545454"/>
          <w:w w:val="75"/>
        </w:rPr>
        <w:t> making</w:t>
      </w:r>
      <w:r>
        <w:rPr>
          <w:rFonts w:ascii="Arial Black"/>
          <w:color w:val="545454"/>
          <w:w w:val="75"/>
        </w:rPr>
        <w:t> of</w:t>
      </w:r>
      <w:r>
        <w:rPr>
          <w:rFonts w:ascii="Arial Black"/>
          <w:color w:val="545454"/>
          <w:w w:val="75"/>
        </w:rPr>
        <w:t> laws</w:t>
      </w:r>
      <w:r>
        <w:rPr>
          <w:rFonts w:ascii="Arial Black"/>
          <w:color w:val="545454"/>
          <w:w w:val="75"/>
        </w:rPr>
        <w:t> the</w:t>
      </w:r>
      <w:r>
        <w:rPr>
          <w:rFonts w:ascii="Arial Black"/>
          <w:color w:val="545454"/>
          <w:w w:val="75"/>
        </w:rPr>
        <w:t> Legislature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is</w:t>
      </w:r>
      <w:r>
        <w:rPr>
          <w:rFonts w:ascii="Arial Black"/>
          <w:color w:val="545454"/>
          <w:w w:val="75"/>
        </w:rPr>
        <w:t> constrained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by</w:t>
      </w:r>
      <w:r>
        <w:rPr>
          <w:rFonts w:ascii="Arial Black"/>
          <w:color w:val="545454"/>
          <w:w w:val="75"/>
        </w:rPr>
        <w:t> constitutional </w:t>
      </w:r>
      <w:r>
        <w:rPr>
          <w:rFonts w:ascii="Arial Black"/>
          <w:color w:val="545454"/>
          <w:w w:val="70"/>
        </w:rPr>
        <w:t>procedures.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law-making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power,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albeit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vested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Legislature,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does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not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imply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0"/>
        </w:rPr>
        <w:t>that it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can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make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any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law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it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deems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fit.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More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fundamentally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and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within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present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peculiar facts,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legislative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process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cannot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be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side-stepped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and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must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at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all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times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be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strictly </w:t>
      </w:r>
      <w:r>
        <w:rPr>
          <w:rFonts w:ascii="Arial Black"/>
          <w:color w:val="545454"/>
          <w:w w:val="65"/>
        </w:rPr>
        <w:t>adhered</w:t>
      </w:r>
      <w:r>
        <w:rPr>
          <w:rFonts w:ascii="Arial Black"/>
          <w:color w:val="545454"/>
          <w:spacing w:val="31"/>
        </w:rPr>
        <w:t> </w:t>
      </w:r>
      <w:r>
        <w:rPr>
          <w:rFonts w:ascii="Arial Black"/>
          <w:color w:val="545454"/>
          <w:w w:val="65"/>
        </w:rPr>
        <w:t>to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65"/>
        </w:rPr>
        <w:t>lest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actions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and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inactions</w:t>
      </w:r>
      <w:r>
        <w:rPr>
          <w:rFonts w:ascii="Arial Black"/>
          <w:color w:val="545454"/>
          <w:spacing w:val="30"/>
        </w:rPr>
        <w:t> </w:t>
      </w:r>
      <w:r>
        <w:rPr>
          <w:rFonts w:ascii="Arial Black"/>
          <w:color w:val="545454"/>
          <w:w w:val="65"/>
        </w:rPr>
        <w:t>deviating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65"/>
        </w:rPr>
        <w:t>from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that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process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become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susceptible </w:t>
      </w:r>
      <w:r>
        <w:rPr>
          <w:rFonts w:ascii="Arial Black"/>
          <w:color w:val="545454"/>
          <w:w w:val="80"/>
        </w:rPr>
        <w:t>to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constitutional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sanction.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The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resultant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legislation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also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may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80"/>
        </w:rPr>
        <w:t>be </w:t>
      </w:r>
      <w:r>
        <w:rPr>
          <w:rFonts w:ascii="Arial Black"/>
          <w:color w:val="545454"/>
          <w:w w:val="75"/>
        </w:rPr>
        <w:t>pronounced</w:t>
      </w:r>
      <w:r>
        <w:rPr>
          <w:rFonts w:ascii="Arial Black"/>
          <w:color w:val="545454"/>
          <w:spacing w:val="79"/>
        </w:rPr>
        <w:t> </w:t>
      </w:r>
      <w:r>
        <w:rPr>
          <w:rFonts w:ascii="Arial Black"/>
          <w:color w:val="545454"/>
          <w:w w:val="75"/>
        </w:rPr>
        <w:t>unconstitutional.</w:t>
      </w:r>
    </w:p>
    <w:p>
      <w:pPr>
        <w:pStyle w:val="BodyText"/>
        <w:spacing w:before="41"/>
        <w:rPr>
          <w:rFonts w:ascii="Arial Black"/>
        </w:rPr>
      </w:pPr>
    </w:p>
    <w:p>
      <w:pPr>
        <w:spacing w:line="271" w:lineRule="auto" w:before="0"/>
        <w:ind w:left="1269" w:right="147" w:hanging="5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545454"/>
          <w:w w:val="70"/>
          <w:sz w:val="26"/>
        </w:rPr>
        <w:t>In</w:t>
      </w:r>
      <w:r>
        <w:rPr>
          <w:rFonts w:ascii="Arial Black" w:hAnsi="Arial Black"/>
          <w:color w:val="545454"/>
          <w:spacing w:val="-15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admonishing</w:t>
      </w:r>
      <w:r>
        <w:rPr>
          <w:rFonts w:ascii="Arial Black" w:hAnsi="Arial Black"/>
          <w:color w:val="545454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against</w:t>
      </w:r>
      <w:r>
        <w:rPr>
          <w:rFonts w:ascii="Arial Black" w:hAnsi="Arial Black"/>
          <w:color w:val="545454"/>
          <w:spacing w:val="-2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the</w:t>
      </w:r>
      <w:r>
        <w:rPr>
          <w:rFonts w:ascii="Arial Black" w:hAnsi="Arial Black"/>
          <w:color w:val="545454"/>
          <w:spacing w:val="-5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supposition</w:t>
      </w:r>
      <w:r>
        <w:rPr>
          <w:rFonts w:ascii="Arial Black" w:hAnsi="Arial Black"/>
          <w:color w:val="545454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that</w:t>
      </w:r>
      <w:r>
        <w:rPr>
          <w:rFonts w:ascii="Arial Black" w:hAnsi="Arial Black"/>
          <w:color w:val="545454"/>
          <w:spacing w:val="-12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the</w:t>
      </w:r>
      <w:r>
        <w:rPr>
          <w:rFonts w:ascii="Arial Black" w:hAnsi="Arial Black"/>
          <w:color w:val="545454"/>
          <w:spacing w:val="-7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Legislature</w:t>
      </w:r>
      <w:r>
        <w:rPr>
          <w:rFonts w:ascii="Arial Black" w:hAnsi="Arial Black"/>
          <w:color w:val="545454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can</w:t>
      </w:r>
      <w:r>
        <w:rPr>
          <w:rFonts w:ascii="Arial Black" w:hAnsi="Arial Black"/>
          <w:color w:val="545454"/>
          <w:spacing w:val="-4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make</w:t>
      </w:r>
      <w:r>
        <w:rPr>
          <w:rFonts w:ascii="Arial Black" w:hAnsi="Arial Black"/>
          <w:color w:val="545454"/>
          <w:spacing w:val="-1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any</w:t>
      </w:r>
      <w:r>
        <w:rPr>
          <w:rFonts w:ascii="Arial Black" w:hAnsi="Arial Black"/>
          <w:color w:val="545454"/>
          <w:spacing w:val="-10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law</w:t>
      </w:r>
      <w:r>
        <w:rPr>
          <w:rFonts w:ascii="Arial Black" w:hAnsi="Arial Black"/>
          <w:color w:val="545454"/>
          <w:spacing w:val="-6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it</w:t>
      </w:r>
      <w:r>
        <w:rPr>
          <w:rFonts w:ascii="Arial Black" w:hAnsi="Arial Black"/>
          <w:color w:val="545454"/>
          <w:spacing w:val="-14"/>
          <w:sz w:val="26"/>
        </w:rPr>
        <w:t> </w:t>
      </w:r>
      <w:r>
        <w:rPr>
          <w:rFonts w:ascii="Arial Black" w:hAnsi="Arial Black"/>
          <w:color w:val="545454"/>
          <w:w w:val="70"/>
          <w:sz w:val="26"/>
        </w:rPr>
        <w:t>likes, </w:t>
      </w:r>
      <w:r>
        <w:rPr>
          <w:rFonts w:ascii="Arial Black" w:hAnsi="Arial Black"/>
          <w:color w:val="545454"/>
          <w:w w:val="85"/>
          <w:sz w:val="26"/>
        </w:rPr>
        <w:t>the Supreme Court held in the celebrated</w:t>
      </w:r>
      <w:r>
        <w:rPr>
          <w:rFonts w:ascii="Arial Black" w:hAnsi="Arial Black"/>
          <w:color w:val="545454"/>
          <w:sz w:val="26"/>
        </w:rPr>
        <w:t> </w:t>
      </w:r>
      <w:r>
        <w:rPr>
          <w:rFonts w:ascii="Calibri" w:hAnsi="Calibri"/>
          <w:b/>
          <w:color w:val="545454"/>
          <w:w w:val="85"/>
          <w:sz w:val="26"/>
        </w:rPr>
        <w:t>New Patriotic</w:t>
      </w:r>
      <w:r>
        <w:rPr>
          <w:rFonts w:ascii="Calibri" w:hAnsi="Calibri"/>
          <w:b/>
          <w:color w:val="545454"/>
          <w:sz w:val="26"/>
        </w:rPr>
        <w:t> </w:t>
      </w:r>
      <w:r>
        <w:rPr>
          <w:rFonts w:ascii="Calibri" w:hAnsi="Calibri"/>
          <w:b/>
          <w:color w:val="545454"/>
          <w:w w:val="85"/>
          <w:sz w:val="26"/>
        </w:rPr>
        <w:t>Party</w:t>
      </w:r>
      <w:r>
        <w:rPr>
          <w:rFonts w:ascii="Calibri" w:hAnsi="Calibri"/>
          <w:b/>
          <w:color w:val="545454"/>
          <w:sz w:val="26"/>
        </w:rPr>
        <w:t> </w:t>
      </w:r>
      <w:r>
        <w:rPr>
          <w:rFonts w:ascii="Calibri" w:hAnsi="Calibri"/>
          <w:b/>
          <w:color w:val="545454"/>
          <w:w w:val="85"/>
          <w:sz w:val="26"/>
        </w:rPr>
        <w:t>v. Attorney-General </w:t>
      </w:r>
      <w:r>
        <w:rPr>
          <w:rFonts w:ascii="Calibri" w:hAnsi="Calibri"/>
          <w:b/>
          <w:color w:val="545454"/>
          <w:sz w:val="26"/>
        </w:rPr>
        <w:t>[1993-94]</w:t>
      </w:r>
      <w:r>
        <w:rPr>
          <w:rFonts w:ascii="Calibri" w:hAnsi="Calibri"/>
          <w:b/>
          <w:color w:val="545454"/>
          <w:spacing w:val="40"/>
          <w:sz w:val="26"/>
        </w:rPr>
        <w:t> </w:t>
      </w:r>
      <w:r>
        <w:rPr>
          <w:rFonts w:ascii="Calibri" w:hAnsi="Calibri"/>
          <w:b/>
          <w:color w:val="545454"/>
          <w:sz w:val="26"/>
        </w:rPr>
        <w:t>2</w:t>
      </w:r>
      <w:r>
        <w:rPr>
          <w:rFonts w:ascii="Calibri" w:hAnsi="Calibri"/>
          <w:b/>
          <w:color w:val="545454"/>
          <w:spacing w:val="39"/>
          <w:sz w:val="26"/>
        </w:rPr>
        <w:t> </w:t>
      </w:r>
      <w:r>
        <w:rPr>
          <w:rFonts w:ascii="Calibri" w:hAnsi="Calibri"/>
          <w:b/>
          <w:color w:val="545454"/>
          <w:sz w:val="26"/>
        </w:rPr>
        <w:t>GLR</w:t>
      </w:r>
      <w:r>
        <w:rPr>
          <w:rFonts w:ascii="Calibri" w:hAnsi="Calibri"/>
          <w:b/>
          <w:color w:val="545454"/>
          <w:spacing w:val="40"/>
          <w:sz w:val="26"/>
        </w:rPr>
        <w:t> </w:t>
      </w:r>
      <w:r>
        <w:rPr>
          <w:rFonts w:ascii="Calibri" w:hAnsi="Calibri"/>
          <w:b/>
          <w:color w:val="545454"/>
          <w:sz w:val="26"/>
        </w:rPr>
        <w:t>35</w:t>
      </w:r>
      <w:r>
        <w:rPr>
          <w:rFonts w:ascii="Calibri" w:hAnsi="Calibri"/>
          <w:b/>
          <w:color w:val="545454"/>
          <w:spacing w:val="40"/>
          <w:sz w:val="26"/>
        </w:rPr>
        <w:t> </w:t>
      </w:r>
      <w:r>
        <w:rPr>
          <w:rFonts w:ascii="Calibri" w:hAnsi="Calibri"/>
          <w:b/>
          <w:color w:val="545454"/>
          <w:sz w:val="26"/>
        </w:rPr>
        <w:t>(The</w:t>
      </w:r>
      <w:r>
        <w:rPr>
          <w:rFonts w:ascii="Calibri" w:hAnsi="Calibri"/>
          <w:b/>
          <w:color w:val="545454"/>
          <w:spacing w:val="40"/>
          <w:sz w:val="26"/>
        </w:rPr>
        <w:t> </w:t>
      </w:r>
      <w:r>
        <w:rPr>
          <w:rFonts w:ascii="Calibri" w:hAnsi="Calibri"/>
          <w:b/>
          <w:color w:val="545454"/>
          <w:sz w:val="26"/>
        </w:rPr>
        <w:t>31*’ December</w:t>
      </w:r>
      <w:r>
        <w:rPr>
          <w:rFonts w:ascii="Calibri" w:hAnsi="Calibri"/>
          <w:b/>
          <w:color w:val="545454"/>
          <w:spacing w:val="40"/>
          <w:sz w:val="26"/>
        </w:rPr>
        <w:t> </w:t>
      </w:r>
      <w:r>
        <w:rPr>
          <w:rFonts w:ascii="Calibri" w:hAnsi="Calibri"/>
          <w:b/>
          <w:color w:val="545454"/>
          <w:sz w:val="26"/>
        </w:rPr>
        <w:t>Case) </w:t>
      </w:r>
      <w:r>
        <w:rPr>
          <w:rFonts w:ascii="Arial Black" w:hAnsi="Arial Black"/>
          <w:color w:val="545454"/>
          <w:w w:val="90"/>
          <w:sz w:val="26"/>
        </w:rPr>
        <w:t>that:</w:t>
      </w:r>
    </w:p>
    <w:p>
      <w:pPr>
        <w:pStyle w:val="BodyText"/>
        <w:spacing w:before="51"/>
        <w:rPr>
          <w:rFonts w:ascii="Arial Black"/>
        </w:rPr>
      </w:pPr>
    </w:p>
    <w:p>
      <w:pPr>
        <w:spacing w:line="309" w:lineRule="auto" w:before="0"/>
        <w:ind w:left="1982" w:right="119" w:firstLine="7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pacing w:val="-6"/>
          <w:sz w:val="26"/>
        </w:rPr>
        <w:t>"Although Parliament had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 ripht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Arial Black" w:hAnsi="Arial Black"/>
          <w:color w:val="545454"/>
          <w:spacing w:val="-6"/>
          <w:sz w:val="26"/>
        </w:rPr>
        <w:t>/ey/s/ate,</w:t>
      </w:r>
      <w:r>
        <w:rPr>
          <w:rFonts w:ascii="Arial Black" w:hAnsi="Arial Black"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every such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legislation</w:t>
      </w:r>
      <w:r>
        <w:rPr>
          <w:rFonts w:ascii="Calibri" w:hAnsi="Calibri"/>
          <w:i/>
          <w:color w:val="545454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hdd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to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be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within the parameters of the powers conferred on the legislature by the Constitution,</w:t>
      </w:r>
      <w:r>
        <w:rPr>
          <w:rFonts w:ascii="Calibri" w:hAnsi="Calibri"/>
          <w:i/>
          <w:color w:val="545454"/>
          <w:spacing w:val="2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J992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because under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article J(2)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Constitution, any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Ian</w:t>
      </w:r>
      <w:r>
        <w:rPr>
          <w:rFonts w:ascii="Calibri" w:hAnsi="Calibri"/>
          <w:i/>
          <w:color w:val="545454"/>
          <w:spacing w:val="2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found to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be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inconsistent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with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any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pravision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Constitution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should,</w:t>
      </w:r>
      <w:r>
        <w:rPr>
          <w:rFonts w:ascii="Calibri" w:hAnsi="Calibri"/>
          <w:i/>
          <w:color w:val="545454"/>
          <w:spacing w:val="-1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to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the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extent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inconsistency,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be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void.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And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once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an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Act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cas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null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and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void,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President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 </w:t>
      </w:r>
      <w:r>
        <w:rPr>
          <w:rFonts w:ascii="Calibri" w:hAnsi="Calibri"/>
          <w:i/>
          <w:color w:val="545454"/>
          <w:spacing w:val="-4"/>
          <w:sz w:val="26"/>
        </w:rPr>
        <w:t>executive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cou/d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be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restrained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by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in¿un‹::tion</w:t>
      </w:r>
      <w:r>
        <w:rPr>
          <w:rFonts w:ascii="Calibri" w:hAnsi="Calibri"/>
          <w:i/>
          <w:color w:val="545454"/>
          <w:spacing w:val="12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from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enforcing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or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obeying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it.”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190"/>
        <w:rPr>
          <w:rFonts w:ascii="Calibri"/>
          <w:i/>
        </w:rPr>
      </w:pPr>
    </w:p>
    <w:p>
      <w:pPr>
        <w:spacing w:before="0"/>
        <w:ind w:left="1281" w:right="0" w:firstLine="0"/>
        <w:jc w:val="left"/>
        <w:rPr>
          <w:sz w:val="27"/>
        </w:rPr>
      </w:pPr>
      <w:r>
        <w:rPr>
          <w:color w:val="5B5B5B"/>
          <w:spacing w:val="-2"/>
          <w:w w:val="95"/>
          <w:sz w:val="27"/>
        </w:rPr>
        <w:t>BACKGROUND</w:t>
      </w:r>
    </w:p>
    <w:p>
      <w:pPr>
        <w:spacing w:line="336" w:lineRule="auto" w:before="98"/>
        <w:ind w:left="1276" w:right="125" w:firstLine="8"/>
        <w:jc w:val="both"/>
        <w:rPr>
          <w:sz w:val="26"/>
        </w:rPr>
      </w:pPr>
      <w:r>
        <w:rPr>
          <w:color w:val="5B5B5B"/>
          <w:w w:val="90"/>
          <w:sz w:val="25"/>
        </w:rPr>
        <w:t>On 28</w:t>
      </w:r>
      <w:r>
        <w:rPr>
          <w:color w:val="5B5B5B"/>
          <w:w w:val="90"/>
          <w:position w:val="8"/>
          <w:sz w:val="19"/>
        </w:rPr>
        <w:t>t</w:t>
      </w:r>
      <w:r>
        <w:rPr>
          <w:color w:val="5B5B5B"/>
          <w:w w:val="90"/>
          <w:position w:val="8"/>
          <w:sz w:val="17"/>
        </w:rPr>
        <w:t>h </w:t>
      </w:r>
      <w:r>
        <w:rPr>
          <w:color w:val="5B5B5B"/>
          <w:w w:val="90"/>
          <w:sz w:val="25"/>
        </w:rPr>
        <w:t>February</w:t>
      </w:r>
      <w:r>
        <w:rPr>
          <w:color w:val="5B5B5B"/>
          <w:sz w:val="25"/>
        </w:rPr>
        <w:t> </w:t>
      </w:r>
      <w:r>
        <w:rPr>
          <w:color w:val="5B5B5B"/>
          <w:w w:val="90"/>
          <w:sz w:val="25"/>
        </w:rPr>
        <w:t>2024, the Parliament of the</w:t>
      </w:r>
      <w:r>
        <w:rPr>
          <w:color w:val="5B5B5B"/>
          <w:spacing w:val="-3"/>
          <w:w w:val="90"/>
          <w:sz w:val="25"/>
        </w:rPr>
        <w:t> </w:t>
      </w:r>
      <w:r>
        <w:rPr>
          <w:color w:val="5B5B5B"/>
          <w:w w:val="90"/>
          <w:sz w:val="25"/>
        </w:rPr>
        <w:t>Republic of Ghana passed a Bill</w:t>
      </w:r>
      <w:r>
        <w:rPr>
          <w:color w:val="5B5B5B"/>
          <w:spacing w:val="-3"/>
          <w:w w:val="90"/>
          <w:sz w:val="25"/>
        </w:rPr>
        <w:t> </w:t>
      </w:r>
      <w:r>
        <w:rPr>
          <w:color w:val="5B5B5B"/>
          <w:w w:val="90"/>
          <w:sz w:val="25"/>
        </w:rPr>
        <w:t>known as </w:t>
      </w:r>
      <w:r>
        <w:rPr>
          <w:color w:val="5B5B5B"/>
          <w:spacing w:val="-2"/>
          <w:sz w:val="26"/>
        </w:rPr>
        <w:t>“The</w:t>
      </w:r>
      <w:r>
        <w:rPr>
          <w:color w:val="5B5B5B"/>
          <w:spacing w:val="-17"/>
          <w:sz w:val="26"/>
        </w:rPr>
        <w:t> </w:t>
      </w:r>
      <w:r>
        <w:rPr>
          <w:color w:val="5B5B5B"/>
          <w:spacing w:val="-2"/>
          <w:sz w:val="26"/>
        </w:rPr>
        <w:t>Human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Sexual</w:t>
      </w:r>
      <w:r>
        <w:rPr>
          <w:color w:val="5B5B5B"/>
          <w:spacing w:val="-16"/>
          <w:sz w:val="26"/>
        </w:rPr>
        <w:t> </w:t>
      </w:r>
      <w:r>
        <w:rPr>
          <w:b/>
          <w:color w:val="5B5B5B"/>
          <w:spacing w:val="-2"/>
          <w:sz w:val="26"/>
        </w:rPr>
        <w:t>Rights</w:t>
      </w:r>
      <w:r>
        <w:rPr>
          <w:b/>
          <w:color w:val="5B5B5B"/>
          <w:spacing w:val="-16"/>
          <w:sz w:val="26"/>
        </w:rPr>
        <w:t> </w:t>
      </w:r>
      <w:r>
        <w:rPr>
          <w:b/>
          <w:color w:val="5B5B5B"/>
          <w:spacing w:val="-2"/>
          <w:sz w:val="26"/>
        </w:rPr>
        <w:t>and</w:t>
      </w:r>
      <w:r>
        <w:rPr>
          <w:b/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Family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Values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Bill,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2024".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The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Bill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intends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by</w:t>
      </w:r>
      <w:r>
        <w:rPr>
          <w:color w:val="5B5B5B"/>
          <w:spacing w:val="-16"/>
          <w:sz w:val="26"/>
        </w:rPr>
        <w:t> </w:t>
      </w:r>
      <w:r>
        <w:rPr>
          <w:color w:val="5B5B5B"/>
          <w:spacing w:val="-2"/>
          <w:sz w:val="26"/>
        </w:rPr>
        <w:t>its </w:t>
      </w:r>
      <w:r>
        <w:rPr>
          <w:color w:val="5B5B5B"/>
          <w:w w:val="90"/>
          <w:sz w:val="26"/>
        </w:rPr>
        <w:t>long</w:t>
      </w:r>
      <w:r>
        <w:rPr>
          <w:color w:val="5B5B5B"/>
          <w:spacing w:val="-1"/>
          <w:w w:val="90"/>
          <w:sz w:val="26"/>
        </w:rPr>
        <w:t> </w:t>
      </w:r>
      <w:r>
        <w:rPr>
          <w:color w:val="5B5B5B"/>
          <w:w w:val="90"/>
          <w:sz w:val="26"/>
        </w:rPr>
        <w:t>title, upon receiving</w:t>
      </w:r>
      <w:r>
        <w:rPr>
          <w:color w:val="5B5B5B"/>
          <w:sz w:val="26"/>
        </w:rPr>
        <w:t> </w:t>
      </w:r>
      <w:r>
        <w:rPr>
          <w:color w:val="5B5B5B"/>
          <w:w w:val="90"/>
          <w:sz w:val="26"/>
        </w:rPr>
        <w:t>the Presidential</w:t>
      </w:r>
      <w:r>
        <w:rPr>
          <w:color w:val="5B5B5B"/>
          <w:spacing w:val="34"/>
          <w:sz w:val="26"/>
        </w:rPr>
        <w:t> </w:t>
      </w:r>
      <w:r>
        <w:rPr>
          <w:color w:val="5B5B5B"/>
          <w:w w:val="90"/>
          <w:sz w:val="26"/>
        </w:rPr>
        <w:t>Assent, to</w:t>
      </w:r>
      <w:r>
        <w:rPr>
          <w:color w:val="5B5B5B"/>
          <w:spacing w:val="-2"/>
          <w:w w:val="90"/>
          <w:sz w:val="26"/>
        </w:rPr>
        <w:t> </w:t>
      </w:r>
      <w:r>
        <w:rPr>
          <w:color w:val="5B5B5B"/>
          <w:w w:val="90"/>
          <w:sz w:val="26"/>
        </w:rPr>
        <w:t>be</w:t>
      </w:r>
      <w:r>
        <w:rPr>
          <w:color w:val="5B5B5B"/>
          <w:spacing w:val="-11"/>
          <w:w w:val="90"/>
          <w:sz w:val="26"/>
        </w:rPr>
        <w:t> </w:t>
      </w:r>
      <w:r>
        <w:rPr>
          <w:i/>
          <w:color w:val="5B5B5B"/>
          <w:w w:val="90"/>
          <w:sz w:val="26"/>
        </w:rPr>
        <w:t>“AN</w:t>
      </w:r>
      <w:r>
        <w:rPr>
          <w:i/>
          <w:color w:val="5B5B5B"/>
          <w:spacing w:val="-1"/>
          <w:w w:val="90"/>
          <w:sz w:val="26"/>
        </w:rPr>
        <w:t> </w:t>
      </w:r>
      <w:r>
        <w:rPr>
          <w:i/>
          <w:color w:val="5B5B5B"/>
          <w:w w:val="90"/>
          <w:sz w:val="26"/>
        </w:rPr>
        <w:t>ACT</w:t>
      </w:r>
      <w:r>
        <w:rPr>
          <w:i/>
          <w:color w:val="5B5B5B"/>
          <w:spacing w:val="-7"/>
          <w:w w:val="90"/>
          <w:sz w:val="26"/>
        </w:rPr>
        <w:t> </w:t>
      </w:r>
      <w:r>
        <w:rPr>
          <w:i/>
          <w:color w:val="5B5B5B"/>
          <w:w w:val="90"/>
          <w:sz w:val="26"/>
        </w:rPr>
        <w:t>to</w:t>
      </w:r>
      <w:r>
        <w:rPr>
          <w:i/>
          <w:color w:val="5B5B5B"/>
          <w:spacing w:val="-5"/>
          <w:w w:val="90"/>
          <w:sz w:val="26"/>
        </w:rPr>
        <w:t> </w:t>
      </w:r>
      <w:r>
        <w:rPr>
          <w:i/>
          <w:color w:val="5B5B5B"/>
          <w:w w:val="90"/>
          <w:sz w:val="26"/>
        </w:rPr>
        <w:t>pravide</w:t>
      </w:r>
      <w:r>
        <w:rPr>
          <w:i/>
          <w:color w:val="5B5B5B"/>
          <w:spacing w:val="-2"/>
          <w:w w:val="90"/>
          <w:sz w:val="26"/>
        </w:rPr>
        <w:t> </w:t>
      </w:r>
      <w:r>
        <w:rPr>
          <w:i/>
          <w:color w:val="5B5B5B"/>
          <w:w w:val="90"/>
          <w:sz w:val="26"/>
        </w:rPr>
        <w:t>for human</w:t>
      </w:r>
      <w:r>
        <w:rPr>
          <w:i/>
          <w:color w:val="5B5B5B"/>
          <w:w w:val="90"/>
          <w:sz w:val="26"/>
        </w:rPr>
        <w:t> </w:t>
      </w:r>
      <w:r>
        <w:rPr>
          <w:i/>
          <w:color w:val="5B5B5B"/>
          <w:spacing w:val="-8"/>
          <w:sz w:val="25"/>
        </w:rPr>
        <w:t>sexual</w:t>
      </w:r>
      <w:r>
        <w:rPr>
          <w:i/>
          <w:color w:val="5B5B5B"/>
          <w:spacing w:val="-10"/>
          <w:sz w:val="25"/>
        </w:rPr>
        <w:t> </w:t>
      </w:r>
      <w:r>
        <w:rPr>
          <w:i/>
          <w:color w:val="5B5B5B"/>
          <w:spacing w:val="-8"/>
          <w:sz w:val="25"/>
        </w:rPr>
        <w:t>rights</w:t>
      </w:r>
      <w:r>
        <w:rPr>
          <w:i/>
          <w:color w:val="5B5B5B"/>
          <w:spacing w:val="-9"/>
          <w:sz w:val="25"/>
        </w:rPr>
        <w:t> </w:t>
      </w:r>
      <w:r>
        <w:rPr>
          <w:i/>
          <w:color w:val="5B5B5B"/>
          <w:spacing w:val="-8"/>
          <w:sz w:val="25"/>
        </w:rPr>
        <w:t>and</w:t>
      </w:r>
      <w:r>
        <w:rPr>
          <w:i/>
          <w:color w:val="5B5B5B"/>
          <w:spacing w:val="-10"/>
          <w:sz w:val="25"/>
        </w:rPr>
        <w:t> </w:t>
      </w:r>
      <w:r>
        <w:rPr>
          <w:color w:val="5B5B5B"/>
          <w:spacing w:val="-8"/>
          <w:sz w:val="25"/>
        </w:rPr>
        <w:t>Nacl/y</w:t>
      </w:r>
      <w:r>
        <w:rPr>
          <w:color w:val="5B5B5B"/>
          <w:spacing w:val="-9"/>
          <w:sz w:val="25"/>
        </w:rPr>
        <w:t> </w:t>
      </w:r>
      <w:r>
        <w:rPr>
          <w:i/>
          <w:color w:val="5B5B5B"/>
          <w:spacing w:val="-8"/>
          <w:sz w:val="25"/>
        </w:rPr>
        <w:t>values</w:t>
      </w:r>
      <w:r>
        <w:rPr>
          <w:i/>
          <w:color w:val="5B5B5B"/>
          <w:spacing w:val="-9"/>
          <w:sz w:val="25"/>
        </w:rPr>
        <w:t> </w:t>
      </w:r>
      <w:r>
        <w:rPr>
          <w:i/>
          <w:color w:val="5B5B5B"/>
          <w:spacing w:val="-8"/>
          <w:sz w:val="25"/>
        </w:rPr>
        <w:t>and</w:t>
      </w:r>
      <w:r>
        <w:rPr>
          <w:i/>
          <w:color w:val="5B5B5B"/>
          <w:spacing w:val="-10"/>
          <w:sz w:val="25"/>
        </w:rPr>
        <w:t> </w:t>
      </w:r>
      <w:r>
        <w:rPr>
          <w:i/>
          <w:color w:val="5B5B5B"/>
          <w:spacing w:val="-8"/>
          <w:sz w:val="25"/>
        </w:rPr>
        <w:t>related</w:t>
      </w:r>
      <w:r>
        <w:rPr>
          <w:i/>
          <w:color w:val="5B5B5B"/>
          <w:spacing w:val="-9"/>
          <w:sz w:val="25"/>
        </w:rPr>
        <w:t> </w:t>
      </w:r>
      <w:r>
        <w:rPr>
          <w:i/>
          <w:color w:val="5B5B5B"/>
          <w:spacing w:val="-8"/>
          <w:sz w:val="25"/>
        </w:rPr>
        <w:t>matters."</w:t>
      </w:r>
      <w:r>
        <w:rPr>
          <w:i/>
          <w:color w:val="5B5B5B"/>
          <w:sz w:val="25"/>
        </w:rPr>
        <w:t> </w:t>
      </w:r>
      <w:r>
        <w:rPr>
          <w:color w:val="5B5B5B"/>
          <w:spacing w:val="-8"/>
          <w:sz w:val="25"/>
        </w:rPr>
        <w:t>The Bill criminalises</w:t>
      </w:r>
      <w:r>
        <w:rPr>
          <w:color w:val="5B5B5B"/>
          <w:spacing w:val="13"/>
          <w:sz w:val="25"/>
        </w:rPr>
        <w:t> </w:t>
      </w:r>
      <w:r>
        <w:rPr>
          <w:color w:val="5B5B5B"/>
          <w:spacing w:val="-8"/>
          <w:sz w:val="25"/>
        </w:rPr>
        <w:t>same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sexual </w:t>
      </w:r>
      <w:r>
        <w:rPr>
          <w:color w:val="5B5B5B"/>
          <w:spacing w:val="-8"/>
          <w:sz w:val="26"/>
        </w:rPr>
        <w:t>relationships</w:t>
      </w:r>
      <w:r>
        <w:rPr>
          <w:color w:val="5B5B5B"/>
          <w:spacing w:val="-1"/>
          <w:sz w:val="26"/>
        </w:rPr>
        <w:t> </w:t>
      </w:r>
      <w:r>
        <w:rPr>
          <w:color w:val="5B5B5B"/>
          <w:spacing w:val="-8"/>
          <w:sz w:val="26"/>
        </w:rPr>
        <w:t>and</w:t>
      </w:r>
      <w:r>
        <w:rPr>
          <w:color w:val="5B5B5B"/>
          <w:spacing w:val="-11"/>
          <w:sz w:val="26"/>
        </w:rPr>
        <w:t> </w:t>
      </w:r>
      <w:r>
        <w:rPr>
          <w:color w:val="5B5B5B"/>
          <w:spacing w:val="-8"/>
          <w:sz w:val="26"/>
        </w:rPr>
        <w:t>prescribes</w:t>
      </w:r>
      <w:r>
        <w:rPr>
          <w:color w:val="5B5B5B"/>
          <w:sz w:val="26"/>
        </w:rPr>
        <w:t> </w:t>
      </w:r>
      <w:r>
        <w:rPr>
          <w:color w:val="5B5B5B"/>
          <w:spacing w:val="-8"/>
          <w:sz w:val="26"/>
        </w:rPr>
        <w:t>severe</w:t>
      </w:r>
      <w:r>
        <w:rPr>
          <w:color w:val="5B5B5B"/>
          <w:spacing w:val="-8"/>
          <w:sz w:val="26"/>
        </w:rPr>
        <w:t> punishments</w:t>
      </w:r>
      <w:r>
        <w:rPr>
          <w:color w:val="5B5B5B"/>
          <w:spacing w:val="-8"/>
          <w:sz w:val="26"/>
        </w:rPr>
        <w:t> against</w:t>
      </w:r>
      <w:r>
        <w:rPr>
          <w:color w:val="5B5B5B"/>
          <w:spacing w:val="-8"/>
          <w:sz w:val="26"/>
        </w:rPr>
        <w:t> persons</w:t>
      </w:r>
      <w:r>
        <w:rPr>
          <w:color w:val="5B5B5B"/>
          <w:spacing w:val="-8"/>
          <w:sz w:val="26"/>
        </w:rPr>
        <w:t> engaged</w:t>
      </w:r>
      <w:r>
        <w:rPr>
          <w:color w:val="5B5B5B"/>
          <w:spacing w:val="-8"/>
          <w:sz w:val="26"/>
        </w:rPr>
        <w:t> in</w:t>
      </w:r>
      <w:r>
        <w:rPr>
          <w:color w:val="5B5B5B"/>
          <w:spacing w:val="-11"/>
          <w:sz w:val="26"/>
        </w:rPr>
        <w:t> </w:t>
      </w:r>
      <w:r>
        <w:rPr>
          <w:color w:val="5B5B5B"/>
          <w:spacing w:val="-8"/>
          <w:sz w:val="26"/>
        </w:rPr>
        <w:t>such </w:t>
      </w:r>
      <w:r>
        <w:rPr>
          <w:color w:val="5B5B5B"/>
          <w:w w:val="85"/>
          <w:sz w:val="26"/>
        </w:rPr>
        <w:t>conducts. The Plaintiff contends that this Bill does not only violate some sacrosanct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rights </w:t>
      </w:r>
      <w:r>
        <w:rPr>
          <w:color w:val="5B5B5B"/>
          <w:w w:val="90"/>
          <w:sz w:val="26"/>
        </w:rPr>
        <w:t>of</w:t>
      </w:r>
      <w:r>
        <w:rPr>
          <w:color w:val="5B5B5B"/>
          <w:spacing w:val="-11"/>
          <w:w w:val="90"/>
          <w:sz w:val="26"/>
        </w:rPr>
        <w:t> </w:t>
      </w:r>
      <w:r>
        <w:rPr>
          <w:color w:val="5B5B5B"/>
          <w:w w:val="90"/>
          <w:sz w:val="26"/>
        </w:rPr>
        <w:t>the</w:t>
      </w:r>
      <w:r>
        <w:rPr>
          <w:color w:val="5B5B5B"/>
          <w:spacing w:val="-11"/>
          <w:w w:val="90"/>
          <w:sz w:val="26"/>
        </w:rPr>
        <w:t> </w:t>
      </w:r>
      <w:r>
        <w:rPr>
          <w:color w:val="5B5B5B"/>
          <w:w w:val="90"/>
          <w:sz w:val="26"/>
        </w:rPr>
        <w:t>individual</w:t>
      </w:r>
      <w:r>
        <w:rPr>
          <w:color w:val="5B5B5B"/>
          <w:spacing w:val="-1"/>
          <w:w w:val="90"/>
          <w:sz w:val="26"/>
        </w:rPr>
        <w:t> </w:t>
      </w:r>
      <w:r>
        <w:rPr>
          <w:color w:val="5B5B5B"/>
          <w:w w:val="90"/>
          <w:sz w:val="26"/>
        </w:rPr>
        <w:t>as</w:t>
      </w:r>
      <w:r>
        <w:rPr>
          <w:color w:val="5B5B5B"/>
          <w:spacing w:val="-11"/>
          <w:w w:val="90"/>
          <w:sz w:val="26"/>
        </w:rPr>
        <w:t> </w:t>
      </w:r>
      <w:r>
        <w:rPr>
          <w:color w:val="5B5B5B"/>
          <w:w w:val="90"/>
          <w:sz w:val="26"/>
        </w:rPr>
        <w:t>guaranteed</w:t>
      </w:r>
      <w:r>
        <w:rPr>
          <w:color w:val="5B5B5B"/>
          <w:spacing w:val="-5"/>
          <w:w w:val="90"/>
          <w:sz w:val="26"/>
        </w:rPr>
        <w:t> </w:t>
      </w:r>
      <w:r>
        <w:rPr>
          <w:color w:val="5B5B5B"/>
          <w:w w:val="90"/>
          <w:sz w:val="26"/>
        </w:rPr>
        <w:t>under</w:t>
      </w:r>
      <w:r>
        <w:rPr>
          <w:color w:val="5B5B5B"/>
          <w:spacing w:val="-6"/>
          <w:w w:val="90"/>
          <w:sz w:val="26"/>
        </w:rPr>
        <w:t> </w:t>
      </w:r>
      <w:r>
        <w:rPr>
          <w:color w:val="5B5B5B"/>
          <w:w w:val="90"/>
          <w:sz w:val="26"/>
        </w:rPr>
        <w:t>the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1992</w:t>
      </w:r>
      <w:r>
        <w:rPr>
          <w:color w:val="5B5B5B"/>
          <w:spacing w:val="-5"/>
          <w:w w:val="90"/>
          <w:sz w:val="26"/>
        </w:rPr>
        <w:t> </w:t>
      </w:r>
      <w:r>
        <w:rPr>
          <w:color w:val="5B5B5B"/>
          <w:w w:val="90"/>
          <w:sz w:val="26"/>
        </w:rPr>
        <w:t>Constitution,</w:t>
      </w:r>
      <w:r>
        <w:rPr>
          <w:color w:val="5B5B5B"/>
          <w:sz w:val="26"/>
        </w:rPr>
        <w:t> </w:t>
      </w:r>
      <w:r>
        <w:rPr>
          <w:color w:val="5B5B5B"/>
          <w:w w:val="90"/>
          <w:sz w:val="26"/>
        </w:rPr>
        <w:t>but</w:t>
      </w:r>
      <w:r>
        <w:rPr>
          <w:color w:val="5B5B5B"/>
          <w:spacing w:val="-11"/>
          <w:w w:val="90"/>
          <w:sz w:val="26"/>
        </w:rPr>
        <w:t> </w:t>
      </w:r>
      <w:r>
        <w:rPr>
          <w:color w:val="5B5B5B"/>
          <w:w w:val="90"/>
          <w:sz w:val="26"/>
        </w:rPr>
        <w:t>has</w:t>
      </w:r>
      <w:r>
        <w:rPr>
          <w:color w:val="5B5B5B"/>
          <w:spacing w:val="-3"/>
          <w:w w:val="90"/>
          <w:sz w:val="26"/>
        </w:rPr>
        <w:t> </w:t>
      </w:r>
      <w:r>
        <w:rPr>
          <w:color w:val="5B5B5B"/>
          <w:w w:val="90"/>
          <w:sz w:val="26"/>
        </w:rPr>
        <w:t>also</w:t>
      </w:r>
      <w:r>
        <w:rPr>
          <w:color w:val="5B5B5B"/>
          <w:spacing w:val="-11"/>
          <w:w w:val="90"/>
          <w:sz w:val="26"/>
        </w:rPr>
        <w:t> </w:t>
      </w:r>
      <w:r>
        <w:rPr>
          <w:color w:val="5B5B5B"/>
          <w:w w:val="90"/>
          <w:sz w:val="26"/>
        </w:rPr>
        <w:t>exceeded the </w:t>
      </w:r>
      <w:r>
        <w:rPr>
          <w:color w:val="5B5B5B"/>
          <w:spacing w:val="-4"/>
          <w:sz w:val="25"/>
        </w:rPr>
        <w:t>legislative</w:t>
      </w:r>
      <w:r>
        <w:rPr>
          <w:color w:val="5B5B5B"/>
          <w:spacing w:val="-16"/>
          <w:sz w:val="25"/>
        </w:rPr>
        <w:t> </w:t>
      </w:r>
      <w:r>
        <w:rPr>
          <w:color w:val="5B5B5B"/>
          <w:spacing w:val="-4"/>
          <w:sz w:val="25"/>
        </w:rPr>
        <w:t>jurisdiction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granted</w:t>
      </w:r>
      <w:r>
        <w:rPr>
          <w:color w:val="5B5B5B"/>
          <w:spacing w:val="-14"/>
          <w:sz w:val="25"/>
        </w:rPr>
        <w:t> </w:t>
      </w:r>
      <w:r>
        <w:rPr>
          <w:color w:val="5B5B5B"/>
          <w:spacing w:val="-4"/>
          <w:sz w:val="25"/>
        </w:rPr>
        <w:t>to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Parliament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under</w:t>
      </w:r>
      <w:r>
        <w:rPr>
          <w:color w:val="5B5B5B"/>
          <w:spacing w:val="-14"/>
          <w:sz w:val="25"/>
        </w:rPr>
        <w:t> </w:t>
      </w:r>
      <w:r>
        <w:rPr>
          <w:color w:val="5B5B5B"/>
          <w:spacing w:val="-4"/>
          <w:sz w:val="25"/>
        </w:rPr>
        <w:t>the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Constitution,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the</w:t>
      </w:r>
      <w:r>
        <w:rPr>
          <w:color w:val="5B5B5B"/>
          <w:spacing w:val="-14"/>
          <w:sz w:val="25"/>
        </w:rPr>
        <w:t> </w:t>
      </w:r>
      <w:r>
        <w:rPr>
          <w:color w:val="5B5B5B"/>
          <w:spacing w:val="-4"/>
          <w:sz w:val="25"/>
        </w:rPr>
        <w:t>same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being</w:t>
      </w:r>
      <w:r>
        <w:rPr>
          <w:color w:val="5B5B5B"/>
          <w:spacing w:val="-13"/>
          <w:sz w:val="25"/>
        </w:rPr>
        <w:t> </w:t>
      </w:r>
      <w:r>
        <w:rPr>
          <w:color w:val="5B5B5B"/>
          <w:spacing w:val="-4"/>
          <w:sz w:val="25"/>
        </w:rPr>
        <w:t>a </w:t>
      </w:r>
      <w:r>
        <w:rPr>
          <w:color w:val="5B5B5B"/>
          <w:w w:val="85"/>
          <w:sz w:val="26"/>
        </w:rPr>
        <w:t>Private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Member's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Bill yet imposing</w:t>
      </w:r>
      <w:r>
        <w:rPr>
          <w:color w:val="5B5B5B"/>
          <w:spacing w:val="22"/>
          <w:sz w:val="26"/>
        </w:rPr>
        <w:t> </w:t>
      </w:r>
      <w:r>
        <w:rPr>
          <w:color w:val="5B5B5B"/>
          <w:w w:val="85"/>
          <w:sz w:val="26"/>
        </w:rPr>
        <w:t>a financial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burden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on the State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contrary</w:t>
      </w:r>
      <w:r>
        <w:rPr>
          <w:color w:val="5B5B5B"/>
          <w:spacing w:val="20"/>
          <w:sz w:val="26"/>
        </w:rPr>
        <w:t> </w:t>
      </w:r>
      <w:r>
        <w:rPr>
          <w:color w:val="5B5B5B"/>
          <w:w w:val="85"/>
          <w:sz w:val="26"/>
        </w:rPr>
        <w:t>to Article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108</w:t>
      </w:r>
    </w:p>
    <w:p>
      <w:pPr>
        <w:spacing w:after="0" w:line="336" w:lineRule="auto"/>
        <w:jc w:val="both"/>
        <w:rPr>
          <w:sz w:val="26"/>
        </w:rPr>
        <w:sectPr>
          <w:pgSz w:w="11920" w:h="16840"/>
          <w:pgMar w:header="0" w:footer="1900" w:top="1940" w:bottom="2100" w:left="283" w:right="1275"/>
        </w:sectPr>
      </w:pPr>
    </w:p>
    <w:p>
      <w:pPr>
        <w:pStyle w:val="BodyText"/>
        <w:spacing w:line="273" w:lineRule="auto" w:before="236"/>
        <w:ind w:left="1241" w:firstLine="1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3091087</wp:posOffset>
            </wp:positionH>
            <wp:positionV relativeFrom="page">
              <wp:posOffset>9184496</wp:posOffset>
            </wp:positionV>
            <wp:extent cx="1109620" cy="911438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20" cy="91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4517743</wp:posOffset>
            </wp:positionH>
            <wp:positionV relativeFrom="page">
              <wp:posOffset>9242413</wp:posOffset>
            </wp:positionV>
            <wp:extent cx="588342" cy="280442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2" cy="28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1992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Constitution.</w:t>
      </w:r>
      <w:r>
        <w:rPr>
          <w:rFonts w:ascii="Arial Black"/>
          <w:color w:val="525252"/>
          <w:spacing w:val="36"/>
        </w:rPr>
        <w:t> </w:t>
      </w:r>
      <w:r>
        <w:rPr>
          <w:rFonts w:ascii="Arial Black"/>
          <w:color w:val="525252"/>
          <w:w w:val="70"/>
        </w:rPr>
        <w:t>Further,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Bill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was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passed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without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compliance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with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 required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quorum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for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Parliamentary</w:t>
      </w:r>
      <w:r>
        <w:rPr>
          <w:rFonts w:ascii="Arial Black"/>
          <w:color w:val="525252"/>
          <w:spacing w:val="40"/>
        </w:rPr>
        <w:t> </w:t>
      </w:r>
      <w:r>
        <w:rPr>
          <w:rFonts w:ascii="Arial Black"/>
          <w:color w:val="525252"/>
          <w:w w:val="70"/>
        </w:rPr>
        <w:t>business.</w:t>
      </w:r>
    </w:p>
    <w:p>
      <w:pPr>
        <w:pStyle w:val="BodyText"/>
        <w:spacing w:before="97"/>
        <w:rPr>
          <w:rFonts w:ascii="Arial Black"/>
        </w:rPr>
      </w:pPr>
    </w:p>
    <w:p>
      <w:pPr>
        <w:spacing w:line="362" w:lineRule="auto" w:before="0"/>
        <w:ind w:left="1249" w:right="173" w:firstLine="4"/>
        <w:jc w:val="left"/>
        <w:rPr>
          <w:sz w:val="24"/>
        </w:rPr>
      </w:pPr>
      <w:r>
        <w:rPr>
          <w:color w:val="525252"/>
          <w:sz w:val="24"/>
        </w:rPr>
        <w:t>Anchored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by</w:t>
      </w:r>
      <w:r>
        <w:rPr>
          <w:color w:val="525252"/>
          <w:spacing w:val="-8"/>
          <w:sz w:val="24"/>
        </w:rPr>
        <w:t> </w:t>
      </w:r>
      <w:r>
        <w:rPr>
          <w:color w:val="525252"/>
          <w:sz w:val="24"/>
        </w:rPr>
        <w:t>these</w:t>
      </w:r>
      <w:r>
        <w:rPr>
          <w:color w:val="525252"/>
          <w:spacing w:val="-12"/>
          <w:sz w:val="24"/>
        </w:rPr>
        <w:t> </w:t>
      </w:r>
      <w:r>
        <w:rPr>
          <w:color w:val="525252"/>
          <w:sz w:val="24"/>
        </w:rPr>
        <w:t>grounds,</w:t>
      </w:r>
      <w:r>
        <w:rPr>
          <w:color w:val="525252"/>
          <w:spacing w:val="-2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9"/>
          <w:sz w:val="24"/>
        </w:rPr>
        <w:t> </w:t>
      </w:r>
      <w:r>
        <w:rPr>
          <w:color w:val="525252"/>
          <w:sz w:val="24"/>
        </w:rPr>
        <w:t>Plaintiff</w:t>
      </w:r>
      <w:r>
        <w:rPr>
          <w:color w:val="525252"/>
          <w:spacing w:val="-5"/>
          <w:sz w:val="24"/>
        </w:rPr>
        <w:t> </w:t>
      </w:r>
      <w:r>
        <w:rPr>
          <w:color w:val="525252"/>
          <w:sz w:val="24"/>
        </w:rPr>
        <w:t>filed</w:t>
      </w:r>
      <w:r>
        <w:rPr>
          <w:color w:val="525252"/>
          <w:spacing w:val="-5"/>
          <w:sz w:val="24"/>
        </w:rPr>
        <w:t> </w:t>
      </w:r>
      <w:r>
        <w:rPr>
          <w:color w:val="525252"/>
          <w:sz w:val="24"/>
        </w:rPr>
        <w:t>a</w:t>
      </w:r>
      <w:r>
        <w:rPr>
          <w:color w:val="525252"/>
          <w:spacing w:val="-5"/>
          <w:sz w:val="24"/>
        </w:rPr>
        <w:t> </w:t>
      </w:r>
      <w:r>
        <w:rPr>
          <w:color w:val="525252"/>
          <w:sz w:val="24"/>
        </w:rPr>
        <w:t>writ</w:t>
      </w:r>
      <w:r>
        <w:rPr>
          <w:color w:val="525252"/>
          <w:spacing w:val="-12"/>
          <w:sz w:val="24"/>
        </w:rPr>
        <w:t> </w:t>
      </w:r>
      <w:r>
        <w:rPr>
          <w:color w:val="525252"/>
          <w:sz w:val="24"/>
        </w:rPr>
        <w:t>on</w:t>
      </w:r>
      <w:r>
        <w:rPr>
          <w:color w:val="525252"/>
          <w:spacing w:val="-11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3"/>
          <w:sz w:val="24"/>
        </w:rPr>
        <w:t> </w:t>
      </w:r>
      <w:r>
        <w:rPr>
          <w:color w:val="525252"/>
          <w:sz w:val="24"/>
        </w:rPr>
        <w:t>5^</w:t>
      </w:r>
      <w:r>
        <w:rPr>
          <w:color w:val="525252"/>
          <w:spacing w:val="-12"/>
          <w:sz w:val="24"/>
        </w:rPr>
        <w:t> </w:t>
      </w:r>
      <w:r>
        <w:rPr>
          <w:color w:val="525252"/>
          <w:sz w:val="24"/>
        </w:rPr>
        <w:t>of</w:t>
      </w:r>
      <w:r>
        <w:rPr>
          <w:color w:val="525252"/>
          <w:spacing w:val="-12"/>
          <w:sz w:val="24"/>
        </w:rPr>
        <w:t> </w:t>
      </w:r>
      <w:r>
        <w:rPr>
          <w:color w:val="525252"/>
          <w:sz w:val="24"/>
        </w:rPr>
        <w:t>Narch 2024</w:t>
      </w:r>
      <w:r>
        <w:rPr>
          <w:color w:val="525252"/>
          <w:spacing w:val="-7"/>
          <w:sz w:val="24"/>
        </w:rPr>
        <w:t> </w:t>
      </w:r>
      <w:r>
        <w:rPr>
          <w:color w:val="525252"/>
          <w:sz w:val="24"/>
        </w:rPr>
        <w:t>claiming the</w:t>
      </w:r>
      <w:r>
        <w:rPr>
          <w:color w:val="525252"/>
          <w:spacing w:val="-17"/>
          <w:sz w:val="24"/>
        </w:rPr>
        <w:t> </w:t>
      </w:r>
      <w:r>
        <w:rPr>
          <w:color w:val="525252"/>
          <w:sz w:val="24"/>
        </w:rPr>
        <w:t>following</w:t>
      </w:r>
      <w:r>
        <w:rPr>
          <w:color w:val="525252"/>
          <w:spacing w:val="-17"/>
          <w:sz w:val="24"/>
        </w:rPr>
        <w:t> </w:t>
      </w:r>
      <w:r>
        <w:rPr>
          <w:color w:val="525252"/>
          <w:sz w:val="24"/>
        </w:rPr>
        <w:t>reliefs</w:t>
      </w:r>
      <w:r>
        <w:rPr>
          <w:color w:val="525252"/>
          <w:spacing w:val="-11"/>
          <w:sz w:val="24"/>
        </w:rPr>
        <w:t> </w:t>
      </w:r>
      <w:r>
        <w:rPr>
          <w:color w:val="525252"/>
          <w:sz w:val="24"/>
        </w:rPr>
        <w:t>against</w:t>
      </w:r>
      <w:r>
        <w:rPr>
          <w:color w:val="525252"/>
          <w:spacing w:val="-10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17"/>
          <w:sz w:val="24"/>
        </w:rPr>
        <w:t> </w:t>
      </w:r>
      <w:r>
        <w:rPr>
          <w:color w:val="525252"/>
          <w:sz w:val="24"/>
        </w:rPr>
        <w:t>Defendants:</w:t>
      </w:r>
    </w:p>
    <w:p>
      <w:pPr>
        <w:pStyle w:val="BodyText"/>
        <w:spacing w:before="102"/>
        <w:rPr>
          <w:sz w:val="24"/>
        </w:rPr>
      </w:pPr>
    </w:p>
    <w:p>
      <w:pPr>
        <w:spacing w:line="316" w:lineRule="auto" w:before="0"/>
        <w:ind w:left="2643" w:right="164" w:hanging="515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25252"/>
          <w:spacing w:val="-4"/>
          <w:sz w:val="26"/>
        </w:rPr>
        <w:t>"i.</w:t>
      </w:r>
      <w:r>
        <w:rPr>
          <w:rFonts w:ascii="Cambria" w:hAnsi="Cambria"/>
          <w:i/>
          <w:color w:val="525252"/>
          <w:spacing w:val="62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A</w:t>
      </w:r>
      <w:r>
        <w:rPr>
          <w:rFonts w:ascii="Cambria" w:hAnsi="Cambria"/>
          <w:i/>
          <w:color w:val="525252"/>
          <w:spacing w:val="-10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declaration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that</w:t>
      </w:r>
      <w:r>
        <w:rPr>
          <w:rFonts w:ascii="Cambria" w:hAnsi="Cambria"/>
          <w:i/>
          <w:color w:val="525252"/>
          <w:spacing w:val="-11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upon</w:t>
      </w:r>
      <w:r>
        <w:rPr>
          <w:rFonts w:ascii="Cambria" w:hAnsi="Cambria"/>
          <w:i/>
          <w:color w:val="525252"/>
          <w:spacing w:val="-10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the</w:t>
      </w:r>
      <w:r>
        <w:rPr>
          <w:rFonts w:ascii="Cambria" w:hAnsi="Cambria"/>
          <w:i/>
          <w:color w:val="525252"/>
          <w:spacing w:val="-10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true</w:t>
      </w:r>
      <w:r>
        <w:rPr>
          <w:rFonts w:ascii="Cambria" w:hAnsi="Cambria"/>
          <w:i/>
          <w:color w:val="525252"/>
          <w:spacing w:val="-11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and</w:t>
      </w:r>
      <w:r>
        <w:rPr>
          <w:rFonts w:ascii="Cambria" w:hAnsi="Cambria"/>
          <w:i/>
          <w:color w:val="525252"/>
          <w:spacing w:val="-10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proper</w:t>
      </w:r>
      <w:r>
        <w:rPr>
          <w:rFonts w:ascii="Cambria" w:hAnsi="Cambria"/>
          <w:i/>
          <w:color w:val="525252"/>
          <w:spacing w:val="-10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interpretation</w:t>
      </w:r>
      <w:r>
        <w:rPr>
          <w:rFonts w:ascii="Cambria" w:hAnsi="Cambria"/>
          <w:i/>
          <w:color w:val="525252"/>
          <w:spacing w:val="-11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at</w:t>
      </w:r>
      <w:r>
        <w:rPr>
          <w:rFonts w:ascii="Cambria" w:hAnsi="Cambria"/>
          <w:i/>
          <w:color w:val="525252"/>
          <w:spacing w:val="-10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Article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33(S)</w:t>
      </w:r>
      <w:r>
        <w:rPr>
          <w:rFonts w:ascii="Cambria" w:hAnsi="Cambria"/>
          <w:i/>
          <w:color w:val="525252"/>
          <w:spacing w:val="-4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of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the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Constitution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of'1992,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in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light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of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Articles</w:t>
      </w:r>
      <w:r>
        <w:rPr>
          <w:rFonts w:ascii="Cambria" w:hAnsi="Cambria"/>
          <w:i/>
          <w:color w:val="525252"/>
          <w:spacing w:val="-6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12(1)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and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(2),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1S(1),</w:t>
      </w:r>
      <w:r>
        <w:rPr>
          <w:rFonts w:ascii="Cambria" w:hAnsi="Cambria"/>
          <w:i/>
          <w:color w:val="525252"/>
          <w:spacing w:val="-7"/>
          <w:sz w:val="27"/>
        </w:rPr>
        <w:t> </w:t>
      </w:r>
      <w:r>
        <w:rPr>
          <w:rFonts w:ascii="Cambria" w:hAnsi="Cambria"/>
          <w:i/>
          <w:color w:val="525252"/>
          <w:spacing w:val="-8"/>
          <w:sz w:val="27"/>
        </w:rPr>
        <w:t>1Z(1) </w:t>
      </w:r>
      <w:r>
        <w:rPr>
          <w:rFonts w:ascii="Cambria" w:hAnsi="Cambria"/>
          <w:i/>
          <w:color w:val="525252"/>
          <w:w w:val="90"/>
          <w:sz w:val="27"/>
        </w:rPr>
        <w:t>and(2),</w:t>
      </w:r>
      <w:r>
        <w:rPr>
          <w:rFonts w:ascii="Cambria" w:hAnsi="Cambria"/>
          <w:i/>
          <w:color w:val="525252"/>
          <w:spacing w:val="40"/>
          <w:sz w:val="27"/>
        </w:rPr>
        <w:t> </w:t>
      </w:r>
      <w:r>
        <w:rPr>
          <w:rFonts w:ascii="Cambria" w:hAnsi="Cambria"/>
          <w:i/>
          <w:color w:val="525252"/>
          <w:w w:val="90"/>
          <w:sz w:val="27"/>
        </w:rPr>
        <w:t>IB(2), ond21(1) (a) (b)(d) and(e) of the Constitution,</w:t>
      </w:r>
      <w:r>
        <w:rPr>
          <w:rFonts w:ascii="Cambria" w:hAnsi="Cambria"/>
          <w:i/>
          <w:color w:val="525252"/>
          <w:spacing w:val="38"/>
          <w:sz w:val="27"/>
        </w:rPr>
        <w:t> </w:t>
      </w:r>
      <w:r>
        <w:rPr>
          <w:rFonts w:ascii="Cambria" w:hAnsi="Cambria"/>
          <w:i/>
          <w:color w:val="525252"/>
          <w:w w:val="90"/>
          <w:sz w:val="27"/>
        </w:rPr>
        <w:t>the passage </w:t>
      </w:r>
      <w:r>
        <w:rPr>
          <w:rFonts w:ascii="Cambria" w:hAnsi="Cambria"/>
          <w:i/>
          <w:color w:val="525252"/>
          <w:w w:val="90"/>
          <w:sz w:val="26"/>
        </w:rPr>
        <w:t>of'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"The 1-lumen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Sexual Rights arid F</w:t>
      </w:r>
      <w:r>
        <w:rPr>
          <w:rFonts w:ascii="Cambria" w:hAnsi="Cambria"/>
          <w:color w:val="525252"/>
          <w:w w:val="90"/>
          <w:sz w:val="26"/>
        </w:rPr>
        <w:t>‹f</w:t>
      </w:r>
      <w:r>
        <w:rPr>
          <w:rFonts w:ascii="Cambria" w:hAnsi="Cambria"/>
          <w:i/>
          <w:color w:val="525252"/>
          <w:w w:val="90"/>
          <w:sz w:val="26"/>
        </w:rPr>
        <w:t>miIy</w:t>
      </w:r>
      <w:r>
        <w:rPr>
          <w:rFonts w:ascii="Cambria" w:hAnsi="Cambria"/>
          <w:i/>
          <w:color w:val="525252"/>
          <w:spacing w:val="36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Values Bifl,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2D24”bg Pdrlidment</w:t>
      </w:r>
      <w:r>
        <w:rPr>
          <w:rFonts w:ascii="Cambria" w:hAnsi="Cambria"/>
          <w:i/>
          <w:color w:val="525252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7"/>
        </w:rPr>
        <w:t>on 2&amp;</w:t>
      </w:r>
      <w:r>
        <w:rPr>
          <w:rFonts w:ascii="Cambria" w:hAnsi="Cambria"/>
          <w:i/>
          <w:color w:val="525252"/>
          <w:w w:val="90"/>
          <w:position w:val="7"/>
          <w:sz w:val="20"/>
        </w:rPr>
        <w:t>h</w:t>
      </w:r>
      <w:r>
        <w:rPr>
          <w:rFonts w:ascii="Cambria" w:hAnsi="Cambria"/>
          <w:i/>
          <w:color w:val="525252"/>
          <w:w w:val="90"/>
          <w:position w:val="7"/>
          <w:sz w:val="20"/>
        </w:rPr>
        <w:t> </w:t>
      </w:r>
      <w:r>
        <w:rPr>
          <w:rFonts w:ascii="Cambria" w:hAnsi="Cambria"/>
          <w:i/>
          <w:color w:val="525252"/>
          <w:w w:val="90"/>
          <w:sz w:val="27"/>
        </w:rPr>
        <w:t>F-ebruaiy</w:t>
      </w:r>
      <w:r>
        <w:rPr>
          <w:rFonts w:ascii="Cambria" w:hAnsi="Cambria"/>
          <w:i/>
          <w:color w:val="525252"/>
          <w:w w:val="90"/>
          <w:sz w:val="27"/>
        </w:rPr>
        <w:t> 2D24 contravened the Constitution</w:t>
      </w:r>
      <w:r>
        <w:rPr>
          <w:rFonts w:ascii="Cambria" w:hAnsi="Cambria"/>
          <w:i/>
          <w:color w:val="525252"/>
          <w:w w:val="90"/>
          <w:sz w:val="27"/>
        </w:rPr>
        <w:t> and</w:t>
      </w:r>
      <w:r>
        <w:rPr>
          <w:rFonts w:ascii="Cambria" w:hAnsi="Cambria"/>
          <w:i/>
          <w:color w:val="525252"/>
          <w:spacing w:val="-1"/>
          <w:w w:val="90"/>
          <w:sz w:val="27"/>
        </w:rPr>
        <w:t> </w:t>
      </w:r>
      <w:r>
        <w:rPr>
          <w:rFonts w:ascii="Cambria" w:hAnsi="Cambria"/>
          <w:i/>
          <w:color w:val="525252"/>
          <w:w w:val="90"/>
          <w:sz w:val="27"/>
        </w:rPr>
        <w:t>is to that extent </w:t>
      </w:r>
      <w:r>
        <w:rPr>
          <w:rFonts w:ascii="Cambria" w:hAnsi="Cambria"/>
          <w:i/>
          <w:color w:val="525252"/>
          <w:sz w:val="26"/>
        </w:rPr>
        <w:t>null,</w:t>
      </w:r>
      <w:r>
        <w:rPr>
          <w:rFonts w:ascii="Cambria" w:hAnsi="Cambria"/>
          <w:i/>
          <w:color w:val="525252"/>
          <w:spacing w:val="40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void and of no elect.</w:t>
      </w:r>
    </w:p>
    <w:p>
      <w:pPr>
        <w:pStyle w:val="BodyText"/>
        <w:spacing w:before="114"/>
        <w:rPr>
          <w:rFonts w:ascii="Cambria"/>
          <w:i/>
          <w:sz w:val="27"/>
        </w:rPr>
      </w:pPr>
    </w:p>
    <w:p>
      <w:pPr>
        <w:spacing w:line="326" w:lineRule="auto" w:before="0"/>
        <w:ind w:left="2658" w:right="145" w:hanging="524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color w:val="525252"/>
          <w:spacing w:val="-4"/>
          <w:sz w:val="26"/>
        </w:rPr>
        <w:t>ii.</w:t>
      </w:r>
      <w:r>
        <w:rPr>
          <w:rFonts w:ascii="Cambria" w:hAnsi="Cambria"/>
          <w:color w:val="525252"/>
          <w:spacing w:val="-6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decfaration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that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Speaker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Parliament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contravened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Artic/e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J08(a)(ii)</w:t>
      </w:r>
      <w:r>
        <w:rPr>
          <w:rFonts w:ascii="Cambria" w:hAnsi="Cambria"/>
          <w:i/>
          <w:color w:val="525252"/>
          <w:spacing w:val="-4"/>
          <w:sz w:val="26"/>
        </w:rPr>
        <w:t> of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Constitution,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in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fipht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Article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296(d}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(b)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(c),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by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admitting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and </w:t>
      </w:r>
      <w:r>
        <w:rPr>
          <w:rFonts w:ascii="Cambria" w:hAnsi="Cambria"/>
          <w:i/>
          <w:color w:val="525252"/>
          <w:spacing w:val="-8"/>
          <w:sz w:val="26"/>
        </w:rPr>
        <w:t>allowing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Parliament</w:t>
      </w:r>
      <w:r>
        <w:rPr>
          <w:rFonts w:ascii="Cambria" w:hAnsi="Cambria"/>
          <w:i/>
          <w:color w:val="525252"/>
          <w:spacing w:val="15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to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proceed</w:t>
      </w:r>
      <w:r>
        <w:rPr>
          <w:rFonts w:ascii="Cambria" w:hAnsi="Cambria"/>
          <w:i/>
          <w:color w:val="525252"/>
          <w:spacing w:val="-3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upon</w:t>
      </w:r>
      <w:r>
        <w:rPr>
          <w:rFonts w:ascii="Cambria" w:hAnsi="Cambria"/>
          <w:i/>
          <w:color w:val="525252"/>
          <w:spacing w:val="-6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and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pass</w:t>
      </w:r>
      <w:r>
        <w:rPr>
          <w:rFonts w:ascii="Cambria" w:hAnsi="Cambria"/>
          <w:i/>
          <w:color w:val="525252"/>
          <w:spacing w:val="14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"The</w:t>
      </w:r>
      <w:r>
        <w:rPr>
          <w:rFonts w:ascii="Cambria" w:hAnsi="Cambria"/>
          <w:i/>
          <w:color w:val="525252"/>
          <w:spacing w:val="11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Human</w:t>
      </w:r>
      <w:r>
        <w:rPr>
          <w:rFonts w:ascii="Cambria" w:hAnsi="Cambria"/>
          <w:i/>
          <w:color w:val="525252"/>
          <w:spacing w:val="-1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Sexual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pacing w:val="-8"/>
          <w:sz w:val="26"/>
        </w:rPr>
        <w:t>Riphi:s </w:t>
      </w:r>
      <w:r>
        <w:rPr>
          <w:rFonts w:ascii="Cambria" w:hAnsi="Cambria"/>
          <w:i/>
          <w:color w:val="525252"/>
          <w:spacing w:val="-4"/>
          <w:sz w:val="26"/>
        </w:rPr>
        <w:t>and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Family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Values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Bill,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2024”into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law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as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same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imposes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charpe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upon the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Consolidated</w:t>
      </w:r>
      <w:r>
        <w:rPr>
          <w:rFonts w:ascii="Cambria" w:hAnsi="Cambria"/>
          <w:i/>
          <w:color w:val="525252"/>
          <w:spacing w:val="-5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Fund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or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other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public</w:t>
      </w:r>
      <w:r>
        <w:rPr>
          <w:rFonts w:ascii="Cambria" w:hAnsi="Cambria"/>
          <w:i/>
          <w:color w:val="525252"/>
          <w:spacing w:val="28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funds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</w:t>
      </w:r>
      <w:r>
        <w:rPr>
          <w:rFonts w:ascii="Cambria" w:hAnsi="Cambria"/>
          <w:i/>
          <w:color w:val="525252"/>
          <w:spacing w:val="-5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Ghana.</w:t>
      </w:r>
    </w:p>
    <w:p>
      <w:pPr>
        <w:pStyle w:val="BodyText"/>
        <w:spacing w:before="104"/>
        <w:rPr>
          <w:rFonts w:ascii="Cambria"/>
          <w:i/>
        </w:rPr>
      </w:pPr>
    </w:p>
    <w:p>
      <w:pPr>
        <w:tabs>
          <w:tab w:pos="2676" w:val="left" w:leader="none"/>
        </w:tabs>
        <w:spacing w:line="328" w:lineRule="auto" w:before="0"/>
        <w:ind w:left="2668" w:right="134" w:hanging="508"/>
        <w:jc w:val="both"/>
        <w:rPr>
          <w:rFonts w:ascii="Cambria" w:hAnsi="Cambria"/>
          <w:i/>
          <w:sz w:val="26"/>
        </w:rPr>
      </w:pPr>
      <w:r>
        <w:rPr/>
        <w:drawing>
          <wp:inline distT="0" distB="0" distL="0" distR="0">
            <wp:extent cx="131081" cy="109738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1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ab/>
        <w:tab/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A</w:t>
      </w:r>
      <w:r>
        <w:rPr>
          <w:rFonts w:ascii="Cambria" w:hAnsi="Cambria"/>
          <w:i/>
          <w:color w:val="525252"/>
          <w:spacing w:val="-6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declaration</w:t>
      </w:r>
      <w:r>
        <w:rPr>
          <w:rFonts w:ascii="Cambria" w:hAnsi="Cambria"/>
          <w:i/>
          <w:color w:val="525252"/>
          <w:spacing w:val="-1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that</w:t>
      </w:r>
      <w:r>
        <w:rPr>
          <w:rFonts w:ascii="Cambria" w:hAnsi="Cambria"/>
          <w:i/>
          <w:color w:val="525252"/>
          <w:spacing w:val="-6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Parliament</w:t>
      </w:r>
      <w:r>
        <w:rPr>
          <w:rFonts w:ascii="Cambria" w:hAnsi="Cambria"/>
          <w:i/>
          <w:color w:val="525252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exceeded</w:t>
      </w:r>
      <w:r>
        <w:rPr>
          <w:rFonts w:ascii="Cambria" w:hAnsi="Cambria"/>
          <w:i/>
          <w:color w:val="525252"/>
          <w:spacing w:val="-7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its</w:t>
      </w:r>
      <w:r>
        <w:rPr>
          <w:rFonts w:ascii="Cambria" w:hAnsi="Cambria"/>
          <w:i/>
          <w:color w:val="525252"/>
          <w:spacing w:val="-6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authority</w:t>
      </w:r>
      <w:r>
        <w:rPr>
          <w:rFonts w:ascii="Cambria" w:hAnsi="Cambria"/>
          <w:i/>
          <w:color w:val="525252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under</w:t>
      </w:r>
      <w:r>
        <w:rPr>
          <w:rFonts w:ascii="Cambria" w:hAnsi="Cambria"/>
          <w:i/>
          <w:color w:val="525252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Articles</w:t>
      </w:r>
      <w:r>
        <w:rPr>
          <w:rFonts w:ascii="Cambria" w:hAnsi="Cambria"/>
          <w:i/>
          <w:color w:val="525252"/>
          <w:spacing w:val="6"/>
          <w:position w:val="1"/>
          <w:sz w:val="26"/>
        </w:rPr>
        <w:t> 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106(2)</w:t>
      </w:r>
      <w:r>
        <w:rPr>
          <w:rFonts w:ascii="Cambria" w:hAnsi="Cambria"/>
          <w:i/>
          <w:color w:val="525252"/>
          <w:spacing w:val="-8"/>
          <w:position w:val="1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and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108(a)(ii”) in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passing "The Human Sexual Piphts and</w:t>
      </w:r>
      <w:r>
        <w:rPr>
          <w:rFonts w:ascii="Cambria" w:hAnsi="Cambria"/>
          <w:i/>
          <w:color w:val="525252"/>
          <w:spacing w:val="4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family Values 8iIl, </w:t>
      </w:r>
      <w:r>
        <w:rPr>
          <w:rFonts w:ascii="Cambria" w:hAnsi="Cambria"/>
          <w:i/>
          <w:color w:val="525252"/>
          <w:spacing w:val="-4"/>
          <w:sz w:val="26"/>
        </w:rPr>
        <w:t>2024,”as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sdme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imposes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charpe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upon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Consolidated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Fund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or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other </w:t>
      </w:r>
      <w:r>
        <w:rPr>
          <w:rFonts w:ascii="Cambria" w:hAnsi="Cambria"/>
          <w:i/>
          <w:color w:val="525252"/>
          <w:sz w:val="26"/>
        </w:rPr>
        <w:t>public</w:t>
      </w:r>
      <w:r>
        <w:rPr>
          <w:rFonts w:ascii="Cambria" w:hAnsi="Cambria"/>
          <w:i/>
          <w:color w:val="525252"/>
          <w:spacing w:val="27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funds</w:t>
      </w:r>
      <w:r>
        <w:rPr>
          <w:rFonts w:ascii="Cambria" w:hAnsi="Cambria"/>
          <w:i/>
          <w:color w:val="525252"/>
          <w:spacing w:val="-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of</w:t>
      </w:r>
      <w:r>
        <w:rPr>
          <w:rFonts w:ascii="Cambria" w:hAnsi="Cambria"/>
          <w:i/>
          <w:color w:val="525252"/>
          <w:spacing w:val="-3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Ghana.</w:t>
      </w:r>
    </w:p>
    <w:p>
      <w:pPr>
        <w:pStyle w:val="BodyText"/>
        <w:spacing w:before="99"/>
        <w:rPr>
          <w:rFonts w:ascii="Cambria"/>
          <w:i/>
        </w:rPr>
      </w:pPr>
    </w:p>
    <w:p>
      <w:pPr>
        <w:pStyle w:val="ListParagraph"/>
        <w:numPr>
          <w:ilvl w:val="0"/>
          <w:numId w:val="9"/>
        </w:numPr>
        <w:tabs>
          <w:tab w:pos="2509" w:val="left" w:leader="none"/>
          <w:tab w:pos="2514" w:val="left" w:leader="none"/>
        </w:tabs>
        <w:spacing w:line="324" w:lineRule="auto" w:before="0" w:after="0"/>
        <w:ind w:left="2509" w:right="123" w:hanging="591"/>
        <w:jc w:val="both"/>
        <w:rPr>
          <w:rFonts w:ascii="Cambria" w:hAnsi="Cambria"/>
          <w:color w:val="525252"/>
          <w:sz w:val="26"/>
        </w:rPr>
      </w:pPr>
      <w:r>
        <w:rPr>
          <w:rFonts w:ascii="Cambria" w:hAnsi="Cambria"/>
          <w:i/>
          <w:color w:val="525252"/>
          <w:spacing w:val="-4"/>
          <w:sz w:val="26"/>
        </w:rPr>
        <w:t>A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decfaration</w:t>
      </w:r>
      <w:r>
        <w:rPr>
          <w:rFonts w:ascii="Cambria" w:hAnsi="Cambria"/>
          <w:i/>
          <w:color w:val="525252"/>
          <w:spacing w:val="-5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that,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upon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the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true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and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proper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interpretation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4"/>
          <w:sz w:val="26"/>
        </w:rPr>
        <w:t>of</w:t>
      </w:r>
      <w:r>
        <w:rPr>
          <w:rFonts w:ascii="Cambria" w:hAnsi="Cambria"/>
          <w:i/>
          <w:color w:val="525252"/>
          <w:spacing w:val="-4"/>
          <w:sz w:val="26"/>
        </w:rPr>
        <w:t> Articles</w:t>
      </w:r>
      <w:r>
        <w:rPr>
          <w:rFonts w:ascii="Cambria" w:hAnsi="Cambria"/>
          <w:i/>
          <w:color w:val="525252"/>
          <w:spacing w:val="-4"/>
          <w:sz w:val="26"/>
        </w:rPr>
        <w:t> 1o2</w:t>
      </w:r>
      <w:r>
        <w:rPr>
          <w:rFonts w:ascii="Cambria" w:hAnsi="Cambria"/>
          <w:i/>
          <w:color w:val="525252"/>
          <w:spacing w:val="-4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and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104(1)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of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the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Uoosfifufioo,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Parliament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locked</w:t>
      </w:r>
      <w:r>
        <w:rPr>
          <w:rFonts w:ascii="Cambria" w:hAnsi="Cambria"/>
          <w:i/>
          <w:color w:val="525252"/>
          <w:spacing w:val="-13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the</w:t>
      </w:r>
      <w:r>
        <w:rPr>
          <w:rFonts w:ascii="Cambria" w:hAnsi="Cambria"/>
          <w:i/>
          <w:color w:val="525252"/>
          <w:spacing w:val="-12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requisite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qaaram</w:t>
      </w:r>
      <w:r>
        <w:rPr>
          <w:rFonts w:ascii="Cambria" w:hAnsi="Cambria"/>
          <w:i/>
          <w:color w:val="525252"/>
          <w:spacing w:val="-10"/>
          <w:sz w:val="26"/>
        </w:rPr>
        <w:t> </w:t>
      </w:r>
      <w:r>
        <w:rPr>
          <w:rFonts w:ascii="Cambria" w:hAnsi="Cambria"/>
          <w:i/>
          <w:color w:val="525252"/>
          <w:spacing w:val="-2"/>
          <w:sz w:val="26"/>
        </w:rPr>
        <w:t>to </w:t>
      </w:r>
      <w:r>
        <w:rPr>
          <w:rFonts w:ascii="Cambria" w:hAnsi="Cambria"/>
          <w:i/>
          <w:color w:val="525252"/>
          <w:spacing w:val="-6"/>
          <w:sz w:val="26"/>
        </w:rPr>
        <w:t>pass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"The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l-tumon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and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Sexual</w:t>
      </w:r>
      <w:r>
        <w:rPr>
          <w:rFonts w:ascii="Cambria" w:hAnsi="Cambria"/>
          <w:i/>
          <w:color w:val="525252"/>
          <w:spacing w:val="-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Rights</w:t>
      </w:r>
      <w:r>
        <w:rPr>
          <w:rFonts w:ascii="Cambria" w:hAnsi="Cambria"/>
          <w:i/>
          <w:color w:val="525252"/>
          <w:spacing w:val="-2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and</w:t>
      </w:r>
      <w:r>
        <w:rPr>
          <w:rFonts w:ascii="Cambria" w:hAnsi="Cambria"/>
          <w:i/>
          <w:color w:val="525252"/>
          <w:spacing w:val="-9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Family</w:t>
      </w:r>
      <w:r>
        <w:rPr>
          <w:rFonts w:ascii="Cambria" w:hAnsi="Cambria"/>
          <w:i/>
          <w:color w:val="525252"/>
          <w:spacing w:val="10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Vafues</w:t>
      </w:r>
      <w:r>
        <w:rPr>
          <w:rFonts w:ascii="Cambria" w:hAnsi="Cambria"/>
          <w:i/>
          <w:color w:val="525252"/>
          <w:spacing w:val="5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Biff,</w:t>
      </w:r>
      <w:r>
        <w:rPr>
          <w:rFonts w:ascii="Cambria" w:hAnsi="Cambria"/>
          <w:i/>
          <w:color w:val="525252"/>
          <w:spacing w:val="8"/>
          <w:sz w:val="26"/>
        </w:rPr>
        <w:t> </w:t>
      </w:r>
      <w:r>
        <w:rPr>
          <w:rFonts w:ascii="Cambria" w:hAnsi="Cambria"/>
          <w:i/>
          <w:color w:val="525252"/>
          <w:spacing w:val="-6"/>
          <w:sz w:val="26"/>
        </w:rPr>
        <w:t>2024.“</w:t>
      </w:r>
    </w:p>
    <w:p>
      <w:pPr>
        <w:pStyle w:val="ListParagraph"/>
        <w:spacing w:after="0" w:line="324" w:lineRule="auto"/>
        <w:jc w:val="both"/>
        <w:rPr>
          <w:rFonts w:ascii="Cambria" w:hAnsi="Cambria"/>
          <w:sz w:val="26"/>
        </w:rPr>
        <w:sectPr>
          <w:pgSz w:w="11920" w:h="16840"/>
          <w:pgMar w:header="0" w:footer="1900" w:top="1940" w:bottom="2120" w:left="283" w:right="1275"/>
        </w:sectPr>
      </w:pPr>
    </w:p>
    <w:p>
      <w:pPr>
        <w:pStyle w:val="ListParagraph"/>
        <w:numPr>
          <w:ilvl w:val="0"/>
          <w:numId w:val="9"/>
        </w:numPr>
        <w:tabs>
          <w:tab w:pos="2485" w:val="left" w:leader="none"/>
        </w:tabs>
        <w:spacing w:line="328" w:lineRule="auto" w:before="254" w:after="0"/>
        <w:ind w:left="2485" w:right="167" w:hanging="540"/>
        <w:jc w:val="both"/>
        <w:rPr>
          <w:rFonts w:ascii="Arial" w:hAnsi="Arial"/>
          <w:color w:val="545454"/>
          <w:sz w:val="26"/>
        </w:rPr>
      </w:pPr>
      <w:r>
        <w:rPr>
          <w:rFonts w:ascii="Arial" w:hAnsi="Arial"/>
          <w:i/>
          <w:color w:val="545454"/>
          <w:w w:val="90"/>
          <w:position w:val="1"/>
          <w:sz w:val="26"/>
        </w:rPr>
        <w:t>An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order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restraining</w:t>
      </w:r>
      <w:r>
        <w:rPr>
          <w:rFonts w:ascii="Arial" w:hAnsi="Arial"/>
          <w:i/>
          <w:color w:val="545454"/>
          <w:spacing w:val="-8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the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:fipeaker of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Parliament and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the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Clerk</w:t>
      </w:r>
      <w:r>
        <w:rPr>
          <w:rFonts w:ascii="Arial" w:hAnsi="Arial"/>
          <w:i/>
          <w:color w:val="545454"/>
          <w:spacing w:val="-2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to</w:t>
      </w:r>
      <w:r>
        <w:rPr>
          <w:rFonts w:ascii="Arial" w:hAnsi="Arial"/>
          <w:i/>
          <w:color w:val="545454"/>
          <w:spacing w:val="-11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position w:val="1"/>
          <w:sz w:val="26"/>
        </w:rPr>
        <w:t>Parliament</w:t>
      </w:r>
      <w:r>
        <w:rPr>
          <w:rFonts w:ascii="Arial" w:hAnsi="Arial"/>
          <w:i/>
          <w:color w:val="545454"/>
          <w:w w:val="90"/>
          <w:position w:val="1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from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presenfinp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"The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Human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and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Sexual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Values</w:t>
      </w:r>
      <w:r>
        <w:rPr>
          <w:rFonts w:ascii="Arial" w:hAnsi="Arial"/>
          <w:i/>
          <w:color w:val="545454"/>
          <w:spacing w:val="-10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Bi/f,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2024”to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the</w:t>
      </w:r>
      <w:r>
        <w:rPr>
          <w:rFonts w:ascii="Arial" w:hAnsi="Arial"/>
          <w:i/>
          <w:color w:val="545454"/>
          <w:spacing w:val="-11"/>
          <w:w w:val="90"/>
          <w:sz w:val="26"/>
        </w:rPr>
        <w:t> </w:t>
      </w:r>
      <w:r>
        <w:rPr>
          <w:rFonts w:ascii="Arial" w:hAnsi="Arial"/>
          <w:i/>
          <w:color w:val="545454"/>
          <w:w w:val="90"/>
          <w:sz w:val="26"/>
        </w:rPr>
        <w:t>President </w:t>
      </w:r>
      <w:r>
        <w:rPr>
          <w:rFonts w:ascii="Arial" w:hAnsi="Arial"/>
          <w:i/>
          <w:color w:val="545454"/>
          <w:spacing w:val="-8"/>
          <w:sz w:val="26"/>
        </w:rPr>
        <w:t>of</w:t>
      </w:r>
      <w:r>
        <w:rPr>
          <w:rFonts w:ascii="Arial" w:hAnsi="Arial"/>
          <w:i/>
          <w:color w:val="545454"/>
          <w:spacing w:val="-16"/>
          <w:sz w:val="26"/>
        </w:rPr>
        <w:t> </w:t>
      </w:r>
      <w:r>
        <w:rPr>
          <w:rFonts w:ascii="Arial" w:hAnsi="Arial"/>
          <w:i/>
          <w:color w:val="545454"/>
          <w:spacing w:val="-8"/>
          <w:sz w:val="26"/>
        </w:rPr>
        <w:t>the</w:t>
      </w:r>
      <w:r>
        <w:rPr>
          <w:rFonts w:ascii="Arial" w:hAnsi="Arial"/>
          <w:i/>
          <w:color w:val="545454"/>
          <w:spacing w:val="-21"/>
          <w:sz w:val="26"/>
        </w:rPr>
        <w:t> </w:t>
      </w:r>
      <w:r>
        <w:rPr>
          <w:rFonts w:ascii="Arial" w:hAnsi="Arial"/>
          <w:i/>
          <w:color w:val="545454"/>
          <w:spacing w:val="-8"/>
          <w:sz w:val="26"/>
        </w:rPr>
        <w:t>Republic</w:t>
      </w:r>
      <w:r>
        <w:rPr>
          <w:rFonts w:ascii="Arial" w:hAnsi="Arial"/>
          <w:i/>
          <w:color w:val="545454"/>
          <w:spacing w:val="-11"/>
          <w:sz w:val="26"/>
        </w:rPr>
        <w:t> </w:t>
      </w:r>
      <w:r>
        <w:rPr>
          <w:rFonts w:ascii="Arial" w:hAnsi="Arial"/>
          <w:i/>
          <w:color w:val="545454"/>
          <w:spacing w:val="-8"/>
          <w:sz w:val="26"/>
        </w:rPr>
        <w:t>for</w:t>
      </w:r>
      <w:r>
        <w:rPr>
          <w:rFonts w:ascii="Arial" w:hAnsi="Arial"/>
          <w:i/>
          <w:color w:val="545454"/>
          <w:spacing w:val="-10"/>
          <w:sz w:val="26"/>
        </w:rPr>
        <w:t> </w:t>
      </w:r>
      <w:r>
        <w:rPr>
          <w:rFonts w:ascii="Arial" w:hAnsi="Arial"/>
          <w:i/>
          <w:color w:val="545454"/>
          <w:spacing w:val="-8"/>
          <w:sz w:val="26"/>
        </w:rPr>
        <w:t>his</w:t>
      </w:r>
      <w:r>
        <w:rPr>
          <w:rFonts w:ascii="Arial" w:hAnsi="Arial"/>
          <w:i/>
          <w:color w:val="545454"/>
          <w:spacing w:val="-19"/>
          <w:sz w:val="26"/>
        </w:rPr>
        <w:t> </w:t>
      </w:r>
      <w:r>
        <w:rPr>
          <w:rFonts w:ascii="Arial" w:hAnsi="Arial"/>
          <w:i/>
          <w:color w:val="545454"/>
          <w:spacing w:val="-8"/>
          <w:sz w:val="26"/>
        </w:rPr>
        <w:t>assent.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after="0"/>
        <w:rPr>
          <w:i/>
          <w:sz w:val="17"/>
        </w:rPr>
        <w:sectPr>
          <w:pgSz w:w="11920" w:h="16840"/>
          <w:pgMar w:header="0" w:footer="1900" w:top="1940" w:bottom="2140" w:left="283" w:right="1275"/>
        </w:sectPr>
      </w:pPr>
    </w:p>
    <w:p>
      <w:pPr>
        <w:spacing w:before="157"/>
        <w:ind w:left="0" w:right="0" w:firstLine="0"/>
        <w:jc w:val="right"/>
        <w:rPr>
          <w:sz w:val="20"/>
        </w:rPr>
      </w:pPr>
      <w:r>
        <w:rPr>
          <w:color w:val="545454"/>
          <w:spacing w:val="-5"/>
          <w:sz w:val="20"/>
        </w:rPr>
        <w:t>VÏ.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color w:val="545454"/>
          <w:spacing w:val="-4"/>
          <w:sz w:val="19"/>
        </w:rPr>
        <w:t>VÏÏ.</w:t>
      </w:r>
    </w:p>
    <w:p>
      <w:pPr>
        <w:spacing w:line="319" w:lineRule="auto" w:before="92"/>
        <w:ind w:left="324" w:right="157" w:hanging="12"/>
        <w:jc w:val="both"/>
        <w:rPr>
          <w:i/>
          <w:sz w:val="27"/>
        </w:rPr>
      </w:pPr>
      <w:r>
        <w:rPr/>
        <w:br w:type="column"/>
      </w:r>
      <w:r>
        <w:rPr>
          <w:i/>
          <w:color w:val="545454"/>
          <w:w w:val="90"/>
          <w:sz w:val="27"/>
        </w:rPr>
        <w:t>in</w:t>
      </w:r>
      <w:r>
        <w:rPr>
          <w:i/>
          <w:color w:val="545454"/>
          <w:spacing w:val="27"/>
          <w:sz w:val="27"/>
        </w:rPr>
        <w:t> </w:t>
      </w:r>
      <w:r>
        <w:rPr>
          <w:i/>
          <w:color w:val="545454"/>
          <w:w w:val="90"/>
          <w:sz w:val="27"/>
        </w:rPr>
        <w:t>order</w:t>
      </w:r>
      <w:r>
        <w:rPr>
          <w:i/>
          <w:color w:val="545454"/>
          <w:spacing w:val="-2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restraining</w:t>
      </w:r>
      <w:r>
        <w:rPr>
          <w:i/>
          <w:color w:val="545454"/>
          <w:w w:val="90"/>
          <w:sz w:val="27"/>
        </w:rPr>
        <w:t> the</w:t>
      </w:r>
      <w:r>
        <w:rPr>
          <w:i/>
          <w:color w:val="545454"/>
          <w:spacing w:val="-12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President</w:t>
      </w:r>
      <w:r>
        <w:rPr>
          <w:i/>
          <w:color w:val="545454"/>
          <w:spacing w:val="-3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af</w:t>
      </w:r>
      <w:r>
        <w:rPr>
          <w:i/>
          <w:color w:val="545454"/>
          <w:spacing w:val="-12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the</w:t>
      </w:r>
      <w:r>
        <w:rPr>
          <w:i/>
          <w:color w:val="545454"/>
          <w:spacing w:val="-11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Republic</w:t>
      </w:r>
      <w:r>
        <w:rPr>
          <w:i/>
          <w:color w:val="545454"/>
          <w:spacing w:val="-10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from</w:t>
      </w:r>
      <w:r>
        <w:rPr>
          <w:i/>
          <w:color w:val="545454"/>
          <w:spacing w:val="-11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assenting</w:t>
      </w:r>
      <w:r>
        <w:rPr>
          <w:i/>
          <w:color w:val="545454"/>
          <w:spacing w:val="-5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to</w:t>
      </w:r>
      <w:r>
        <w:rPr>
          <w:i/>
          <w:color w:val="545454"/>
          <w:spacing w:val="-4"/>
          <w:w w:val="90"/>
          <w:sz w:val="27"/>
        </w:rPr>
        <w:t> </w:t>
      </w:r>
      <w:r>
        <w:rPr>
          <w:i/>
          <w:color w:val="545454"/>
          <w:w w:val="90"/>
          <w:sz w:val="27"/>
        </w:rPr>
        <w:t>“The</w:t>
      </w:r>
      <w:r>
        <w:rPr>
          <w:i/>
          <w:color w:val="545454"/>
          <w:w w:val="90"/>
          <w:sz w:val="27"/>
        </w:rPr>
        <w:t> </w:t>
      </w:r>
      <w:r>
        <w:rPr>
          <w:i/>
          <w:color w:val="545454"/>
          <w:w w:val="80"/>
          <w:sz w:val="27"/>
        </w:rPr>
        <w:t>Human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0"/>
          <w:sz w:val="27"/>
        </w:rPr>
        <w:t>and</w:t>
      </w:r>
      <w:r>
        <w:rPr>
          <w:i/>
          <w:color w:val="545454"/>
          <w:spacing w:val="-4"/>
          <w:w w:val="80"/>
          <w:sz w:val="27"/>
        </w:rPr>
        <w:t> </w:t>
      </w:r>
      <w:r>
        <w:rPr>
          <w:i/>
          <w:color w:val="545454"/>
          <w:w w:val="80"/>
          <w:sz w:val="27"/>
        </w:rPr>
        <w:t>Sexual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0"/>
          <w:sz w:val="27"/>
        </w:rPr>
        <w:t>Values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0"/>
          <w:sz w:val="27"/>
        </w:rPr>
        <w:t>Bill, 2024,”dS SUch action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0"/>
          <w:sz w:val="27"/>
        </w:rPr>
        <w:t>will dire‹::tly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0"/>
          <w:sz w:val="27"/>
        </w:rPr>
        <w:t>contravene </w:t>
      </w:r>
      <w:r>
        <w:rPr>
          <w:i/>
          <w:color w:val="545454"/>
          <w:w w:val="85"/>
          <w:sz w:val="27"/>
        </w:rPr>
        <w:t>the Constitutions/safeguards ofiiberties and riphts ofGhanaians.</w:t>
      </w:r>
    </w:p>
    <w:p>
      <w:pPr>
        <w:spacing w:before="297"/>
        <w:ind w:left="313" w:right="0" w:firstLine="0"/>
        <w:jc w:val="both"/>
        <w:rPr>
          <w:i/>
          <w:sz w:val="27"/>
        </w:rPr>
      </w:pPr>
      <w:r>
        <w:rPr>
          <w:i/>
          <w:color w:val="545454"/>
          <w:w w:val="85"/>
          <w:sz w:val="27"/>
        </w:rPr>
        <w:t>in</w:t>
      </w:r>
      <w:r>
        <w:rPr>
          <w:i/>
          <w:color w:val="545454"/>
          <w:spacing w:val="67"/>
          <w:w w:val="150"/>
          <w:sz w:val="27"/>
        </w:rPr>
        <w:t> </w:t>
      </w:r>
      <w:r>
        <w:rPr>
          <w:i/>
          <w:color w:val="545454"/>
          <w:w w:val="85"/>
          <w:sz w:val="27"/>
        </w:rPr>
        <w:t>injun‹::tion</w:t>
      </w:r>
      <w:r>
        <w:rPr>
          <w:i/>
          <w:color w:val="545454"/>
          <w:spacing w:val="9"/>
          <w:sz w:val="27"/>
        </w:rPr>
        <w:t> </w:t>
      </w:r>
      <w:r>
        <w:rPr>
          <w:i/>
          <w:color w:val="545454"/>
          <w:w w:val="85"/>
          <w:sz w:val="27"/>
        </w:rPr>
        <w:t>barring</w:t>
      </w:r>
      <w:r>
        <w:rPr>
          <w:i/>
          <w:color w:val="545454"/>
          <w:spacing w:val="1"/>
          <w:sz w:val="27"/>
        </w:rPr>
        <w:t> </w:t>
      </w:r>
      <w:r>
        <w:rPr>
          <w:i/>
          <w:color w:val="545454"/>
          <w:w w:val="85"/>
          <w:sz w:val="27"/>
        </w:rPr>
        <w:t>any</w:t>
      </w:r>
      <w:r>
        <w:rPr>
          <w:i/>
          <w:color w:val="545454"/>
          <w:spacing w:val="-3"/>
          <w:sz w:val="27"/>
        </w:rPr>
        <w:t> </w:t>
      </w:r>
      <w:r>
        <w:rPr>
          <w:i/>
          <w:color w:val="545454"/>
          <w:w w:val="85"/>
          <w:sz w:val="27"/>
        </w:rPr>
        <w:t>attempts</w:t>
      </w:r>
      <w:r>
        <w:rPr>
          <w:i/>
          <w:color w:val="545454"/>
          <w:spacing w:val="12"/>
          <w:sz w:val="27"/>
        </w:rPr>
        <w:t> </w:t>
      </w:r>
      <w:r>
        <w:rPr>
          <w:i/>
          <w:color w:val="545454"/>
          <w:w w:val="85"/>
          <w:sz w:val="27"/>
        </w:rPr>
        <w:t>to</w:t>
      </w:r>
      <w:r>
        <w:rPr>
          <w:i/>
          <w:color w:val="545454"/>
          <w:spacing w:val="-5"/>
          <w:sz w:val="27"/>
        </w:rPr>
        <w:t> </w:t>
      </w:r>
      <w:r>
        <w:rPr>
          <w:i/>
          <w:color w:val="545454"/>
          <w:w w:val="85"/>
          <w:sz w:val="27"/>
        </w:rPr>
        <w:t>enforce</w:t>
      </w:r>
      <w:r>
        <w:rPr>
          <w:i/>
          <w:color w:val="545454"/>
          <w:spacing w:val="8"/>
          <w:sz w:val="27"/>
        </w:rPr>
        <w:t> </w:t>
      </w:r>
      <w:r>
        <w:rPr>
          <w:i/>
          <w:color w:val="545454"/>
          <w:w w:val="85"/>
          <w:sz w:val="27"/>
        </w:rPr>
        <w:t>the</w:t>
      </w:r>
      <w:r>
        <w:rPr>
          <w:i/>
          <w:color w:val="545454"/>
          <w:spacing w:val="-10"/>
          <w:sz w:val="27"/>
        </w:rPr>
        <w:t> </w:t>
      </w:r>
      <w:r>
        <w:rPr>
          <w:i/>
          <w:color w:val="545454"/>
          <w:w w:val="85"/>
          <w:sz w:val="27"/>
        </w:rPr>
        <w:t>provision</w:t>
      </w:r>
      <w:r>
        <w:rPr>
          <w:i/>
          <w:color w:val="545454"/>
          <w:spacing w:val="12"/>
          <w:sz w:val="27"/>
        </w:rPr>
        <w:t> </w:t>
      </w:r>
      <w:r>
        <w:rPr>
          <w:i/>
          <w:color w:val="545454"/>
          <w:w w:val="85"/>
          <w:sz w:val="27"/>
        </w:rPr>
        <w:t>of"The</w:t>
      </w:r>
      <w:r>
        <w:rPr>
          <w:i/>
          <w:color w:val="545454"/>
          <w:spacing w:val="3"/>
          <w:sz w:val="27"/>
        </w:rPr>
        <w:t> </w:t>
      </w:r>
      <w:r>
        <w:rPr>
          <w:i/>
          <w:color w:val="545454"/>
          <w:spacing w:val="-2"/>
          <w:w w:val="85"/>
          <w:sz w:val="27"/>
        </w:rPr>
        <w:t>Human</w:t>
      </w:r>
    </w:p>
    <w:p>
      <w:pPr>
        <w:spacing w:line="319" w:lineRule="auto" w:before="102"/>
        <w:ind w:left="325" w:right="169" w:hanging="5"/>
        <w:jc w:val="both"/>
        <w:rPr>
          <w:i/>
          <w:sz w:val="27"/>
        </w:rPr>
      </w:pPr>
      <w:r>
        <w:rPr>
          <w:i/>
          <w:color w:val="545454"/>
          <w:w w:val="85"/>
          <w:sz w:val="27"/>
        </w:rPr>
        <w:t>:fiexual Riphts and Family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5"/>
          <w:sz w:val="27"/>
        </w:rPr>
        <w:t>Values</w:t>
      </w:r>
      <w:r>
        <w:rPr>
          <w:i/>
          <w:color w:val="545454"/>
          <w:sz w:val="27"/>
        </w:rPr>
        <w:t> </w:t>
      </w:r>
      <w:r>
        <w:rPr>
          <w:i/>
          <w:color w:val="545454"/>
          <w:w w:val="85"/>
          <w:sz w:val="27"/>
        </w:rPr>
        <w:t>Bill</w:t>
      </w:r>
      <w:r>
        <w:rPr>
          <w:i/>
          <w:color w:val="545454"/>
          <w:spacing w:val="-5"/>
          <w:w w:val="85"/>
          <w:sz w:val="27"/>
        </w:rPr>
        <w:t> </w:t>
      </w:r>
      <w:r>
        <w:rPr>
          <w:i/>
          <w:color w:val="545454"/>
          <w:w w:val="85"/>
          <w:sz w:val="27"/>
        </w:rPr>
        <w:t>202a,”particularly</w:t>
      </w:r>
      <w:r>
        <w:rPr>
          <w:i/>
          <w:color w:val="545454"/>
          <w:spacing w:val="-1"/>
          <w:w w:val="85"/>
          <w:sz w:val="27"/>
        </w:rPr>
        <w:t> </w:t>
      </w:r>
      <w:r>
        <w:rPr>
          <w:i/>
          <w:color w:val="545454"/>
          <w:w w:val="85"/>
          <w:sz w:val="27"/>
        </w:rPr>
        <w:t>those criminalizinp</w:t>
      </w:r>
      <w:r>
        <w:rPr>
          <w:i/>
          <w:color w:val="545454"/>
          <w:w w:val="85"/>
          <w:sz w:val="27"/>
        </w:rPr>
        <w:t> same-sex relationships andreIatedadvoca‹::y</w:t>
      </w:r>
      <w:r>
        <w:rPr>
          <w:i/>
          <w:color w:val="545454"/>
          <w:spacing w:val="-6"/>
          <w:w w:val="85"/>
          <w:sz w:val="27"/>
        </w:rPr>
        <w:t> </w:t>
      </w:r>
      <w:r>
        <w:rPr>
          <w:i/>
          <w:color w:val="545454"/>
          <w:w w:val="85"/>
          <w:sz w:val="27"/>
        </w:rPr>
        <w:t>elTorts.</w:t>
      </w:r>
    </w:p>
    <w:p>
      <w:pPr>
        <w:spacing w:after="0" w:line="319" w:lineRule="auto"/>
        <w:jc w:val="both"/>
        <w:rPr>
          <w:i/>
          <w:sz w:val="27"/>
        </w:rPr>
        <w:sectPr>
          <w:type w:val="continuous"/>
          <w:pgSz w:w="11920" w:h="16840"/>
          <w:pgMar w:header="0" w:footer="1900" w:top="1940" w:bottom="280" w:left="283" w:right="1275"/>
          <w:cols w:num="2" w:equalWidth="0">
            <w:col w:w="2130" w:space="40"/>
            <w:col w:w="8192"/>
          </w:cols>
        </w:sectPr>
      </w:pPr>
    </w:p>
    <w:p>
      <w:pPr>
        <w:pStyle w:val="ListParagraph"/>
        <w:numPr>
          <w:ilvl w:val="0"/>
          <w:numId w:val="10"/>
        </w:numPr>
        <w:tabs>
          <w:tab w:pos="2510" w:val="left" w:leader="none"/>
        </w:tabs>
        <w:spacing w:line="240" w:lineRule="auto" w:before="295" w:after="0"/>
        <w:ind w:left="2510" w:right="0" w:hanging="708"/>
        <w:jc w:val="left"/>
        <w:rPr>
          <w:rFonts w:ascii="Cambria"/>
          <w:i/>
          <w:sz w:val="27"/>
        </w:rPr>
      </w:pPr>
      <w:r>
        <w:rPr>
          <w:rFonts w:ascii="Cambria"/>
          <w:i/>
          <w:sz w:val="27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3328863</wp:posOffset>
            </wp:positionH>
            <wp:positionV relativeFrom="page">
              <wp:posOffset>9352153</wp:posOffset>
            </wp:positionV>
            <wp:extent cx="1182782" cy="81694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82" cy="81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4779905</wp:posOffset>
            </wp:positionH>
            <wp:positionV relativeFrom="page">
              <wp:posOffset>9428359</wp:posOffset>
            </wp:positionV>
            <wp:extent cx="658456" cy="240814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56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545454"/>
          <w:w w:val="90"/>
          <w:sz w:val="27"/>
        </w:rPr>
        <w:t>Svch</w:t>
      </w:r>
      <w:r>
        <w:rPr>
          <w:rFonts w:ascii="Cambria"/>
          <w:i/>
          <w:color w:val="545454"/>
          <w:spacing w:val="53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further</w:t>
      </w:r>
      <w:r>
        <w:rPr>
          <w:rFonts w:ascii="Cambria"/>
          <w:i/>
          <w:color w:val="545454"/>
          <w:spacing w:val="15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orders</w:t>
      </w:r>
      <w:r>
        <w:rPr>
          <w:rFonts w:ascii="Cambria"/>
          <w:i/>
          <w:color w:val="545454"/>
          <w:spacing w:val="37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or</w:t>
      </w:r>
      <w:r>
        <w:rPr>
          <w:rFonts w:ascii="Cambria"/>
          <w:i/>
          <w:color w:val="545454"/>
          <w:spacing w:val="17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directions</w:t>
      </w:r>
      <w:r>
        <w:rPr>
          <w:rFonts w:ascii="Cambria"/>
          <w:i/>
          <w:color w:val="545454"/>
          <w:spacing w:val="29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es</w:t>
      </w:r>
      <w:r>
        <w:rPr>
          <w:rFonts w:ascii="Cambria"/>
          <w:i/>
          <w:color w:val="545454"/>
          <w:spacing w:val="15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to</w:t>
      </w:r>
      <w:r>
        <w:rPr>
          <w:rFonts w:ascii="Cambria"/>
          <w:i/>
          <w:color w:val="545454"/>
          <w:spacing w:val="13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this</w:t>
      </w:r>
      <w:r>
        <w:rPr>
          <w:rFonts w:ascii="Cambria"/>
          <w:i/>
          <w:color w:val="545454"/>
          <w:spacing w:val="24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1-tonouroble</w:t>
      </w:r>
      <w:r>
        <w:rPr>
          <w:rFonts w:ascii="Cambria"/>
          <w:i/>
          <w:color w:val="545454"/>
          <w:spacing w:val="52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Caurt</w:t>
      </w:r>
      <w:r>
        <w:rPr>
          <w:rFonts w:ascii="Cambria"/>
          <w:i/>
          <w:color w:val="545454"/>
          <w:spacing w:val="20"/>
          <w:sz w:val="27"/>
        </w:rPr>
        <w:t> </w:t>
      </w:r>
      <w:r>
        <w:rPr>
          <w:rFonts w:ascii="Cambria"/>
          <w:i/>
          <w:color w:val="545454"/>
          <w:w w:val="90"/>
          <w:sz w:val="27"/>
        </w:rPr>
        <w:t>may</w:t>
      </w:r>
      <w:r>
        <w:rPr>
          <w:rFonts w:ascii="Cambria"/>
          <w:i/>
          <w:color w:val="545454"/>
          <w:spacing w:val="25"/>
          <w:sz w:val="27"/>
        </w:rPr>
        <w:t> </w:t>
      </w:r>
      <w:r>
        <w:rPr>
          <w:rFonts w:ascii="Cambria"/>
          <w:i/>
          <w:color w:val="545454"/>
          <w:spacing w:val="-4"/>
          <w:w w:val="90"/>
          <w:sz w:val="27"/>
        </w:rPr>
        <w:t>seem</w:t>
      </w:r>
    </w:p>
    <w:p>
      <w:pPr>
        <w:pStyle w:val="Heading3"/>
        <w:ind w:left="2498"/>
        <w:rPr>
          <w:rFonts w:ascii="Cambria" w:hAnsi="Cambria"/>
          <w:i/>
        </w:rPr>
      </w:pPr>
      <w:r>
        <w:rPr>
          <w:rFonts w:ascii="Cambria" w:hAnsi="Cambria"/>
          <w:i/>
          <w:color w:val="545454"/>
          <w:spacing w:val="-2"/>
          <w:w w:val="95"/>
        </w:rPr>
        <w:t>meet”.</w:t>
      </w:r>
    </w:p>
    <w:p>
      <w:pPr>
        <w:pStyle w:val="BodyText"/>
        <w:spacing w:before="172"/>
        <w:rPr>
          <w:rFonts w:ascii="Cambria"/>
          <w:i/>
          <w:sz w:val="29"/>
        </w:rPr>
      </w:pPr>
    </w:p>
    <w:p>
      <w:pPr>
        <w:pStyle w:val="BodyText"/>
        <w:spacing w:line="333" w:lineRule="auto"/>
        <w:ind w:left="1283" w:right="133" w:hanging="12"/>
        <w:jc w:val="both"/>
      </w:pPr>
      <w:r>
        <w:rPr>
          <w:color w:val="545454"/>
          <w:w w:val="90"/>
        </w:rPr>
        <w:t>In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his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Statement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Case,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it</w:t>
      </w:r>
      <w:r>
        <w:rPr>
          <w:color w:val="545454"/>
          <w:spacing w:val="9"/>
        </w:rPr>
        <w:t> </w:t>
      </w:r>
      <w:r>
        <w:rPr>
          <w:color w:val="545454"/>
          <w:w w:val="90"/>
        </w:rPr>
        <w:t>was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submitted 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behalf 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Plaintiff by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his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Counsel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that, first,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Bill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violates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fundamental human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rights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ils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targeted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culprits,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especially by Articles 12, 15, 17, 18,</w:t>
      </w:r>
      <w:r>
        <w:rPr>
          <w:color w:val="545454"/>
          <w:w w:val="90"/>
        </w:rPr>
        <w:t> 21, 106, 108 and 33(5) of the 1992 Constitution.</w:t>
      </w:r>
      <w:r>
        <w:rPr>
          <w:color w:val="545454"/>
        </w:rPr>
        <w:t> </w:t>
      </w:r>
      <w:r>
        <w:rPr>
          <w:color w:val="545454"/>
          <w:w w:val="90"/>
        </w:rPr>
        <w:t>According to </w:t>
      </w:r>
      <w:r>
        <w:rPr>
          <w:color w:val="545454"/>
          <w:w w:val="85"/>
        </w:rPr>
        <w:t>Counsel,</w:t>
      </w:r>
      <w:r>
        <w:rPr>
          <w:color w:val="545454"/>
        </w:rPr>
        <w:t> </w:t>
      </w:r>
      <w:r>
        <w:rPr>
          <w:color w:val="545454"/>
          <w:w w:val="85"/>
        </w:rPr>
        <w:t>a</w:t>
      </w:r>
      <w:r>
        <w:rPr>
          <w:color w:val="545454"/>
        </w:rPr>
        <w:t> </w:t>
      </w:r>
      <w:r>
        <w:rPr>
          <w:color w:val="545454"/>
          <w:w w:val="85"/>
        </w:rPr>
        <w:t>combined</w:t>
      </w:r>
      <w:r>
        <w:rPr>
          <w:color w:val="545454"/>
          <w:spacing w:val="21"/>
        </w:rPr>
        <w:t> </w:t>
      </w:r>
      <w:r>
        <w:rPr>
          <w:color w:val="545454"/>
          <w:w w:val="85"/>
        </w:rPr>
        <w:t>reading</w:t>
      </w:r>
      <w:r>
        <w:rPr>
          <w:color w:val="545454"/>
        </w:rPr>
        <w:t> </w:t>
      </w:r>
      <w:r>
        <w:rPr>
          <w:color w:val="545454"/>
          <w:w w:val="85"/>
        </w:rPr>
        <w:t>of Articles</w:t>
      </w:r>
      <w:r>
        <w:rPr>
          <w:color w:val="545454"/>
        </w:rPr>
        <w:t> </w:t>
      </w:r>
      <w:r>
        <w:rPr>
          <w:color w:val="545454"/>
          <w:w w:val="85"/>
        </w:rPr>
        <w:t>33</w:t>
      </w:r>
      <w:r>
        <w:rPr>
          <w:color w:val="545454"/>
        </w:rPr>
        <w:t> </w:t>
      </w:r>
      <w:r>
        <w:rPr>
          <w:color w:val="545454"/>
          <w:w w:val="85"/>
        </w:rPr>
        <w:t>and 106 of</w:t>
      </w:r>
      <w:r>
        <w:rPr>
          <w:color w:val="545454"/>
        </w:rPr>
        <w:t> </w:t>
      </w:r>
      <w:r>
        <w:rPr>
          <w:color w:val="545454"/>
          <w:w w:val="85"/>
        </w:rPr>
        <w:t>the 1992 Constitution</w:t>
      </w:r>
      <w:r>
        <w:rPr>
          <w:color w:val="545454"/>
          <w:spacing w:val="25"/>
        </w:rPr>
        <w:t> </w:t>
      </w:r>
      <w:r>
        <w:rPr>
          <w:color w:val="545454"/>
          <w:w w:val="85"/>
        </w:rPr>
        <w:t>establishes</w:t>
      </w:r>
      <w:r>
        <w:rPr>
          <w:color w:val="545454"/>
          <w:spacing w:val="40"/>
        </w:rPr>
        <w:t> </w:t>
      </w:r>
      <w:r>
        <w:rPr>
          <w:color w:val="545454"/>
          <w:spacing w:val="-8"/>
        </w:rPr>
        <w:t>a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robust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framework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for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recognising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and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protecting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human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rights,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including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those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not </w:t>
      </w:r>
      <w:r>
        <w:rPr>
          <w:color w:val="545454"/>
          <w:w w:val="90"/>
        </w:rPr>
        <w:t>explicitly mentioned. For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Plaintiff,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viewing sexual orientation through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lens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human </w:t>
      </w:r>
      <w:r>
        <w:rPr>
          <w:color w:val="545454"/>
          <w:spacing w:val="-2"/>
        </w:rPr>
        <w:t>dignité</w:t>
      </w:r>
      <w:r>
        <w:rPr>
          <w:color w:val="545454"/>
          <w:spacing w:val="-13"/>
        </w:rPr>
        <w:t> </w:t>
      </w:r>
      <w:r>
        <w:rPr>
          <w:color w:val="545454"/>
          <w:spacing w:val="-2"/>
        </w:rPr>
        <w:t>and</w:t>
      </w:r>
      <w:r>
        <w:rPr>
          <w:color w:val="545454"/>
          <w:spacing w:val="-16"/>
        </w:rPr>
        <w:t> </w:t>
      </w:r>
      <w:r>
        <w:rPr>
          <w:color w:val="545454"/>
          <w:spacing w:val="-2"/>
        </w:rPr>
        <w:t>freedom</w:t>
      </w:r>
      <w:r>
        <w:rPr>
          <w:color w:val="545454"/>
          <w:spacing w:val="-10"/>
        </w:rPr>
        <w:t> </w:t>
      </w:r>
      <w:r>
        <w:rPr>
          <w:color w:val="545454"/>
          <w:spacing w:val="-2"/>
        </w:rPr>
        <w:t>places</w:t>
      </w:r>
      <w:r>
        <w:rPr>
          <w:color w:val="545454"/>
          <w:spacing w:val="-11"/>
        </w:rPr>
        <w:t> </w:t>
      </w:r>
      <w:r>
        <w:rPr>
          <w:color w:val="545454"/>
          <w:spacing w:val="-2"/>
        </w:rPr>
        <w:t>it</w:t>
      </w:r>
      <w:r>
        <w:rPr>
          <w:color w:val="545454"/>
          <w:spacing w:val="-6"/>
        </w:rPr>
        <w:t> </w:t>
      </w:r>
      <w:r>
        <w:rPr>
          <w:color w:val="545454"/>
          <w:spacing w:val="-2"/>
        </w:rPr>
        <w:t>squarely</w:t>
      </w:r>
      <w:r>
        <w:rPr>
          <w:color w:val="545454"/>
          <w:spacing w:val="-6"/>
        </w:rPr>
        <w:t> </w:t>
      </w:r>
      <w:r>
        <w:rPr>
          <w:color w:val="545454"/>
          <w:spacing w:val="-2"/>
        </w:rPr>
        <w:t>within</w:t>
      </w:r>
      <w:r>
        <w:rPr>
          <w:color w:val="545454"/>
          <w:spacing w:val="-11"/>
        </w:rPr>
        <w:t> </w:t>
      </w:r>
      <w:r>
        <w:rPr>
          <w:color w:val="545454"/>
          <w:spacing w:val="-2"/>
        </w:rPr>
        <w:t>the</w:t>
      </w:r>
      <w:r>
        <w:rPr>
          <w:color w:val="545454"/>
          <w:spacing w:val="-13"/>
        </w:rPr>
        <w:t> </w:t>
      </w:r>
      <w:r>
        <w:rPr>
          <w:color w:val="545454"/>
          <w:spacing w:val="-2"/>
        </w:rPr>
        <w:t>ambit</w:t>
      </w:r>
      <w:r>
        <w:rPr>
          <w:color w:val="545454"/>
          <w:spacing w:val="-13"/>
        </w:rPr>
        <w:t> </w:t>
      </w:r>
      <w:r>
        <w:rPr>
          <w:color w:val="545454"/>
          <w:spacing w:val="-2"/>
        </w:rPr>
        <w:t>of</w:t>
      </w:r>
      <w:r>
        <w:rPr>
          <w:color w:val="545454"/>
          <w:spacing w:val="-16"/>
        </w:rPr>
        <w:t> </w:t>
      </w:r>
      <w:r>
        <w:rPr>
          <w:color w:val="545454"/>
          <w:spacing w:val="-2"/>
        </w:rPr>
        <w:t>rights</w:t>
      </w:r>
      <w:r>
        <w:rPr>
          <w:color w:val="545454"/>
          <w:spacing w:val="-14"/>
        </w:rPr>
        <w:t> </w:t>
      </w:r>
      <w:r>
        <w:rPr>
          <w:color w:val="545454"/>
          <w:spacing w:val="-2"/>
        </w:rPr>
        <w:t>protected</w:t>
      </w:r>
      <w:r>
        <w:rPr>
          <w:color w:val="545454"/>
          <w:spacing w:val="-11"/>
        </w:rPr>
        <w:t> </w:t>
      </w:r>
      <w:r>
        <w:rPr>
          <w:color w:val="545454"/>
          <w:spacing w:val="-2"/>
        </w:rPr>
        <w:t>by</w:t>
      </w:r>
      <w:r>
        <w:rPr>
          <w:color w:val="545454"/>
          <w:spacing w:val="-13"/>
        </w:rPr>
        <w:t> </w:t>
      </w:r>
      <w:r>
        <w:rPr>
          <w:color w:val="545454"/>
          <w:spacing w:val="-2"/>
        </w:rPr>
        <w:t>the </w:t>
      </w:r>
      <w:r>
        <w:rPr>
          <w:color w:val="545454"/>
          <w:w w:val="85"/>
        </w:rPr>
        <w:t>Constitution.</w:t>
      </w:r>
      <w:r>
        <w:rPr>
          <w:color w:val="545454"/>
        </w:rPr>
        <w:t> </w:t>
      </w:r>
      <w:r>
        <w:rPr>
          <w:color w:val="545454"/>
          <w:w w:val="85"/>
        </w:rPr>
        <w:t>As such, any legislative attempt to criminalise sexual relationships based on </w:t>
      </w:r>
      <w:r>
        <w:rPr>
          <w:color w:val="545454"/>
          <w:w w:val="90"/>
        </w:rPr>
        <w:t>orientation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starkly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contravenes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constitutional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principles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which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strike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very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core 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our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democracy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and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human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dignity.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It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was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further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argued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that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Bill's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provisions</w:t>
      </w:r>
      <w:r>
        <w:rPr>
          <w:color w:val="545454"/>
          <w:spacing w:val="-4"/>
        </w:rPr>
        <w:t> </w:t>
      </w:r>
      <w:r>
        <w:rPr>
          <w:color w:val="545454"/>
          <w:w w:val="90"/>
        </w:rPr>
        <w:t>that </w:t>
      </w:r>
      <w:r>
        <w:rPr>
          <w:color w:val="545454"/>
          <w:w w:val="85"/>
        </w:rPr>
        <w:t>seek</w:t>
      </w:r>
      <w:r>
        <w:rPr>
          <w:color w:val="545454"/>
          <w:spacing w:val="-2"/>
          <w:w w:val="85"/>
        </w:rPr>
        <w:t> </w:t>
      </w:r>
      <w:r>
        <w:rPr>
          <w:color w:val="545454"/>
          <w:w w:val="85"/>
        </w:rPr>
        <w:t>to</w:t>
      </w:r>
      <w:r>
        <w:rPr>
          <w:color w:val="545454"/>
          <w:spacing w:val="-8"/>
          <w:w w:val="85"/>
        </w:rPr>
        <w:t> </w:t>
      </w:r>
      <w:r>
        <w:rPr>
          <w:color w:val="545454"/>
          <w:w w:val="85"/>
        </w:rPr>
        <w:t>criminalise same-sex</w:t>
      </w:r>
      <w:r>
        <w:rPr>
          <w:color w:val="545454"/>
        </w:rPr>
        <w:t> </w:t>
      </w:r>
      <w:r>
        <w:rPr>
          <w:color w:val="545454"/>
          <w:w w:val="85"/>
        </w:rPr>
        <w:t>relationships,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advocacy, support, or funding for LGBTTQAP+ </w:t>
      </w:r>
      <w:r>
        <w:rPr>
          <w:color w:val="545454"/>
          <w:w w:val="90"/>
        </w:rPr>
        <w:t>rights,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endanger Articles 12, 15,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17,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18, 21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and 35 of the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1992 Constitution.</w:t>
      </w:r>
    </w:p>
    <w:p>
      <w:pPr>
        <w:pStyle w:val="BodyText"/>
        <w:spacing w:before="100"/>
      </w:pPr>
    </w:p>
    <w:p>
      <w:pPr>
        <w:pStyle w:val="BodyText"/>
        <w:spacing w:line="331" w:lineRule="auto"/>
        <w:ind w:left="1307" w:right="135" w:hanging="4"/>
        <w:jc w:val="both"/>
      </w:pPr>
      <w:r>
        <w:rPr>
          <w:color w:val="545454"/>
          <w:w w:val="85"/>
        </w:rPr>
        <w:t>On the second</w:t>
      </w:r>
      <w:r>
        <w:rPr>
          <w:color w:val="545454"/>
        </w:rPr>
        <w:t> </w:t>
      </w:r>
      <w:r>
        <w:rPr>
          <w:color w:val="545454"/>
          <w:w w:val="85"/>
        </w:rPr>
        <w:t>plank</w:t>
      </w:r>
      <w:r>
        <w:rPr>
          <w:color w:val="545454"/>
        </w:rPr>
        <w:t> </w:t>
      </w:r>
      <w:r>
        <w:rPr>
          <w:color w:val="545454"/>
          <w:w w:val="85"/>
        </w:rPr>
        <w:t>of Plaintiff's</w:t>
      </w:r>
      <w:r>
        <w:rPr>
          <w:color w:val="545454"/>
        </w:rPr>
        <w:t> </w:t>
      </w:r>
      <w:r>
        <w:rPr>
          <w:color w:val="545454"/>
          <w:w w:val="85"/>
        </w:rPr>
        <w:t>arguments,</w:t>
      </w:r>
      <w:r>
        <w:rPr>
          <w:color w:val="545454"/>
        </w:rPr>
        <w:t> </w:t>
      </w:r>
      <w:r>
        <w:rPr>
          <w:color w:val="545454"/>
          <w:w w:val="85"/>
        </w:rPr>
        <w:t>anchored</w:t>
      </w:r>
      <w:r>
        <w:rPr>
          <w:color w:val="545454"/>
        </w:rPr>
        <w:t> </w:t>
      </w:r>
      <w:r>
        <w:rPr>
          <w:color w:val="545454"/>
          <w:w w:val="85"/>
        </w:rPr>
        <w:t>on non-compliance of Article 108</w:t>
      </w:r>
      <w:r>
        <w:rPr>
          <w:color w:val="545454"/>
          <w:spacing w:val="40"/>
        </w:rPr>
        <w:t> </w:t>
      </w:r>
      <w:r>
        <w:rPr>
          <w:color w:val="545454"/>
          <w:w w:val="85"/>
        </w:rPr>
        <w:t>of</w:t>
      </w:r>
      <w:r>
        <w:rPr>
          <w:color w:val="545454"/>
        </w:rPr>
        <w:t> </w:t>
      </w:r>
      <w:r>
        <w:rPr>
          <w:color w:val="545454"/>
          <w:w w:val="85"/>
        </w:rPr>
        <w:t>the 1992 Constitution,</w:t>
      </w:r>
      <w:r>
        <w:rPr>
          <w:color w:val="545454"/>
          <w:spacing w:val="24"/>
        </w:rPr>
        <w:t> </w:t>
      </w:r>
      <w:r>
        <w:rPr>
          <w:color w:val="545454"/>
          <w:w w:val="85"/>
        </w:rPr>
        <w:t>the Plaintiff's</w:t>
      </w:r>
      <w:r>
        <w:rPr>
          <w:color w:val="545454"/>
          <w:spacing w:val="21"/>
        </w:rPr>
        <w:t> </w:t>
      </w:r>
      <w:r>
        <w:rPr>
          <w:color w:val="545454"/>
          <w:w w:val="85"/>
        </w:rPr>
        <w:t>main</w:t>
      </w:r>
      <w:r>
        <w:rPr>
          <w:color w:val="545454"/>
        </w:rPr>
        <w:t> </w:t>
      </w:r>
      <w:r>
        <w:rPr>
          <w:color w:val="545454"/>
          <w:w w:val="85"/>
        </w:rPr>
        <w:t>contention</w:t>
      </w:r>
      <w:r>
        <w:rPr>
          <w:color w:val="545454"/>
          <w:spacing w:val="17"/>
        </w:rPr>
        <w:t> </w:t>
      </w:r>
      <w:r>
        <w:rPr>
          <w:color w:val="545454"/>
          <w:w w:val="85"/>
        </w:rPr>
        <w:t>simply</w:t>
      </w:r>
      <w:r>
        <w:rPr>
          <w:color w:val="545454"/>
        </w:rPr>
        <w:t> </w:t>
      </w:r>
      <w:r>
        <w:rPr>
          <w:color w:val="545454"/>
          <w:w w:val="85"/>
        </w:rPr>
        <w:t>is that</w:t>
      </w:r>
      <w:r>
        <w:rPr>
          <w:color w:val="545454"/>
        </w:rPr>
        <w:t> </w:t>
      </w:r>
      <w:r>
        <w:rPr>
          <w:color w:val="545454"/>
          <w:w w:val="85"/>
        </w:rPr>
        <w:t>the Bill occasions</w:t>
      </w:r>
      <w:r>
        <w:rPr>
          <w:color w:val="545454"/>
          <w:spacing w:val="19"/>
        </w:rPr>
        <w:t> </w:t>
      </w:r>
      <w:r>
        <w:rPr>
          <w:color w:val="545454"/>
          <w:w w:val="85"/>
        </w:rPr>
        <w:t>a</w:t>
      </w:r>
    </w:p>
    <w:p>
      <w:pPr>
        <w:pStyle w:val="BodyText"/>
        <w:spacing w:after="0" w:line="331" w:lineRule="auto"/>
        <w:jc w:val="both"/>
        <w:sectPr>
          <w:type w:val="continuous"/>
          <w:pgSz w:w="11920" w:h="16840"/>
          <w:pgMar w:header="0" w:footer="1900" w:top="1940" w:bottom="280" w:left="283" w:right="1275"/>
        </w:sectPr>
      </w:pPr>
    </w:p>
    <w:p>
      <w:pPr>
        <w:pStyle w:val="BodyText"/>
        <w:spacing w:line="336" w:lineRule="auto" w:before="254"/>
        <w:ind w:left="1229" w:right="225" w:firstLine="1"/>
        <w:jc w:val="both"/>
      </w:pPr>
      <w:r>
        <w:rPr>
          <w:color w:val="525252"/>
          <w:w w:val="85"/>
        </w:rPr>
        <w:t>financial</w:t>
      </w:r>
      <w:r>
        <w:rPr>
          <w:color w:val="525252"/>
          <w:spacing w:val="-3"/>
          <w:w w:val="85"/>
        </w:rPr>
        <w:t> </w:t>
      </w:r>
      <w:r>
        <w:rPr>
          <w:color w:val="525252"/>
          <w:w w:val="85"/>
        </w:rPr>
        <w:t>burden on</w:t>
      </w:r>
      <w:r>
        <w:rPr>
          <w:color w:val="525252"/>
          <w:spacing w:val="-6"/>
          <w:w w:val="85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-4"/>
          <w:w w:val="85"/>
        </w:rPr>
        <w:t> </w:t>
      </w:r>
      <w:r>
        <w:rPr>
          <w:color w:val="525252"/>
          <w:w w:val="85"/>
        </w:rPr>
        <w:t>public purse</w:t>
      </w:r>
      <w:r>
        <w:rPr>
          <w:color w:val="525252"/>
          <w:spacing w:val="-1"/>
          <w:w w:val="85"/>
        </w:rPr>
        <w:t> </w:t>
      </w:r>
      <w:r>
        <w:rPr>
          <w:color w:val="525252"/>
          <w:w w:val="85"/>
        </w:rPr>
        <w:t>and</w:t>
      </w:r>
      <w:r>
        <w:rPr>
          <w:color w:val="525252"/>
          <w:spacing w:val="-6"/>
          <w:w w:val="85"/>
        </w:rPr>
        <w:t> </w:t>
      </w:r>
      <w:r>
        <w:rPr>
          <w:color w:val="525252"/>
          <w:w w:val="85"/>
        </w:rPr>
        <w:t>as</w:t>
      </w:r>
      <w:r>
        <w:rPr>
          <w:color w:val="525252"/>
          <w:spacing w:val="-8"/>
          <w:w w:val="85"/>
        </w:rPr>
        <w:t> </w:t>
      </w:r>
      <w:r>
        <w:rPr>
          <w:color w:val="525252"/>
          <w:w w:val="85"/>
        </w:rPr>
        <w:t>such</w:t>
      </w:r>
      <w:r>
        <w:rPr>
          <w:color w:val="525252"/>
          <w:spacing w:val="-2"/>
          <w:w w:val="85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-5"/>
          <w:w w:val="85"/>
        </w:rPr>
        <w:t> </w:t>
      </w:r>
      <w:r>
        <w:rPr>
          <w:color w:val="525252"/>
          <w:w w:val="85"/>
        </w:rPr>
        <w:t>same could not</w:t>
      </w:r>
      <w:r>
        <w:rPr>
          <w:color w:val="525252"/>
          <w:spacing w:val="-8"/>
          <w:w w:val="85"/>
        </w:rPr>
        <w:t> </w:t>
      </w:r>
      <w:r>
        <w:rPr>
          <w:color w:val="525252"/>
          <w:w w:val="85"/>
        </w:rPr>
        <w:t>have been sanctioned </w:t>
      </w:r>
      <w:r>
        <w:rPr>
          <w:color w:val="525252"/>
          <w:w w:val="90"/>
        </w:rPr>
        <w:t>through a private member. Counsel put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eloquently</w:t>
      </w:r>
      <w:r>
        <w:rPr>
          <w:color w:val="525252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follows:</w:t>
      </w:r>
    </w:p>
    <w:p>
      <w:pPr>
        <w:pStyle w:val="BodyText"/>
        <w:spacing w:before="107"/>
      </w:pPr>
    </w:p>
    <w:p>
      <w:pPr>
        <w:spacing w:before="1"/>
        <w:ind w:left="1947" w:right="0" w:firstLine="0"/>
        <w:jc w:val="both"/>
        <w:rPr>
          <w:i/>
          <w:sz w:val="26"/>
        </w:rPr>
      </w:pPr>
      <w:r>
        <w:rPr>
          <w:i/>
          <w:color w:val="525252"/>
          <w:w w:val="85"/>
          <w:sz w:val="26"/>
        </w:rPr>
        <w:t>"Ny</w:t>
      </w:r>
      <w:r>
        <w:rPr>
          <w:i/>
          <w:color w:val="525252"/>
          <w:spacing w:val="4"/>
          <w:sz w:val="26"/>
        </w:rPr>
        <w:t> </w:t>
      </w:r>
      <w:r>
        <w:rPr>
          <w:i/>
          <w:color w:val="525252"/>
          <w:w w:val="85"/>
          <w:sz w:val="26"/>
        </w:rPr>
        <w:t>Lords,</w:t>
      </w:r>
      <w:r>
        <w:rPr>
          <w:i/>
          <w:color w:val="525252"/>
          <w:spacing w:val="32"/>
          <w:sz w:val="26"/>
        </w:rPr>
        <w:t> </w:t>
      </w:r>
      <w:r>
        <w:rPr>
          <w:i/>
          <w:color w:val="525252"/>
          <w:w w:val="85"/>
          <w:sz w:val="26"/>
        </w:rPr>
        <w:t>the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w w:val="85"/>
          <w:sz w:val="26"/>
        </w:rPr>
        <w:t>constitution</w:t>
      </w:r>
      <w:r>
        <w:rPr>
          <w:i/>
          <w:color w:val="525252"/>
          <w:spacing w:val="11"/>
          <w:sz w:val="26"/>
        </w:rPr>
        <w:t> </w:t>
      </w:r>
      <w:r>
        <w:rPr>
          <w:i/>
          <w:color w:val="525252"/>
          <w:w w:val="85"/>
          <w:sz w:val="26"/>
        </w:rPr>
        <w:t>provides</w:t>
      </w:r>
      <w:r>
        <w:rPr>
          <w:i/>
          <w:color w:val="525252"/>
          <w:spacing w:val="7"/>
          <w:sz w:val="26"/>
        </w:rPr>
        <w:t> </w:t>
      </w:r>
      <w:r>
        <w:rPr>
          <w:i/>
          <w:color w:val="525252"/>
          <w:w w:val="85"/>
          <w:sz w:val="26"/>
        </w:rPr>
        <w:t>a</w:t>
      </w:r>
      <w:r>
        <w:rPr>
          <w:i/>
          <w:color w:val="525252"/>
          <w:spacing w:val="-5"/>
          <w:sz w:val="26"/>
        </w:rPr>
        <w:t> </w:t>
      </w:r>
      <w:r>
        <w:rPr>
          <w:i/>
          <w:color w:val="525252"/>
          <w:w w:val="85"/>
          <w:sz w:val="26"/>
        </w:rPr>
        <w:t>safeguard</w:t>
      </w:r>
      <w:r>
        <w:rPr>
          <w:i/>
          <w:color w:val="525252"/>
          <w:spacing w:val="12"/>
          <w:sz w:val="26"/>
        </w:rPr>
        <w:t> </w:t>
      </w:r>
      <w:r>
        <w:rPr>
          <w:i/>
          <w:color w:val="525252"/>
          <w:w w:val="85"/>
          <w:sz w:val="26"/>
        </w:rPr>
        <w:t>in</w:t>
      </w:r>
      <w:r>
        <w:rPr>
          <w:i/>
          <w:color w:val="525252"/>
          <w:spacing w:val="6"/>
          <w:sz w:val="26"/>
        </w:rPr>
        <w:t> </w:t>
      </w:r>
      <w:r>
        <w:rPr>
          <w:i/>
          <w:color w:val="525252"/>
          <w:w w:val="85"/>
          <w:sz w:val="26"/>
        </w:rPr>
        <w:t>Article</w:t>
      </w:r>
      <w:r>
        <w:rPr>
          <w:i/>
          <w:color w:val="525252"/>
          <w:spacing w:val="-7"/>
          <w:w w:val="85"/>
          <w:sz w:val="26"/>
        </w:rPr>
        <w:t> </w:t>
      </w:r>
      <w:r>
        <w:rPr>
          <w:i/>
          <w:color w:val="525252"/>
          <w:w w:val="85"/>
          <w:sz w:val="26"/>
        </w:rPr>
        <w:t>1D8</w:t>
      </w:r>
      <w:r>
        <w:rPr>
          <w:i/>
          <w:color w:val="525252"/>
          <w:spacing w:val="2"/>
          <w:sz w:val="26"/>
        </w:rPr>
        <w:t> </w:t>
      </w:r>
      <w:r>
        <w:rPr>
          <w:i/>
          <w:color w:val="525252"/>
          <w:spacing w:val="-2"/>
          <w:w w:val="85"/>
          <w:sz w:val="26"/>
        </w:rPr>
        <w:t>apainstprecipitous</w:t>
      </w:r>
    </w:p>
    <w:p>
      <w:pPr>
        <w:spacing w:line="338" w:lineRule="auto" w:before="118"/>
        <w:ind w:left="1936" w:right="178" w:firstLine="30"/>
        <w:jc w:val="both"/>
        <w:rPr>
          <w:i/>
          <w:sz w:val="25"/>
        </w:rPr>
      </w:pPr>
      <w:r>
        <w:rPr>
          <w:i/>
          <w:color w:val="525252"/>
          <w:w w:val="90"/>
          <w:sz w:val="25"/>
        </w:rPr>
        <w:t>/episIative excursions that mipht unduly encumber</w:t>
      </w:r>
      <w:r>
        <w:rPr>
          <w:i/>
          <w:color w:val="525252"/>
          <w:sz w:val="25"/>
        </w:rPr>
        <w:t> </w:t>
      </w:r>
      <w:r>
        <w:rPr>
          <w:i/>
          <w:color w:val="525252"/>
          <w:w w:val="90"/>
          <w:sz w:val="25"/>
        </w:rPr>
        <w:t>the</w:t>
      </w:r>
      <w:r>
        <w:rPr>
          <w:i/>
          <w:color w:val="525252"/>
          <w:spacing w:val="-11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state’s financial resources.</w:t>
      </w:r>
      <w:r>
        <w:rPr>
          <w:i/>
          <w:color w:val="525252"/>
          <w:sz w:val="25"/>
        </w:rPr>
        <w:t> </w:t>
      </w:r>
      <w:r>
        <w:rPr>
          <w:i/>
          <w:color w:val="525252"/>
          <w:w w:val="90"/>
          <w:sz w:val="26"/>
        </w:rPr>
        <w:t>it</w:t>
      </w:r>
      <w:r>
        <w:rPr>
          <w:i/>
          <w:color w:val="525252"/>
          <w:spacing w:val="-5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is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pravision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90"/>
          <w:sz w:val="26"/>
        </w:rPr>
        <w:t>that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echoes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color w:val="525252"/>
          <w:w w:val="90"/>
          <w:sz w:val="26"/>
        </w:rPr>
        <w:t>const/fu't/ona/</w:t>
      </w:r>
      <w:r>
        <w:rPr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forebears’wisdom,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stipulating that</w:t>
      </w:r>
      <w:r>
        <w:rPr>
          <w:i/>
          <w:color w:val="525252"/>
          <w:w w:val="90"/>
          <w:sz w:val="26"/>
        </w:rPr>
        <w:t> </w:t>
      </w:r>
      <w:r>
        <w:rPr>
          <w:i/>
          <w:color w:val="525252"/>
          <w:w w:val="90"/>
          <w:sz w:val="25"/>
        </w:rPr>
        <w:t>bilfs</w:t>
      </w:r>
      <w:r>
        <w:rPr>
          <w:i/>
          <w:color w:val="525252"/>
          <w:spacing w:val="-1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imposing d charpe</w:t>
      </w:r>
      <w:r>
        <w:rPr>
          <w:i/>
          <w:color w:val="525252"/>
          <w:spacing w:val="-6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upon the</w:t>
      </w:r>
      <w:r>
        <w:rPr>
          <w:i/>
          <w:color w:val="525252"/>
          <w:spacing w:val="-11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Consolidated Fund</w:t>
      </w:r>
      <w:r>
        <w:rPr>
          <w:i/>
          <w:color w:val="525252"/>
          <w:spacing w:val="-11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or</w:t>
      </w:r>
      <w:r>
        <w:rPr>
          <w:i/>
          <w:color w:val="525252"/>
          <w:spacing w:val="-3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other public</w:t>
      </w:r>
      <w:r>
        <w:rPr>
          <w:i/>
          <w:color w:val="525252"/>
          <w:spacing w:val="-7"/>
          <w:w w:val="90"/>
          <w:sz w:val="25"/>
        </w:rPr>
        <w:t> </w:t>
      </w:r>
      <w:r>
        <w:rPr>
          <w:i/>
          <w:color w:val="525252"/>
          <w:w w:val="90"/>
          <w:sz w:val="25"/>
        </w:rPr>
        <w:t>funds can only </w:t>
      </w:r>
      <w:r>
        <w:rPr>
          <w:i/>
          <w:color w:val="525252"/>
          <w:w w:val="90"/>
          <w:sz w:val="26"/>
        </w:rPr>
        <w:t>emanate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from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I/?e</w:t>
      </w:r>
      <w:r>
        <w:rPr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Executive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arm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of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government.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This,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in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essence,</w:t>
      </w:r>
      <w:r>
        <w:rPr>
          <w:i/>
          <w:color w:val="525252"/>
          <w:spacing w:val="4"/>
          <w:sz w:val="26"/>
        </w:rPr>
        <w:t> </w:t>
      </w:r>
      <w:r>
        <w:rPr>
          <w:i/>
          <w:color w:val="525252"/>
          <w:w w:val="90"/>
          <w:sz w:val="26"/>
        </w:rPr>
        <w:t>is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not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mere</w:t>
      </w:r>
      <w:r>
        <w:rPr>
          <w:i/>
          <w:color w:val="525252"/>
          <w:w w:val="90"/>
          <w:sz w:val="26"/>
        </w:rPr>
        <w:t> </w:t>
      </w:r>
      <w:r>
        <w:rPr>
          <w:i/>
          <w:color w:val="525252"/>
          <w:spacing w:val="-8"/>
          <w:sz w:val="25"/>
        </w:rPr>
        <w:t>procedural</w:t>
      </w:r>
      <w:r>
        <w:rPr>
          <w:i/>
          <w:color w:val="525252"/>
          <w:spacing w:val="-1"/>
          <w:sz w:val="25"/>
        </w:rPr>
        <w:t> </w:t>
      </w:r>
      <w:r>
        <w:rPr>
          <w:i/>
          <w:color w:val="525252"/>
          <w:spacing w:val="-8"/>
          <w:sz w:val="25"/>
        </w:rPr>
        <w:t>formdlity</w:t>
      </w:r>
      <w:r>
        <w:rPr>
          <w:i/>
          <w:color w:val="525252"/>
          <w:sz w:val="25"/>
        </w:rPr>
        <w:t> </w:t>
      </w:r>
      <w:r>
        <w:rPr>
          <w:i/>
          <w:color w:val="525252"/>
          <w:spacing w:val="-8"/>
          <w:sz w:val="25"/>
        </w:rPr>
        <w:t>but</w:t>
      </w:r>
      <w:r>
        <w:rPr>
          <w:i/>
          <w:color w:val="525252"/>
          <w:spacing w:val="-21"/>
          <w:sz w:val="25"/>
        </w:rPr>
        <w:t> </w:t>
      </w:r>
      <w:r>
        <w:rPr>
          <w:i/>
          <w:color w:val="525252"/>
          <w:spacing w:val="-8"/>
          <w:sz w:val="25"/>
        </w:rPr>
        <w:t>a</w:t>
      </w:r>
      <w:r>
        <w:rPr>
          <w:i/>
          <w:color w:val="525252"/>
          <w:spacing w:val="-18"/>
          <w:sz w:val="25"/>
        </w:rPr>
        <w:t> </w:t>
      </w:r>
      <w:r>
        <w:rPr>
          <w:i/>
          <w:color w:val="525252"/>
          <w:spacing w:val="-8"/>
          <w:sz w:val="25"/>
        </w:rPr>
        <w:t>substantive bulwark</w:t>
      </w:r>
      <w:r>
        <w:rPr>
          <w:i/>
          <w:color w:val="525252"/>
          <w:spacing w:val="8"/>
          <w:sz w:val="25"/>
        </w:rPr>
        <w:t> </w:t>
      </w:r>
      <w:r>
        <w:rPr>
          <w:i/>
          <w:color w:val="525252"/>
          <w:spacing w:val="-8"/>
          <w:sz w:val="25"/>
        </w:rPr>
        <w:t>against</w:t>
      </w:r>
      <w:r>
        <w:rPr>
          <w:i/>
          <w:color w:val="525252"/>
          <w:spacing w:val="-9"/>
          <w:sz w:val="25"/>
        </w:rPr>
        <w:t> </w:t>
      </w:r>
      <w:r>
        <w:rPr>
          <w:i/>
          <w:color w:val="525252"/>
          <w:spacing w:val="-8"/>
          <w:sz w:val="25"/>
        </w:rPr>
        <w:t>fiscal</w:t>
      </w:r>
      <w:r>
        <w:rPr>
          <w:i/>
          <w:color w:val="525252"/>
          <w:spacing w:val="-9"/>
          <w:sz w:val="25"/>
        </w:rPr>
        <w:t> </w:t>
      </w:r>
      <w:r>
        <w:rPr>
          <w:i/>
          <w:color w:val="525252"/>
          <w:spacing w:val="-8"/>
          <w:sz w:val="25"/>
        </w:rPr>
        <w:t>imprudenCe.”</w:t>
      </w:r>
    </w:p>
    <w:p>
      <w:pPr>
        <w:pStyle w:val="BodyText"/>
        <w:spacing w:before="77"/>
        <w:rPr>
          <w:i/>
          <w:sz w:val="25"/>
        </w:rPr>
      </w:pPr>
    </w:p>
    <w:p>
      <w:pPr>
        <w:spacing w:line="259" w:lineRule="auto" w:before="0"/>
        <w:ind w:left="1238" w:right="200" w:firstLine="1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Counsel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then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submits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Bill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under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scrutiny,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originating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from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benches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Private </w:t>
      </w:r>
      <w:r>
        <w:rPr>
          <w:rFonts w:ascii="Arial Black"/>
          <w:color w:val="525252"/>
          <w:spacing w:val="-2"/>
          <w:w w:val="70"/>
          <w:sz w:val="27"/>
        </w:rPr>
        <w:t>Members</w:t>
      </w:r>
      <w:r>
        <w:rPr>
          <w:rFonts w:ascii="Arial Black"/>
          <w:color w:val="525252"/>
          <w:spacing w:val="-7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of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Parliament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rather</w:t>
      </w:r>
      <w:r>
        <w:rPr>
          <w:rFonts w:ascii="Arial Black"/>
          <w:color w:val="525252"/>
          <w:spacing w:val="-7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than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the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Executive,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presents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a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clear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deviation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from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spacing w:val="-2"/>
          <w:w w:val="70"/>
          <w:sz w:val="27"/>
        </w:rPr>
        <w:t>the </w:t>
      </w:r>
      <w:r>
        <w:rPr>
          <w:rFonts w:ascii="Arial Black"/>
          <w:color w:val="525252"/>
          <w:w w:val="65"/>
          <w:sz w:val="27"/>
        </w:rPr>
        <w:t>established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constitutional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protocol.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For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Counsel,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nature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Bill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clearly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falls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under those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envisaged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under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Article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108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1992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Constitution.</w:t>
      </w:r>
    </w:p>
    <w:p>
      <w:pPr>
        <w:pStyle w:val="BodyText"/>
        <w:spacing w:before="106"/>
        <w:rPr>
          <w:rFonts w:ascii="Arial Black"/>
          <w:sz w:val="27"/>
        </w:rPr>
      </w:pPr>
    </w:p>
    <w:p>
      <w:pPr>
        <w:spacing w:line="333" w:lineRule="auto" w:before="1"/>
        <w:ind w:left="1245" w:right="180" w:hanging="4"/>
        <w:jc w:val="both"/>
        <w:rPr>
          <w:sz w:val="26"/>
        </w:rPr>
      </w:pPr>
      <w:r>
        <w:rPr>
          <w:color w:val="525252"/>
          <w:spacing w:val="-2"/>
          <w:sz w:val="25"/>
        </w:rPr>
        <w:t>Finally,</w:t>
      </w:r>
      <w:r>
        <w:rPr>
          <w:color w:val="525252"/>
          <w:spacing w:val="-14"/>
          <w:sz w:val="25"/>
        </w:rPr>
        <w:t> </w:t>
      </w:r>
      <w:r>
        <w:rPr>
          <w:color w:val="525252"/>
          <w:spacing w:val="-2"/>
          <w:sz w:val="25"/>
        </w:rPr>
        <w:t>it</w:t>
      </w:r>
      <w:r>
        <w:rPr>
          <w:color w:val="525252"/>
          <w:spacing w:val="-2"/>
          <w:sz w:val="25"/>
        </w:rPr>
        <w:t> was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submitted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2"/>
          <w:sz w:val="25"/>
        </w:rPr>
        <w:t>on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behalf</w:t>
      </w:r>
      <w:r>
        <w:rPr>
          <w:color w:val="525252"/>
          <w:spacing w:val="-10"/>
          <w:sz w:val="25"/>
        </w:rPr>
        <w:t> </w:t>
      </w:r>
      <w:r>
        <w:rPr>
          <w:color w:val="525252"/>
          <w:spacing w:val="-2"/>
          <w:sz w:val="25"/>
        </w:rPr>
        <w:t>of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Plaintiff</w:t>
      </w:r>
      <w:r>
        <w:rPr>
          <w:color w:val="525252"/>
          <w:spacing w:val="-7"/>
          <w:sz w:val="25"/>
        </w:rPr>
        <w:t> </w:t>
      </w:r>
      <w:r>
        <w:rPr>
          <w:color w:val="525252"/>
          <w:spacing w:val="-2"/>
          <w:sz w:val="25"/>
        </w:rPr>
        <w:t>that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in</w:t>
      </w:r>
      <w:r>
        <w:rPr>
          <w:color w:val="525252"/>
          <w:spacing w:val="-14"/>
          <w:sz w:val="25"/>
        </w:rPr>
        <w:t> </w:t>
      </w:r>
      <w:r>
        <w:rPr>
          <w:color w:val="525252"/>
          <w:spacing w:val="-2"/>
          <w:sz w:val="25"/>
        </w:rPr>
        <w:t>passing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Bill,</w:t>
      </w:r>
      <w:r>
        <w:rPr>
          <w:color w:val="525252"/>
          <w:spacing w:val="-16"/>
          <w:sz w:val="25"/>
        </w:rPr>
        <w:t> </w:t>
      </w:r>
      <w:r>
        <w:rPr>
          <w:color w:val="525252"/>
          <w:spacing w:val="-2"/>
          <w:sz w:val="25"/>
        </w:rPr>
        <w:t>the</w:t>
      </w:r>
      <w:r>
        <w:rPr>
          <w:color w:val="525252"/>
          <w:spacing w:val="-15"/>
          <w:sz w:val="25"/>
        </w:rPr>
        <w:t> </w:t>
      </w:r>
      <w:r>
        <w:rPr>
          <w:color w:val="525252"/>
          <w:spacing w:val="-2"/>
          <w:sz w:val="25"/>
        </w:rPr>
        <w:t>quorum </w:t>
      </w:r>
      <w:r>
        <w:rPr>
          <w:color w:val="525252"/>
          <w:spacing w:val="-6"/>
          <w:sz w:val="26"/>
        </w:rPr>
        <w:t>requirements</w:t>
      </w:r>
      <w:r>
        <w:rPr>
          <w:color w:val="525252"/>
          <w:spacing w:val="-6"/>
          <w:sz w:val="26"/>
        </w:rPr>
        <w:t> under</w:t>
      </w:r>
      <w:r>
        <w:rPr>
          <w:color w:val="525252"/>
          <w:spacing w:val="-6"/>
          <w:sz w:val="26"/>
        </w:rPr>
        <w:t> Article</w:t>
      </w:r>
      <w:r>
        <w:rPr>
          <w:color w:val="525252"/>
          <w:spacing w:val="-7"/>
          <w:sz w:val="26"/>
        </w:rPr>
        <w:t> </w:t>
      </w:r>
      <w:r>
        <w:rPr>
          <w:color w:val="525252"/>
          <w:spacing w:val="-6"/>
          <w:sz w:val="26"/>
        </w:rPr>
        <w:t>104(1)</w:t>
      </w:r>
      <w:r>
        <w:rPr>
          <w:color w:val="525252"/>
          <w:spacing w:val="-6"/>
          <w:sz w:val="26"/>
        </w:rPr>
        <w:t> of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6"/>
          <w:sz w:val="26"/>
        </w:rPr>
        <w:t>the</w:t>
      </w:r>
      <w:r>
        <w:rPr>
          <w:color w:val="525252"/>
          <w:spacing w:val="-13"/>
          <w:sz w:val="26"/>
        </w:rPr>
        <w:t> </w:t>
      </w:r>
      <w:r>
        <w:rPr>
          <w:color w:val="525252"/>
          <w:spacing w:val="-6"/>
          <w:sz w:val="26"/>
        </w:rPr>
        <w:t>1992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6"/>
          <w:sz w:val="26"/>
        </w:rPr>
        <w:t>Constitution</w:t>
      </w:r>
      <w:r>
        <w:rPr>
          <w:color w:val="525252"/>
          <w:sz w:val="26"/>
        </w:rPr>
        <w:t> </w:t>
      </w:r>
      <w:r>
        <w:rPr>
          <w:color w:val="525252"/>
          <w:spacing w:val="-6"/>
          <w:sz w:val="26"/>
        </w:rPr>
        <w:t>was</w:t>
      </w:r>
      <w:r>
        <w:rPr>
          <w:color w:val="525252"/>
          <w:spacing w:val="-11"/>
          <w:sz w:val="26"/>
        </w:rPr>
        <w:t> </w:t>
      </w:r>
      <w:r>
        <w:rPr>
          <w:color w:val="525252"/>
          <w:spacing w:val="-6"/>
          <w:sz w:val="26"/>
        </w:rPr>
        <w:t>not</w:t>
      </w:r>
      <w:r>
        <w:rPr>
          <w:color w:val="525252"/>
          <w:spacing w:val="-12"/>
          <w:sz w:val="26"/>
        </w:rPr>
        <w:t> </w:t>
      </w:r>
      <w:r>
        <w:rPr>
          <w:color w:val="525252"/>
          <w:spacing w:val="-6"/>
          <w:sz w:val="26"/>
        </w:rPr>
        <w:t>complied</w:t>
      </w:r>
      <w:r>
        <w:rPr>
          <w:color w:val="525252"/>
          <w:spacing w:val="-6"/>
          <w:sz w:val="26"/>
        </w:rPr>
        <w:t> with. </w:t>
      </w:r>
      <w:r>
        <w:rPr>
          <w:color w:val="525252"/>
          <w:spacing w:val="-8"/>
          <w:sz w:val="26"/>
        </w:rPr>
        <w:t>Relying</w:t>
      </w:r>
      <w:r>
        <w:rPr>
          <w:color w:val="525252"/>
          <w:spacing w:val="-11"/>
          <w:sz w:val="26"/>
        </w:rPr>
        <w:t> </w:t>
      </w:r>
      <w:r>
        <w:rPr>
          <w:color w:val="525252"/>
          <w:spacing w:val="-8"/>
          <w:sz w:val="26"/>
        </w:rPr>
        <w:t>on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8"/>
          <w:sz w:val="26"/>
        </w:rPr>
        <w:t>the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8"/>
          <w:sz w:val="26"/>
        </w:rPr>
        <w:t>case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8"/>
          <w:sz w:val="26"/>
        </w:rPr>
        <w:t>of</w:t>
      </w:r>
      <w:r>
        <w:rPr>
          <w:color w:val="525252"/>
          <w:spacing w:val="-10"/>
          <w:sz w:val="26"/>
        </w:rPr>
        <w:t> </w:t>
      </w:r>
      <w:r>
        <w:rPr>
          <w:b/>
          <w:color w:val="525252"/>
          <w:spacing w:val="-8"/>
          <w:sz w:val="26"/>
        </w:rPr>
        <w:t>Justice</w:t>
      </w:r>
      <w:r>
        <w:rPr>
          <w:b/>
          <w:color w:val="525252"/>
          <w:spacing w:val="-10"/>
          <w:sz w:val="26"/>
        </w:rPr>
        <w:t> </w:t>
      </w:r>
      <w:r>
        <w:rPr>
          <w:b/>
          <w:color w:val="525252"/>
          <w:spacing w:val="-8"/>
          <w:sz w:val="26"/>
        </w:rPr>
        <w:t>Abdulai</w:t>
      </w:r>
      <w:r>
        <w:rPr>
          <w:b/>
          <w:color w:val="525252"/>
          <w:spacing w:val="-10"/>
          <w:sz w:val="26"/>
        </w:rPr>
        <w:t> </w:t>
      </w:r>
      <w:r>
        <w:rPr>
          <w:b/>
          <w:color w:val="525252"/>
          <w:spacing w:val="-8"/>
          <w:sz w:val="26"/>
        </w:rPr>
        <w:t>v.</w:t>
      </w:r>
      <w:r>
        <w:rPr>
          <w:b/>
          <w:color w:val="525252"/>
          <w:spacing w:val="-10"/>
          <w:sz w:val="26"/>
        </w:rPr>
        <w:t> </w:t>
      </w:r>
      <w:r>
        <w:rPr>
          <w:b/>
          <w:color w:val="525252"/>
          <w:spacing w:val="-8"/>
          <w:sz w:val="26"/>
        </w:rPr>
        <w:t>Attorney-General,</w:t>
      </w:r>
      <w:r>
        <w:rPr>
          <w:b/>
          <w:color w:val="525252"/>
          <w:spacing w:val="-10"/>
          <w:sz w:val="26"/>
        </w:rPr>
        <w:t> </w:t>
      </w:r>
      <w:r>
        <w:rPr>
          <w:b/>
          <w:color w:val="525252"/>
          <w:spacing w:val="-8"/>
          <w:sz w:val="26"/>
        </w:rPr>
        <w:t>Writ</w:t>
      </w:r>
      <w:r>
        <w:rPr>
          <w:b/>
          <w:color w:val="525252"/>
          <w:spacing w:val="-10"/>
          <w:sz w:val="26"/>
        </w:rPr>
        <w:t> </w:t>
      </w:r>
      <w:r>
        <w:rPr>
          <w:color w:val="525252"/>
          <w:spacing w:val="-8"/>
          <w:sz w:val="26"/>
        </w:rPr>
        <w:t>No.</w:t>
      </w:r>
      <w:r>
        <w:rPr>
          <w:color w:val="525252"/>
          <w:spacing w:val="-10"/>
          <w:sz w:val="26"/>
        </w:rPr>
        <w:t> </w:t>
      </w:r>
      <w:r>
        <w:rPr>
          <w:b/>
          <w:color w:val="525252"/>
          <w:spacing w:val="-8"/>
          <w:sz w:val="26"/>
        </w:rPr>
        <w:t>J1/07/2022 </w:t>
      </w:r>
      <w:r>
        <w:rPr>
          <w:color w:val="525252"/>
          <w:spacing w:val="-4"/>
          <w:sz w:val="26"/>
        </w:rPr>
        <w:t>Dated</w:t>
      </w:r>
      <w:r>
        <w:rPr>
          <w:color w:val="525252"/>
          <w:spacing w:val="-15"/>
          <w:sz w:val="26"/>
        </w:rPr>
        <w:t> </w:t>
      </w:r>
      <w:r>
        <w:rPr>
          <w:color w:val="525252"/>
          <w:spacing w:val="-4"/>
          <w:sz w:val="26"/>
        </w:rPr>
        <w:t>9</w:t>
      </w:r>
      <w:r>
        <w:rPr>
          <w:color w:val="525252"/>
          <w:sz w:val="26"/>
        </w:rPr>
        <w:t> </w:t>
      </w:r>
      <w:r>
        <w:rPr>
          <w:color w:val="525252"/>
          <w:spacing w:val="-4"/>
          <w:sz w:val="26"/>
        </w:rPr>
        <w:t>March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2022,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Plaintiff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argued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that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there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ought</w:t>
      </w:r>
      <w:r>
        <w:rPr>
          <w:color w:val="525252"/>
          <w:spacing w:val="-15"/>
          <w:sz w:val="26"/>
        </w:rPr>
        <w:t> </w:t>
      </w:r>
      <w:r>
        <w:rPr>
          <w:color w:val="525252"/>
          <w:spacing w:val="-4"/>
          <w:sz w:val="26"/>
        </w:rPr>
        <w:t>to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have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been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a</w:t>
      </w:r>
      <w:r>
        <w:rPr>
          <w:color w:val="525252"/>
          <w:spacing w:val="-14"/>
          <w:sz w:val="26"/>
        </w:rPr>
        <w:t> </w:t>
      </w:r>
      <w:r>
        <w:rPr>
          <w:color w:val="525252"/>
          <w:spacing w:val="-4"/>
          <w:sz w:val="26"/>
        </w:rPr>
        <w:t>minimum</w:t>
      </w:r>
      <w:r>
        <w:rPr>
          <w:color w:val="525252"/>
          <w:spacing w:val="-10"/>
          <w:sz w:val="26"/>
        </w:rPr>
        <w:t> </w:t>
      </w:r>
      <w:r>
        <w:rPr>
          <w:color w:val="525252"/>
          <w:spacing w:val="-4"/>
          <w:sz w:val="26"/>
        </w:rPr>
        <w:t>of </w:t>
      </w:r>
      <w:r>
        <w:rPr>
          <w:color w:val="525252"/>
          <w:w w:val="90"/>
          <w:sz w:val="26"/>
        </w:rPr>
        <w:t>one-third</w:t>
      </w:r>
      <w:r>
        <w:rPr>
          <w:color w:val="525252"/>
          <w:spacing w:val="-2"/>
          <w:w w:val="90"/>
          <w:sz w:val="26"/>
        </w:rPr>
        <w:t> </w:t>
      </w:r>
      <w:r>
        <w:rPr>
          <w:color w:val="525252"/>
          <w:w w:val="90"/>
          <w:sz w:val="26"/>
        </w:rPr>
        <w:t>of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all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members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of</w:t>
      </w:r>
      <w:r>
        <w:rPr>
          <w:color w:val="525252"/>
          <w:spacing w:val="-11"/>
          <w:w w:val="90"/>
          <w:sz w:val="26"/>
        </w:rPr>
        <w:t> </w:t>
      </w:r>
      <w:r>
        <w:rPr>
          <w:color w:val="525252"/>
          <w:w w:val="90"/>
          <w:sz w:val="26"/>
        </w:rPr>
        <w:t>Parliament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present</w:t>
      </w:r>
      <w:r>
        <w:rPr>
          <w:color w:val="525252"/>
          <w:spacing w:val="-4"/>
          <w:w w:val="90"/>
          <w:sz w:val="26"/>
        </w:rPr>
        <w:t> </w:t>
      </w:r>
      <w:r>
        <w:rPr>
          <w:color w:val="525252"/>
          <w:w w:val="90"/>
          <w:sz w:val="26"/>
        </w:rPr>
        <w:t>before</w:t>
      </w:r>
      <w:r>
        <w:rPr>
          <w:color w:val="525252"/>
          <w:spacing w:val="-4"/>
          <w:w w:val="90"/>
          <w:sz w:val="26"/>
        </w:rPr>
        <w:t> </w:t>
      </w:r>
      <w:r>
        <w:rPr>
          <w:color w:val="525252"/>
          <w:w w:val="90"/>
          <w:sz w:val="26"/>
        </w:rPr>
        <w:t>the</w:t>
      </w:r>
      <w:r>
        <w:rPr>
          <w:color w:val="525252"/>
          <w:spacing w:val="-10"/>
          <w:w w:val="90"/>
          <w:sz w:val="26"/>
        </w:rPr>
        <w:t> </w:t>
      </w:r>
      <w:r>
        <w:rPr>
          <w:color w:val="525252"/>
          <w:w w:val="90"/>
          <w:sz w:val="26"/>
        </w:rPr>
        <w:t>Bill</w:t>
      </w:r>
      <w:r>
        <w:rPr>
          <w:color w:val="525252"/>
          <w:spacing w:val="-8"/>
          <w:w w:val="90"/>
          <w:sz w:val="26"/>
        </w:rPr>
        <w:t> </w:t>
      </w:r>
      <w:r>
        <w:rPr>
          <w:color w:val="525252"/>
          <w:w w:val="90"/>
          <w:sz w:val="26"/>
        </w:rPr>
        <w:t>could</w:t>
      </w:r>
      <w:r>
        <w:rPr>
          <w:color w:val="525252"/>
          <w:spacing w:val="-6"/>
          <w:w w:val="90"/>
          <w:sz w:val="26"/>
        </w:rPr>
        <w:t> </w:t>
      </w:r>
      <w:r>
        <w:rPr>
          <w:color w:val="525252"/>
          <w:w w:val="90"/>
          <w:sz w:val="26"/>
        </w:rPr>
        <w:t>have</w:t>
      </w:r>
      <w:r>
        <w:rPr>
          <w:color w:val="525252"/>
          <w:spacing w:val="-10"/>
          <w:w w:val="90"/>
          <w:sz w:val="26"/>
        </w:rPr>
        <w:t> </w:t>
      </w:r>
      <w:r>
        <w:rPr>
          <w:color w:val="525252"/>
          <w:w w:val="90"/>
          <w:sz w:val="26"/>
        </w:rPr>
        <w:t>been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passed. In support, the</w:t>
      </w:r>
      <w:r>
        <w:rPr>
          <w:color w:val="525252"/>
          <w:spacing w:val="-4"/>
          <w:w w:val="90"/>
          <w:sz w:val="26"/>
        </w:rPr>
        <w:t> </w:t>
      </w:r>
      <w:r>
        <w:rPr>
          <w:color w:val="525252"/>
          <w:w w:val="90"/>
          <w:sz w:val="26"/>
        </w:rPr>
        <w:t>Plaintiff relies on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a video footage to</w:t>
      </w:r>
      <w:r>
        <w:rPr>
          <w:color w:val="525252"/>
          <w:spacing w:val="-5"/>
          <w:w w:val="90"/>
          <w:sz w:val="26"/>
        </w:rPr>
        <w:t> </w:t>
      </w:r>
      <w:r>
        <w:rPr>
          <w:color w:val="525252"/>
          <w:w w:val="90"/>
          <w:sz w:val="26"/>
        </w:rPr>
        <w:t>contend that the</w:t>
      </w:r>
      <w:r>
        <w:rPr>
          <w:color w:val="525252"/>
          <w:spacing w:val="-1"/>
          <w:w w:val="90"/>
          <w:sz w:val="26"/>
        </w:rPr>
        <w:t> </w:t>
      </w:r>
      <w:r>
        <w:rPr>
          <w:color w:val="525252"/>
          <w:w w:val="90"/>
          <w:sz w:val="26"/>
        </w:rPr>
        <w:t>members present </w:t>
      </w:r>
      <w:r>
        <w:rPr>
          <w:color w:val="525252"/>
          <w:spacing w:val="-2"/>
          <w:sz w:val="26"/>
        </w:rPr>
        <w:t>were</w:t>
      </w:r>
      <w:r>
        <w:rPr>
          <w:color w:val="525252"/>
          <w:spacing w:val="-17"/>
          <w:sz w:val="26"/>
        </w:rPr>
        <w:t> </w:t>
      </w:r>
      <w:r>
        <w:rPr>
          <w:color w:val="525252"/>
          <w:spacing w:val="-2"/>
          <w:sz w:val="26"/>
        </w:rPr>
        <w:t>not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even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up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to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fifty</w:t>
      </w:r>
      <w:r>
        <w:rPr>
          <w:color w:val="525252"/>
          <w:spacing w:val="-16"/>
          <w:sz w:val="26"/>
        </w:rPr>
        <w:t> </w:t>
      </w:r>
      <w:r>
        <w:rPr>
          <w:color w:val="525252"/>
          <w:spacing w:val="-2"/>
          <w:sz w:val="26"/>
        </w:rPr>
        <w:t>(50).</w:t>
      </w:r>
    </w:p>
    <w:p>
      <w:pPr>
        <w:pStyle w:val="BodyText"/>
      </w:pPr>
    </w:p>
    <w:p>
      <w:pPr>
        <w:pStyle w:val="BodyText"/>
        <w:spacing w:before="176"/>
      </w:pPr>
    </w:p>
    <w:p>
      <w:pPr>
        <w:spacing w:before="0"/>
        <w:ind w:left="1262" w:right="0" w:firstLine="0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606060"/>
          <w:w w:val="75"/>
          <w:sz w:val="27"/>
        </w:rPr>
        <w:t>SUMt4ARY</w:t>
      </w:r>
      <w:r>
        <w:rPr>
          <w:rFonts w:ascii="Arial Black" w:hAnsi="Arial Black"/>
          <w:color w:val="606060"/>
          <w:spacing w:val="12"/>
          <w:sz w:val="27"/>
        </w:rPr>
        <w:t> </w:t>
      </w:r>
      <w:r>
        <w:rPr>
          <w:rFonts w:ascii="Arial Black" w:hAnsi="Arial Black"/>
          <w:color w:val="606060"/>
          <w:w w:val="75"/>
          <w:sz w:val="27"/>
        </w:rPr>
        <w:t>OF</w:t>
      </w:r>
      <w:r>
        <w:rPr>
          <w:rFonts w:ascii="Arial Black" w:hAnsi="Arial Black"/>
          <w:color w:val="606060"/>
          <w:spacing w:val="-21"/>
          <w:sz w:val="27"/>
        </w:rPr>
        <w:t> </w:t>
      </w:r>
      <w:r>
        <w:rPr>
          <w:rFonts w:ascii="Arial Black" w:hAnsi="Arial Black"/>
          <w:color w:val="606060"/>
          <w:w w:val="75"/>
          <w:sz w:val="27"/>
        </w:rPr>
        <w:t>THE</w:t>
      </w:r>
      <w:r>
        <w:rPr>
          <w:rFonts w:ascii="Arial Black" w:hAnsi="Arial Black"/>
          <w:color w:val="606060"/>
          <w:sz w:val="27"/>
        </w:rPr>
        <w:t> </w:t>
      </w:r>
      <w:r>
        <w:rPr>
          <w:rFonts w:ascii="Arial Black" w:hAnsi="Arial Black"/>
          <w:color w:val="606060"/>
          <w:w w:val="75"/>
          <w:sz w:val="27"/>
        </w:rPr>
        <w:t>1”</w:t>
      </w:r>
      <w:r>
        <w:rPr>
          <w:rFonts w:ascii="Arial Black" w:hAnsi="Arial Black"/>
          <w:color w:val="606060"/>
          <w:spacing w:val="-19"/>
          <w:sz w:val="27"/>
        </w:rPr>
        <w:t> </w:t>
      </w:r>
      <w:r>
        <w:rPr>
          <w:rFonts w:ascii="Arial Black" w:hAnsi="Arial Black"/>
          <w:color w:val="606060"/>
          <w:w w:val="75"/>
          <w:sz w:val="27"/>
        </w:rPr>
        <w:t>DEFENDANT'S</w:t>
      </w:r>
      <w:r>
        <w:rPr>
          <w:rFonts w:ascii="Arial Black" w:hAnsi="Arial Black"/>
          <w:color w:val="606060"/>
          <w:spacing w:val="32"/>
          <w:sz w:val="27"/>
        </w:rPr>
        <w:t> </w:t>
      </w:r>
      <w:r>
        <w:rPr>
          <w:rFonts w:ascii="Arial Black" w:hAnsi="Arial Black"/>
          <w:color w:val="606060"/>
          <w:spacing w:val="-2"/>
          <w:w w:val="75"/>
          <w:sz w:val="27"/>
        </w:rPr>
        <w:t>ARGUMENTS</w:t>
      </w:r>
    </w:p>
    <w:p>
      <w:pPr>
        <w:spacing w:line="261" w:lineRule="auto" w:before="27"/>
        <w:ind w:left="1264" w:right="166" w:hanging="14"/>
        <w:jc w:val="both"/>
        <w:rPr>
          <w:rFonts w:ascii="Arial Black"/>
          <w:sz w:val="27"/>
        </w:rPr>
      </w:pPr>
      <w:r>
        <w:rPr>
          <w:rFonts w:ascii="Arial Black"/>
          <w:color w:val="606060"/>
          <w:w w:val="65"/>
          <w:sz w:val="27"/>
        </w:rPr>
        <w:t>The</w:t>
      </w:r>
      <w:r>
        <w:rPr>
          <w:rFonts w:ascii="Arial Black"/>
          <w:color w:val="606060"/>
          <w:spacing w:val="-6"/>
          <w:sz w:val="27"/>
        </w:rPr>
        <w:t> </w:t>
      </w:r>
      <w:r>
        <w:rPr>
          <w:rFonts w:ascii="Arial Black"/>
          <w:color w:val="606060"/>
          <w:w w:val="65"/>
          <w:sz w:val="27"/>
        </w:rPr>
        <w:t>1st</w:t>
      </w:r>
      <w:r>
        <w:rPr>
          <w:rFonts w:ascii="Arial Black"/>
          <w:color w:val="606060"/>
          <w:spacing w:val="-2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Defendant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first</w:t>
      </w:r>
      <w:r>
        <w:rPr>
          <w:rFonts w:ascii="Arial Black"/>
          <w:color w:val="606060"/>
          <w:spacing w:val="-22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takes</w:t>
      </w:r>
      <w:r>
        <w:rPr>
          <w:rFonts w:ascii="Arial Black"/>
          <w:color w:val="606060"/>
          <w:spacing w:val="-5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issue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with</w:t>
      </w:r>
      <w:r>
        <w:rPr>
          <w:rFonts w:ascii="Arial Black"/>
          <w:color w:val="606060"/>
          <w:spacing w:val="-19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</w:t>
      </w:r>
      <w:r>
        <w:rPr>
          <w:rFonts w:ascii="Arial Black"/>
          <w:color w:val="606060"/>
          <w:spacing w:val="-13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invocation</w:t>
      </w:r>
      <w:r>
        <w:rPr>
          <w:rFonts w:ascii="Arial Black"/>
          <w:color w:val="606060"/>
          <w:spacing w:val="22"/>
          <w:sz w:val="27"/>
        </w:rPr>
        <w:t> </w:t>
      </w:r>
      <w:r>
        <w:rPr>
          <w:rFonts w:ascii="Arial Black"/>
          <w:color w:val="606060"/>
          <w:w w:val="65"/>
          <w:sz w:val="27"/>
        </w:rPr>
        <w:t>of</w:t>
      </w:r>
      <w:r>
        <w:rPr>
          <w:rFonts w:ascii="Arial Black"/>
          <w:color w:val="606060"/>
          <w:spacing w:val="-2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jurisdiction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of</w:t>
      </w:r>
      <w:r>
        <w:rPr>
          <w:rFonts w:ascii="Arial Black"/>
          <w:color w:val="606060"/>
          <w:spacing w:val="-22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</w:t>
      </w:r>
      <w:r>
        <w:rPr>
          <w:rFonts w:ascii="Arial Black"/>
          <w:color w:val="606060"/>
          <w:spacing w:val="-8"/>
          <w:sz w:val="27"/>
        </w:rPr>
        <w:t> </w:t>
      </w:r>
      <w:r>
        <w:rPr>
          <w:rFonts w:ascii="Arial Black"/>
          <w:color w:val="606060"/>
          <w:w w:val="65"/>
          <w:sz w:val="27"/>
        </w:rPr>
        <w:t>Court</w:t>
      </w:r>
      <w:r>
        <w:rPr>
          <w:rFonts w:ascii="Arial Black"/>
          <w:color w:val="606060"/>
          <w:spacing w:val="-16"/>
          <w:sz w:val="27"/>
        </w:rPr>
        <w:t> </w:t>
      </w:r>
      <w:r>
        <w:rPr>
          <w:rFonts w:ascii="Arial Black"/>
          <w:color w:val="606060"/>
          <w:w w:val="65"/>
          <w:sz w:val="27"/>
        </w:rPr>
        <w:t>by the</w:t>
      </w:r>
      <w:r>
        <w:rPr>
          <w:rFonts w:ascii="Arial Black"/>
          <w:color w:val="606060"/>
          <w:spacing w:val="-7"/>
          <w:sz w:val="27"/>
        </w:rPr>
        <w:t> </w:t>
      </w:r>
      <w:r>
        <w:rPr>
          <w:rFonts w:ascii="Arial Black"/>
          <w:color w:val="606060"/>
          <w:w w:val="65"/>
          <w:sz w:val="27"/>
        </w:rPr>
        <w:t>Plaintiff</w:t>
      </w:r>
      <w:r>
        <w:rPr>
          <w:rFonts w:ascii="Arial Black"/>
          <w:color w:val="606060"/>
          <w:spacing w:val="-7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to</w:t>
      </w:r>
      <w:r>
        <w:rPr>
          <w:rFonts w:ascii="Arial Black"/>
          <w:color w:val="606060"/>
          <w:spacing w:val="-19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interpret</w:t>
      </w:r>
      <w:r>
        <w:rPr>
          <w:rFonts w:ascii="Arial Black"/>
          <w:color w:val="606060"/>
          <w:spacing w:val="-1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</w:t>
      </w:r>
      <w:r>
        <w:rPr>
          <w:rFonts w:ascii="Arial Black"/>
          <w:color w:val="606060"/>
          <w:spacing w:val="-9"/>
          <w:sz w:val="27"/>
        </w:rPr>
        <w:t> </w:t>
      </w:r>
      <w:r>
        <w:rPr>
          <w:rFonts w:ascii="Arial Black"/>
          <w:color w:val="606060"/>
          <w:w w:val="65"/>
          <w:sz w:val="27"/>
        </w:rPr>
        <w:t>referred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to</w:t>
      </w:r>
      <w:r>
        <w:rPr>
          <w:rFonts w:ascii="Arial Black"/>
          <w:color w:val="606060"/>
          <w:spacing w:val="-21"/>
          <w:sz w:val="27"/>
        </w:rPr>
        <w:t> </w:t>
      </w:r>
      <w:r>
        <w:rPr>
          <w:rFonts w:ascii="Arial Black"/>
          <w:color w:val="606060"/>
          <w:w w:val="65"/>
          <w:sz w:val="27"/>
        </w:rPr>
        <w:t>provisions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of</w:t>
      </w:r>
      <w:r>
        <w:rPr>
          <w:rFonts w:ascii="Arial Black"/>
          <w:color w:val="606060"/>
          <w:spacing w:val="-23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</w:t>
      </w:r>
      <w:r>
        <w:rPr>
          <w:rFonts w:ascii="Arial Black"/>
          <w:color w:val="606060"/>
          <w:spacing w:val="-15"/>
          <w:sz w:val="27"/>
        </w:rPr>
        <w:t> </w:t>
      </w:r>
      <w:r>
        <w:rPr>
          <w:rFonts w:ascii="Arial Black"/>
          <w:color w:val="606060"/>
          <w:w w:val="65"/>
          <w:sz w:val="27"/>
        </w:rPr>
        <w:t>Constitution.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In</w:t>
      </w:r>
      <w:r>
        <w:rPr>
          <w:rFonts w:ascii="Arial Black"/>
          <w:color w:val="606060"/>
          <w:spacing w:val="-9"/>
          <w:sz w:val="27"/>
        </w:rPr>
        <w:t> </w:t>
      </w:r>
      <w:r>
        <w:rPr>
          <w:rFonts w:ascii="Arial Black"/>
          <w:color w:val="606060"/>
          <w:w w:val="65"/>
          <w:sz w:val="27"/>
        </w:rPr>
        <w:t>his</w:t>
      </w:r>
      <w:r>
        <w:rPr>
          <w:rFonts w:ascii="Arial Black"/>
          <w:color w:val="606060"/>
          <w:spacing w:val="-6"/>
          <w:sz w:val="27"/>
        </w:rPr>
        <w:t> </w:t>
      </w:r>
      <w:r>
        <w:rPr>
          <w:rFonts w:ascii="Arial Black"/>
          <w:color w:val="606060"/>
          <w:w w:val="65"/>
          <w:sz w:val="27"/>
        </w:rPr>
        <w:t>submissions, </w:t>
      </w:r>
      <w:r>
        <w:rPr>
          <w:rFonts w:ascii="Arial Black"/>
          <w:color w:val="606060"/>
          <w:w w:val="75"/>
          <w:sz w:val="27"/>
        </w:rPr>
        <w:t>Counsel</w:t>
      </w:r>
      <w:r>
        <w:rPr>
          <w:rFonts w:ascii="Arial Black"/>
          <w:color w:val="606060"/>
          <w:spacing w:val="-7"/>
          <w:sz w:val="27"/>
        </w:rPr>
        <w:t> </w:t>
      </w:r>
      <w:r>
        <w:rPr>
          <w:rFonts w:ascii="Arial Black"/>
          <w:color w:val="606060"/>
          <w:w w:val="75"/>
          <w:sz w:val="27"/>
        </w:rPr>
        <w:t>argued</w:t>
      </w:r>
      <w:r>
        <w:rPr>
          <w:rFonts w:ascii="Arial Black"/>
          <w:color w:val="606060"/>
          <w:w w:val="75"/>
          <w:sz w:val="27"/>
        </w:rPr>
        <w:t> that</w:t>
      </w:r>
      <w:r>
        <w:rPr>
          <w:rFonts w:ascii="Arial Black"/>
          <w:color w:val="606060"/>
          <w:w w:val="75"/>
          <w:sz w:val="27"/>
        </w:rPr>
        <w:t> the</w:t>
      </w:r>
      <w:r>
        <w:rPr>
          <w:rFonts w:ascii="Arial Black"/>
          <w:color w:val="606060"/>
          <w:w w:val="75"/>
          <w:sz w:val="27"/>
        </w:rPr>
        <w:t> Plaintiff</w:t>
      </w:r>
      <w:r>
        <w:rPr>
          <w:rFonts w:ascii="Arial Black"/>
          <w:color w:val="606060"/>
          <w:spacing w:val="-4"/>
          <w:sz w:val="27"/>
        </w:rPr>
        <w:t> </w:t>
      </w:r>
      <w:r>
        <w:rPr>
          <w:rFonts w:ascii="Arial Black"/>
          <w:color w:val="606060"/>
          <w:w w:val="75"/>
          <w:sz w:val="27"/>
        </w:rPr>
        <w:t>merely</w:t>
      </w:r>
      <w:r>
        <w:rPr>
          <w:rFonts w:ascii="Arial Black"/>
          <w:color w:val="606060"/>
          <w:spacing w:val="-7"/>
          <w:sz w:val="27"/>
        </w:rPr>
        <w:t> </w:t>
      </w:r>
      <w:r>
        <w:rPr>
          <w:rFonts w:ascii="Arial Black"/>
          <w:color w:val="606060"/>
          <w:w w:val="75"/>
          <w:sz w:val="27"/>
        </w:rPr>
        <w:t>camouflages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75"/>
          <w:sz w:val="27"/>
        </w:rPr>
        <w:t>his</w:t>
      </w:r>
      <w:r>
        <w:rPr>
          <w:rFonts w:ascii="Arial Black"/>
          <w:color w:val="606060"/>
          <w:w w:val="75"/>
          <w:sz w:val="27"/>
        </w:rPr>
        <w:t> case</w:t>
      </w:r>
      <w:r>
        <w:rPr>
          <w:rFonts w:ascii="Arial Black"/>
          <w:color w:val="606060"/>
          <w:w w:val="75"/>
          <w:sz w:val="27"/>
        </w:rPr>
        <w:t> as</w:t>
      </w:r>
      <w:r>
        <w:rPr>
          <w:rFonts w:ascii="Arial Black"/>
          <w:color w:val="606060"/>
          <w:w w:val="75"/>
          <w:sz w:val="27"/>
        </w:rPr>
        <w:t> one</w:t>
      </w:r>
      <w:r>
        <w:rPr>
          <w:rFonts w:ascii="Arial Black"/>
          <w:color w:val="606060"/>
          <w:w w:val="75"/>
          <w:sz w:val="27"/>
        </w:rPr>
        <w:t> requiring </w:t>
      </w:r>
      <w:r>
        <w:rPr>
          <w:rFonts w:ascii="Arial Black"/>
          <w:color w:val="606060"/>
          <w:w w:val="65"/>
          <w:sz w:val="27"/>
        </w:rPr>
        <w:t>interpretation</w:t>
      </w:r>
      <w:r>
        <w:rPr>
          <w:rFonts w:ascii="Arial Black"/>
          <w:color w:val="606060"/>
          <w:spacing w:val="-1"/>
          <w:sz w:val="27"/>
        </w:rPr>
        <w:t> </w:t>
      </w:r>
      <w:r>
        <w:rPr>
          <w:rFonts w:ascii="Arial Black"/>
          <w:color w:val="606060"/>
          <w:w w:val="65"/>
          <w:sz w:val="27"/>
        </w:rPr>
        <w:t>when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in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essence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there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is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nothing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to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interpret.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Counsel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observes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that</w:t>
      </w:r>
      <w:r>
        <w:rPr>
          <w:rFonts w:ascii="Arial Black"/>
          <w:color w:val="606060"/>
          <w:sz w:val="27"/>
        </w:rPr>
        <w:t> </w:t>
      </w:r>
      <w:r>
        <w:rPr>
          <w:rFonts w:ascii="Arial Black"/>
          <w:color w:val="606060"/>
          <w:w w:val="65"/>
          <w:sz w:val="27"/>
        </w:rPr>
        <w:t>the </w:t>
      </w:r>
      <w:r>
        <w:rPr>
          <w:rFonts w:ascii="Arial Black"/>
          <w:color w:val="606060"/>
          <w:w w:val="70"/>
          <w:sz w:val="27"/>
        </w:rPr>
        <w:t>Plaintiff,</w:t>
      </w:r>
      <w:r>
        <w:rPr>
          <w:rFonts w:ascii="Arial Black"/>
          <w:color w:val="606060"/>
          <w:spacing w:val="40"/>
          <w:sz w:val="27"/>
        </w:rPr>
        <w:t> </w:t>
      </w:r>
      <w:r>
        <w:rPr>
          <w:rFonts w:ascii="Arial Black"/>
          <w:color w:val="606060"/>
          <w:w w:val="70"/>
          <w:sz w:val="27"/>
        </w:rPr>
        <w:t>in</w:t>
      </w:r>
      <w:r>
        <w:rPr>
          <w:rFonts w:ascii="Arial Black"/>
          <w:color w:val="606060"/>
          <w:spacing w:val="37"/>
          <w:sz w:val="27"/>
        </w:rPr>
        <w:t> </w:t>
      </w:r>
      <w:r>
        <w:rPr>
          <w:rFonts w:ascii="Arial Black"/>
          <w:color w:val="606060"/>
          <w:w w:val="70"/>
          <w:sz w:val="27"/>
        </w:rPr>
        <w:t>his</w:t>
      </w:r>
      <w:r>
        <w:rPr>
          <w:rFonts w:ascii="Arial Black"/>
          <w:color w:val="606060"/>
          <w:spacing w:val="40"/>
          <w:sz w:val="27"/>
        </w:rPr>
        <w:t> </w:t>
      </w:r>
      <w:r>
        <w:rPr>
          <w:rFonts w:ascii="Arial Black"/>
          <w:color w:val="606060"/>
          <w:w w:val="70"/>
          <w:sz w:val="27"/>
        </w:rPr>
        <w:t>Statement</w:t>
      </w:r>
      <w:r>
        <w:rPr>
          <w:rFonts w:ascii="Arial Black"/>
          <w:color w:val="606060"/>
          <w:spacing w:val="40"/>
          <w:sz w:val="27"/>
        </w:rPr>
        <w:t> </w:t>
      </w:r>
      <w:r>
        <w:rPr>
          <w:rFonts w:ascii="Arial Black"/>
          <w:color w:val="606060"/>
          <w:w w:val="70"/>
          <w:sz w:val="27"/>
        </w:rPr>
        <w:t>of</w:t>
      </w:r>
      <w:r>
        <w:rPr>
          <w:rFonts w:ascii="Arial Black"/>
          <w:color w:val="606060"/>
          <w:spacing w:val="32"/>
          <w:sz w:val="27"/>
        </w:rPr>
        <w:t> </w:t>
      </w:r>
      <w:r>
        <w:rPr>
          <w:rFonts w:ascii="Arial Black"/>
          <w:color w:val="606060"/>
          <w:w w:val="70"/>
          <w:sz w:val="27"/>
        </w:rPr>
        <w:t>Case,</w:t>
      </w:r>
      <w:r>
        <w:rPr>
          <w:rFonts w:ascii="Arial Black"/>
          <w:color w:val="606060"/>
          <w:spacing w:val="40"/>
          <w:sz w:val="27"/>
        </w:rPr>
        <w:t> </w:t>
      </w:r>
      <w:r>
        <w:rPr>
          <w:rFonts w:ascii="Arial Black"/>
          <w:color w:val="606060"/>
          <w:w w:val="70"/>
          <w:sz w:val="27"/>
        </w:rPr>
        <w:t>actually</w:t>
      </w:r>
      <w:r>
        <w:rPr>
          <w:rFonts w:ascii="Arial Black"/>
          <w:color w:val="606060"/>
          <w:spacing w:val="40"/>
          <w:sz w:val="27"/>
        </w:rPr>
        <w:t> </w:t>
      </w:r>
      <w:r>
        <w:rPr>
          <w:rFonts w:ascii="Arial Black"/>
          <w:color w:val="606060"/>
          <w:w w:val="70"/>
          <w:sz w:val="27"/>
        </w:rPr>
        <w:t>alludes</w:t>
      </w:r>
      <w:r>
        <w:rPr>
          <w:rFonts w:ascii="Arial Black"/>
          <w:color w:val="606060"/>
          <w:spacing w:val="40"/>
          <w:sz w:val="27"/>
        </w:rPr>
        <w:t> </w:t>
      </w:r>
      <w:r>
        <w:rPr>
          <w:rFonts w:ascii="Arial Black"/>
          <w:color w:val="606060"/>
          <w:w w:val="70"/>
          <w:sz w:val="27"/>
        </w:rPr>
        <w:t>to</w:t>
      </w:r>
      <w:r>
        <w:rPr>
          <w:rFonts w:ascii="Arial Black"/>
          <w:color w:val="606060"/>
          <w:spacing w:val="35"/>
          <w:sz w:val="27"/>
        </w:rPr>
        <w:t> </w:t>
      </w:r>
      <w:r>
        <w:rPr>
          <w:rFonts w:ascii="Arial Black"/>
          <w:color w:val="606060"/>
          <w:w w:val="70"/>
          <w:sz w:val="27"/>
        </w:rPr>
        <w:t>an</w:t>
      </w:r>
      <w:r>
        <w:rPr>
          <w:rFonts w:ascii="Arial Black"/>
          <w:color w:val="606060"/>
          <w:spacing w:val="36"/>
          <w:sz w:val="27"/>
        </w:rPr>
        <w:t> </w:t>
      </w:r>
      <w:r>
        <w:rPr>
          <w:rFonts w:ascii="Arial Black"/>
          <w:color w:val="606060"/>
          <w:w w:val="70"/>
          <w:sz w:val="27"/>
        </w:rPr>
        <w:t>understanding</w:t>
      </w:r>
      <w:r>
        <w:rPr>
          <w:rFonts w:ascii="Arial Black"/>
          <w:color w:val="606060"/>
          <w:spacing w:val="62"/>
          <w:sz w:val="27"/>
        </w:rPr>
        <w:t> </w:t>
      </w:r>
      <w:r>
        <w:rPr>
          <w:rFonts w:ascii="Arial Black"/>
          <w:color w:val="606060"/>
          <w:w w:val="70"/>
          <w:sz w:val="27"/>
        </w:rPr>
        <w:t>of</w:t>
      </w:r>
      <w:r>
        <w:rPr>
          <w:rFonts w:ascii="Arial Black"/>
          <w:color w:val="606060"/>
          <w:spacing w:val="32"/>
          <w:sz w:val="27"/>
        </w:rPr>
        <w:t> </w:t>
      </w:r>
      <w:r>
        <w:rPr>
          <w:rFonts w:ascii="Arial Black"/>
          <w:color w:val="606060"/>
          <w:w w:val="70"/>
          <w:sz w:val="27"/>
        </w:rPr>
        <w:t>the</w:t>
      </w:r>
    </w:p>
    <w:p>
      <w:pPr>
        <w:spacing w:before="171"/>
        <w:ind w:left="0" w:right="149" w:firstLine="0"/>
        <w:jc w:val="righ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3252653</wp:posOffset>
            </wp:positionH>
            <wp:positionV relativeFrom="paragraph">
              <wp:posOffset>267004</wp:posOffset>
            </wp:positionV>
            <wp:extent cx="1048553" cy="832104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53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  <w:w w:val="85"/>
          <w:sz w:val="21"/>
        </w:rPr>
        <w:t>Page</w:t>
      </w:r>
      <w:r>
        <w:rPr>
          <w:color w:val="606060"/>
          <w:spacing w:val="-2"/>
          <w:sz w:val="21"/>
        </w:rPr>
        <w:t> </w:t>
      </w:r>
      <w:r>
        <w:rPr>
          <w:color w:val="606060"/>
          <w:w w:val="85"/>
          <w:sz w:val="21"/>
        </w:rPr>
        <w:t>35</w:t>
      </w:r>
      <w:r>
        <w:rPr>
          <w:color w:val="606060"/>
          <w:sz w:val="21"/>
        </w:rPr>
        <w:t> </w:t>
      </w:r>
      <w:r>
        <w:rPr>
          <w:color w:val="606060"/>
          <w:w w:val="85"/>
          <w:sz w:val="21"/>
        </w:rPr>
        <w:t>of</w:t>
      </w:r>
      <w:r>
        <w:rPr>
          <w:color w:val="606060"/>
          <w:spacing w:val="-9"/>
          <w:sz w:val="21"/>
        </w:rPr>
        <w:t> </w:t>
      </w:r>
      <w:r>
        <w:rPr>
          <w:color w:val="606060"/>
          <w:spacing w:val="-7"/>
          <w:w w:val="85"/>
          <w:sz w:val="21"/>
        </w:rPr>
        <w:t>90</w:t>
      </w:r>
    </w:p>
    <w:p>
      <w:pPr>
        <w:spacing w:after="0"/>
        <w:jc w:val="right"/>
        <w:rPr>
          <w:sz w:val="21"/>
        </w:rPr>
        <w:sectPr>
          <w:footerReference w:type="default" r:id="rId84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271" w:lineRule="auto" w:before="212"/>
        <w:ind w:left="1278" w:right="175" w:firstLine="3"/>
        <w:jc w:val="both"/>
        <w:rPr>
          <w:rFonts w:ascii="Arial Black"/>
        </w:rPr>
      </w:pPr>
      <w:r>
        <w:rPr>
          <w:rFonts w:ascii="Arial Black"/>
          <w:color w:val="595959"/>
          <w:w w:val="70"/>
        </w:rPr>
        <w:t>constitutional</w:t>
      </w:r>
      <w:r>
        <w:rPr>
          <w:rFonts w:ascii="Arial Black"/>
          <w:color w:val="595959"/>
          <w:spacing w:val="-18"/>
        </w:rPr>
        <w:t> </w:t>
      </w:r>
      <w:r>
        <w:rPr>
          <w:rFonts w:ascii="Arial Black"/>
          <w:color w:val="595959"/>
          <w:w w:val="70"/>
        </w:rPr>
        <w:t>provisions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he</w:t>
      </w:r>
      <w:r>
        <w:rPr>
          <w:rFonts w:ascii="Arial Black"/>
          <w:color w:val="595959"/>
          <w:spacing w:val="-10"/>
        </w:rPr>
        <w:t> </w:t>
      </w:r>
      <w:r>
        <w:rPr>
          <w:rFonts w:ascii="Arial Black"/>
          <w:color w:val="595959"/>
          <w:w w:val="70"/>
        </w:rPr>
        <w:t>relies</w:t>
      </w:r>
      <w:r>
        <w:rPr>
          <w:rFonts w:ascii="Arial Black"/>
          <w:color w:val="595959"/>
          <w:spacing w:val="-9"/>
        </w:rPr>
        <w:t> </w:t>
      </w:r>
      <w:r>
        <w:rPr>
          <w:rFonts w:ascii="Arial Black"/>
          <w:color w:val="595959"/>
          <w:w w:val="70"/>
        </w:rPr>
        <w:t>on,</w:t>
      </w:r>
      <w:r>
        <w:rPr>
          <w:rFonts w:ascii="Arial Black"/>
          <w:color w:val="595959"/>
          <w:spacing w:val="-5"/>
        </w:rPr>
        <w:t> </w:t>
      </w:r>
      <w:r>
        <w:rPr>
          <w:rFonts w:ascii="Arial Black"/>
          <w:color w:val="595959"/>
          <w:w w:val="70"/>
        </w:rPr>
        <w:t>and</w:t>
      </w:r>
      <w:r>
        <w:rPr>
          <w:rFonts w:ascii="Arial Black"/>
          <w:color w:val="595959"/>
          <w:spacing w:val="-11"/>
        </w:rPr>
        <w:t> </w:t>
      </w:r>
      <w:r>
        <w:rPr>
          <w:rFonts w:ascii="Arial Black"/>
          <w:color w:val="595959"/>
          <w:w w:val="70"/>
        </w:rPr>
        <w:t>that</w:t>
      </w:r>
      <w:r>
        <w:rPr>
          <w:rFonts w:ascii="Arial Black"/>
          <w:color w:val="595959"/>
          <w:spacing w:val="-18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10"/>
        </w:rPr>
        <w:t> </w:t>
      </w:r>
      <w:r>
        <w:rPr>
          <w:rFonts w:ascii="Arial Black"/>
          <w:color w:val="595959"/>
          <w:w w:val="70"/>
        </w:rPr>
        <w:t>necessary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test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to</w:t>
      </w:r>
      <w:r>
        <w:rPr>
          <w:rFonts w:ascii="Arial Black"/>
          <w:color w:val="595959"/>
          <w:spacing w:val="-17"/>
        </w:rPr>
        <w:t> </w:t>
      </w:r>
      <w:r>
        <w:rPr>
          <w:rFonts w:ascii="Arial Black"/>
          <w:color w:val="595959"/>
          <w:w w:val="70"/>
        </w:rPr>
        <w:t>trigger</w:t>
      </w:r>
      <w:r>
        <w:rPr>
          <w:rFonts w:ascii="Arial Black"/>
          <w:color w:val="595959"/>
          <w:spacing w:val="-5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proper </w:t>
      </w:r>
      <w:r>
        <w:rPr>
          <w:rFonts w:ascii="Arial Black"/>
          <w:color w:val="595959"/>
          <w:w w:val="65"/>
        </w:rPr>
        <w:t>invocation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of</w:t>
      </w:r>
      <w:r>
        <w:rPr>
          <w:rFonts w:ascii="Arial Black"/>
          <w:color w:val="595959"/>
          <w:spacing w:val="-14"/>
        </w:rPr>
        <w:t> </w:t>
      </w:r>
      <w:r>
        <w:rPr>
          <w:rFonts w:ascii="Arial Black"/>
          <w:color w:val="595959"/>
          <w:w w:val="65"/>
        </w:rPr>
        <w:t>the</w:t>
      </w:r>
      <w:r>
        <w:rPr>
          <w:rFonts w:ascii="Arial Black"/>
          <w:color w:val="595959"/>
          <w:spacing w:val="-6"/>
        </w:rPr>
        <w:t> </w:t>
      </w:r>
      <w:r>
        <w:rPr>
          <w:rFonts w:ascii="Arial Black"/>
          <w:color w:val="595959"/>
          <w:w w:val="65"/>
        </w:rPr>
        <w:t>Court's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jurisdiction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has</w:t>
      </w:r>
      <w:r>
        <w:rPr>
          <w:rFonts w:ascii="Arial Black"/>
          <w:color w:val="595959"/>
          <w:spacing w:val="-6"/>
        </w:rPr>
        <w:t> </w:t>
      </w:r>
      <w:r>
        <w:rPr>
          <w:rFonts w:ascii="Arial Black"/>
          <w:color w:val="595959"/>
          <w:w w:val="65"/>
        </w:rPr>
        <w:t>not</w:t>
      </w:r>
      <w:r>
        <w:rPr>
          <w:rFonts w:ascii="Arial Black"/>
          <w:color w:val="595959"/>
          <w:spacing w:val="-6"/>
        </w:rPr>
        <w:t> </w:t>
      </w:r>
      <w:r>
        <w:rPr>
          <w:rFonts w:ascii="Arial Black"/>
          <w:color w:val="595959"/>
          <w:w w:val="65"/>
        </w:rPr>
        <w:t>been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met.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Counsel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also</w:t>
      </w:r>
      <w:r>
        <w:rPr>
          <w:rFonts w:ascii="Arial Black"/>
          <w:color w:val="595959"/>
          <w:spacing w:val="-2"/>
        </w:rPr>
        <w:t> </w:t>
      </w:r>
      <w:r>
        <w:rPr>
          <w:rFonts w:ascii="Arial Black"/>
          <w:color w:val="595959"/>
          <w:w w:val="65"/>
        </w:rPr>
        <w:t>took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65"/>
        </w:rPr>
        <w:t>his</w:t>
      </w:r>
      <w:r>
        <w:rPr>
          <w:rFonts w:ascii="Arial Black"/>
          <w:color w:val="595959"/>
          <w:spacing w:val="-4"/>
        </w:rPr>
        <w:t> </w:t>
      </w:r>
      <w:r>
        <w:rPr>
          <w:rFonts w:ascii="Arial Black"/>
          <w:color w:val="595959"/>
          <w:w w:val="65"/>
        </w:rPr>
        <w:t>time</w:t>
      </w:r>
      <w:r>
        <w:rPr>
          <w:rFonts w:ascii="Arial Black"/>
          <w:color w:val="595959"/>
          <w:spacing w:val="-9"/>
        </w:rPr>
        <w:t> </w:t>
      </w:r>
      <w:r>
        <w:rPr>
          <w:rFonts w:ascii="Arial Black"/>
          <w:color w:val="595959"/>
          <w:w w:val="65"/>
        </w:rPr>
        <w:t>to</w:t>
      </w:r>
      <w:r>
        <w:rPr>
          <w:rFonts w:ascii="Arial Black"/>
          <w:color w:val="595959"/>
          <w:spacing w:val="-9"/>
        </w:rPr>
        <w:t> </w:t>
      </w:r>
      <w:r>
        <w:rPr>
          <w:rFonts w:ascii="Arial Black"/>
          <w:color w:val="595959"/>
          <w:w w:val="65"/>
        </w:rPr>
        <w:t>point </w:t>
      </w:r>
      <w:r>
        <w:rPr>
          <w:rFonts w:ascii="Arial Black"/>
          <w:color w:val="595959"/>
          <w:w w:val="70"/>
        </w:rPr>
        <w:t>out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to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Court</w:t>
      </w:r>
      <w:r>
        <w:rPr>
          <w:rFonts w:ascii="Arial Black"/>
          <w:color w:val="595959"/>
          <w:spacing w:val="-21"/>
        </w:rPr>
        <w:t> </w:t>
      </w:r>
      <w:r>
        <w:rPr>
          <w:rFonts w:ascii="Arial Black"/>
          <w:color w:val="595959"/>
          <w:w w:val="70"/>
        </w:rPr>
        <w:t>that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it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has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0"/>
        </w:rPr>
        <w:t>made</w:t>
      </w:r>
      <w:r>
        <w:rPr>
          <w:rFonts w:ascii="Arial Black"/>
          <w:color w:val="595959"/>
          <w:spacing w:val="-7"/>
        </w:rPr>
        <w:t> </w:t>
      </w:r>
      <w:r>
        <w:rPr>
          <w:rFonts w:ascii="Arial Black"/>
          <w:color w:val="595959"/>
          <w:w w:val="70"/>
        </w:rPr>
        <w:t>pronouncements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and</w:t>
      </w:r>
      <w:r>
        <w:rPr>
          <w:rFonts w:ascii="Arial Black"/>
          <w:color w:val="595959"/>
          <w:spacing w:val="-9"/>
        </w:rPr>
        <w:t> </w:t>
      </w:r>
      <w:r>
        <w:rPr>
          <w:rFonts w:ascii="Arial Black"/>
          <w:color w:val="595959"/>
          <w:w w:val="70"/>
        </w:rPr>
        <w:t>delivered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judgements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on</w:t>
      </w:r>
      <w:r>
        <w:rPr>
          <w:rFonts w:ascii="Arial Black"/>
          <w:color w:val="595959"/>
          <w:spacing w:val="-15"/>
        </w:rPr>
        <w:t> </w:t>
      </w:r>
      <w:r>
        <w:rPr>
          <w:rFonts w:ascii="Arial Black"/>
          <w:color w:val="595959"/>
          <w:w w:val="70"/>
        </w:rPr>
        <w:t>several of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provisions</w:t>
      </w:r>
      <w:r>
        <w:rPr>
          <w:rFonts w:ascii="Arial Black"/>
          <w:color w:val="595959"/>
          <w:spacing w:val="-2"/>
        </w:rPr>
        <w:t> </w:t>
      </w:r>
      <w:r>
        <w:rPr>
          <w:rFonts w:ascii="Arial Black"/>
          <w:color w:val="595959"/>
          <w:w w:val="70"/>
        </w:rPr>
        <w:t>which</w:t>
      </w:r>
      <w:r>
        <w:rPr>
          <w:rFonts w:ascii="Arial Black"/>
          <w:color w:val="595959"/>
          <w:spacing w:val="-11"/>
        </w:rPr>
        <w:t> </w:t>
      </w:r>
      <w:r>
        <w:rPr>
          <w:rFonts w:ascii="Arial Black"/>
          <w:color w:val="595959"/>
          <w:w w:val="70"/>
        </w:rPr>
        <w:t>the</w:t>
      </w:r>
      <w:r>
        <w:rPr>
          <w:rFonts w:ascii="Arial Black"/>
          <w:color w:val="595959"/>
          <w:spacing w:val="-12"/>
        </w:rPr>
        <w:t> </w:t>
      </w:r>
      <w:r>
        <w:rPr>
          <w:rFonts w:ascii="Arial Black"/>
          <w:color w:val="595959"/>
          <w:w w:val="70"/>
        </w:rPr>
        <w:t>Plaintiff</w:t>
      </w:r>
      <w:r>
        <w:rPr>
          <w:rFonts w:ascii="Arial Black"/>
          <w:color w:val="595959"/>
          <w:spacing w:val="-6"/>
        </w:rPr>
        <w:t> </w:t>
      </w:r>
      <w:r>
        <w:rPr>
          <w:rFonts w:ascii="Arial Black"/>
          <w:color w:val="595959"/>
          <w:w w:val="70"/>
        </w:rPr>
        <w:t>is</w:t>
      </w:r>
      <w:r>
        <w:rPr>
          <w:rFonts w:ascii="Arial Black"/>
          <w:color w:val="595959"/>
          <w:spacing w:val="-17"/>
        </w:rPr>
        <w:t> </w:t>
      </w:r>
      <w:r>
        <w:rPr>
          <w:rFonts w:ascii="Arial Black"/>
          <w:color w:val="595959"/>
          <w:w w:val="70"/>
        </w:rPr>
        <w:t>seeking</w:t>
      </w:r>
      <w:r>
        <w:rPr>
          <w:rFonts w:ascii="Arial Black"/>
          <w:color w:val="595959"/>
          <w:spacing w:val="-11"/>
        </w:rPr>
        <w:t> </w:t>
      </w:r>
      <w:r>
        <w:rPr>
          <w:rFonts w:ascii="Arial Black"/>
          <w:color w:val="595959"/>
          <w:w w:val="70"/>
        </w:rPr>
        <w:t>interpretation</w:t>
      </w:r>
      <w:r>
        <w:rPr>
          <w:rFonts w:ascii="Arial Black"/>
          <w:color w:val="595959"/>
          <w:spacing w:val="-18"/>
        </w:rPr>
        <w:t> </w:t>
      </w:r>
      <w:r>
        <w:rPr>
          <w:rFonts w:ascii="Arial Black"/>
          <w:color w:val="595959"/>
          <w:w w:val="70"/>
        </w:rPr>
        <w:t>of.</w:t>
      </w:r>
    </w:p>
    <w:p>
      <w:pPr>
        <w:pStyle w:val="BodyText"/>
        <w:spacing w:before="45"/>
        <w:rPr>
          <w:rFonts w:ascii="Arial Black"/>
        </w:rPr>
      </w:pPr>
    </w:p>
    <w:p>
      <w:pPr>
        <w:pStyle w:val="BodyText"/>
        <w:spacing w:line="271" w:lineRule="auto"/>
        <w:ind w:left="1286" w:right="147"/>
        <w:jc w:val="both"/>
        <w:rPr>
          <w:rFonts w:ascii="Arial Black"/>
        </w:rPr>
      </w:pPr>
      <w:r>
        <w:rPr>
          <w:rFonts w:ascii="Arial Black"/>
          <w:color w:val="595959"/>
          <w:w w:val="75"/>
        </w:rPr>
        <w:t>Regarding</w:t>
      </w:r>
      <w:r>
        <w:rPr>
          <w:rFonts w:ascii="Arial Black"/>
          <w:color w:val="595959"/>
          <w:w w:val="75"/>
        </w:rPr>
        <w:t> compliance</w:t>
      </w:r>
      <w:r>
        <w:rPr>
          <w:rFonts w:ascii="Arial Black"/>
          <w:color w:val="595959"/>
          <w:w w:val="75"/>
        </w:rPr>
        <w:t> with</w:t>
      </w:r>
      <w:r>
        <w:rPr>
          <w:rFonts w:ascii="Arial Black"/>
          <w:color w:val="595959"/>
          <w:w w:val="75"/>
        </w:rPr>
        <w:t> Article</w:t>
      </w:r>
      <w:r>
        <w:rPr>
          <w:rFonts w:ascii="Arial Black"/>
          <w:color w:val="595959"/>
          <w:w w:val="75"/>
        </w:rPr>
        <w:t> 108 of the</w:t>
      </w:r>
      <w:r>
        <w:rPr>
          <w:rFonts w:ascii="Arial Black"/>
          <w:color w:val="595959"/>
          <w:spacing w:val="-20"/>
        </w:rPr>
        <w:t> </w:t>
      </w:r>
      <w:r>
        <w:rPr>
          <w:rFonts w:ascii="Arial Black"/>
          <w:color w:val="595959"/>
          <w:w w:val="75"/>
        </w:rPr>
        <w:t>1992 Constitution,</w:t>
      </w:r>
      <w:r>
        <w:rPr>
          <w:rFonts w:ascii="Arial Black"/>
          <w:color w:val="595959"/>
          <w:spacing w:val="-13"/>
        </w:rPr>
        <w:t> </w:t>
      </w:r>
      <w:r>
        <w:rPr>
          <w:rFonts w:ascii="Arial Black"/>
          <w:color w:val="595959"/>
          <w:w w:val="75"/>
        </w:rPr>
        <w:t>Counsel</w:t>
      </w:r>
      <w:r>
        <w:rPr>
          <w:rFonts w:ascii="Arial Black"/>
          <w:color w:val="595959"/>
          <w:spacing w:val="-19"/>
        </w:rPr>
        <w:t> </w:t>
      </w:r>
      <w:r>
        <w:rPr>
          <w:rFonts w:ascii="Arial Black"/>
          <w:color w:val="595959"/>
          <w:w w:val="75"/>
        </w:rPr>
        <w:t>for the</w:t>
      </w:r>
      <w:r>
        <w:rPr>
          <w:rFonts w:ascii="Arial Black"/>
          <w:color w:val="595959"/>
          <w:spacing w:val="-20"/>
        </w:rPr>
        <w:t> </w:t>
      </w:r>
      <w:r>
        <w:rPr>
          <w:rFonts w:ascii="Arial Black"/>
          <w:color w:val="595959"/>
          <w:w w:val="75"/>
        </w:rPr>
        <w:t>1^ </w:t>
      </w:r>
      <w:r>
        <w:rPr>
          <w:rFonts w:ascii="Arial Black"/>
          <w:color w:val="595959"/>
          <w:w w:val="70"/>
        </w:rPr>
        <w:t>Defendant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points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out</w:t>
      </w:r>
      <w:r>
        <w:rPr>
          <w:rFonts w:ascii="Arial Black"/>
          <w:color w:val="595959"/>
          <w:spacing w:val="-19"/>
        </w:rPr>
        <w:t> </w:t>
      </w:r>
      <w:r>
        <w:rPr>
          <w:rFonts w:ascii="Arial Black"/>
          <w:color w:val="595959"/>
          <w:w w:val="70"/>
        </w:rPr>
        <w:t>that</w:t>
      </w:r>
      <w:r>
        <w:rPr>
          <w:rFonts w:ascii="Arial Black"/>
          <w:color w:val="595959"/>
          <w:spacing w:val="-22"/>
        </w:rPr>
        <w:t> </w:t>
      </w:r>
      <w:r>
        <w:rPr>
          <w:rFonts w:ascii="Arial Black"/>
          <w:color w:val="595959"/>
          <w:w w:val="70"/>
        </w:rPr>
        <w:t>certain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facts</w:t>
      </w:r>
      <w:r>
        <w:rPr>
          <w:rFonts w:ascii="Arial Black"/>
          <w:color w:val="595959"/>
          <w:spacing w:val="-5"/>
        </w:rPr>
        <w:t> </w:t>
      </w:r>
      <w:r>
        <w:rPr>
          <w:rFonts w:ascii="Arial Black"/>
          <w:color w:val="595959"/>
          <w:w w:val="70"/>
        </w:rPr>
        <w:t>were</w:t>
      </w:r>
      <w:r>
        <w:rPr>
          <w:rFonts w:ascii="Arial Black"/>
          <w:color w:val="595959"/>
          <w:spacing w:val="-9"/>
        </w:rPr>
        <w:t> </w:t>
      </w:r>
      <w:r>
        <w:rPr>
          <w:rFonts w:ascii="Arial Black"/>
          <w:color w:val="595959"/>
          <w:w w:val="70"/>
        </w:rPr>
        <w:t>undisputed,</w:t>
      </w:r>
      <w:r>
        <w:rPr>
          <w:rFonts w:ascii="Arial Black"/>
          <w:color w:val="595959"/>
        </w:rPr>
        <w:t> </w:t>
      </w:r>
      <w:r>
        <w:rPr>
          <w:rFonts w:ascii="Arial Black"/>
          <w:color w:val="595959"/>
          <w:w w:val="70"/>
        </w:rPr>
        <w:t>being</w:t>
      </w:r>
      <w:r>
        <w:rPr>
          <w:rFonts w:ascii="Arial Black"/>
          <w:color w:val="595959"/>
          <w:spacing w:val="-7"/>
        </w:rPr>
        <w:t> </w:t>
      </w:r>
      <w:r>
        <w:rPr>
          <w:rFonts w:ascii="Arial Black"/>
          <w:color w:val="595959"/>
          <w:w w:val="70"/>
        </w:rPr>
        <w:t>that:</w:t>
      </w:r>
    </w:p>
    <w:p>
      <w:pPr>
        <w:pStyle w:val="BodyText"/>
        <w:spacing w:before="197"/>
        <w:rPr>
          <w:rFonts w:ascii="Arial Black"/>
        </w:rPr>
      </w:pPr>
    </w:p>
    <w:p>
      <w:pPr>
        <w:pStyle w:val="BodyText"/>
        <w:tabs>
          <w:tab w:pos="2668" w:val="left" w:leader="none"/>
        </w:tabs>
        <w:spacing w:line="271" w:lineRule="auto"/>
        <w:ind w:left="2674" w:right="173" w:hanging="457"/>
        <w:rPr>
          <w:rFonts w:ascii="Arial Black" w:hAnsi="Arial Black"/>
        </w:rPr>
      </w:pPr>
      <w:r>
        <w:rPr/>
        <w:drawing>
          <wp:inline distT="0" distB="0" distL="0" distR="0">
            <wp:extent cx="60968" cy="109738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ab/>
      </w:r>
      <w:r>
        <w:rPr>
          <w:rFonts w:ascii="Arial Black" w:hAnsi="Arial Black"/>
          <w:color w:val="525252"/>
          <w:spacing w:val="-2"/>
          <w:w w:val="75"/>
          <w:position w:val="1"/>
        </w:rPr>
        <w:t>The</w:t>
      </w:r>
      <w:r>
        <w:rPr>
          <w:rFonts w:ascii="Arial Black" w:hAnsi="Arial Black"/>
          <w:color w:val="525252"/>
          <w:spacing w:val="9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Bill</w:t>
      </w:r>
      <w:r>
        <w:rPr>
          <w:rFonts w:ascii="Arial Black" w:hAnsi="Arial Black"/>
          <w:color w:val="525252"/>
          <w:spacing w:val="16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was</w:t>
      </w:r>
      <w:r>
        <w:rPr>
          <w:rFonts w:ascii="Arial Black" w:hAnsi="Arial Black"/>
          <w:color w:val="525252"/>
          <w:spacing w:val="7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presented</w:t>
      </w:r>
      <w:r>
        <w:rPr>
          <w:rFonts w:ascii="Arial Black" w:hAnsi="Arial Black"/>
          <w:color w:val="525252"/>
          <w:spacing w:val="17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to</w:t>
      </w:r>
      <w:r>
        <w:rPr>
          <w:rFonts w:ascii="Arial Black" w:hAnsi="Arial Black"/>
          <w:color w:val="525252"/>
          <w:spacing w:val="6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Parliament</w:t>
      </w:r>
      <w:r>
        <w:rPr>
          <w:rFonts w:ascii="Arial Black" w:hAnsi="Arial Black"/>
          <w:color w:val="525252"/>
          <w:spacing w:val="20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on</w:t>
      </w:r>
      <w:r>
        <w:rPr>
          <w:rFonts w:ascii="Arial Black" w:hAnsi="Arial Black"/>
          <w:color w:val="525252"/>
          <w:spacing w:val="9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29”</w:t>
      </w:r>
      <w:r>
        <w:rPr>
          <w:rFonts w:ascii="Arial Black" w:hAnsi="Arial Black"/>
          <w:color w:val="525252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3une</w:t>
      </w:r>
      <w:r>
        <w:rPr>
          <w:rFonts w:ascii="Arial Black" w:hAnsi="Arial Black"/>
          <w:color w:val="525252"/>
          <w:spacing w:val="21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2021</w:t>
      </w:r>
      <w:r>
        <w:rPr>
          <w:rFonts w:ascii="Arial Black" w:hAnsi="Arial Black"/>
          <w:color w:val="525252"/>
          <w:spacing w:val="-1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as</w:t>
      </w:r>
      <w:r>
        <w:rPr>
          <w:rFonts w:ascii="Arial Black" w:hAnsi="Arial Black"/>
          <w:color w:val="525252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a</w:t>
      </w:r>
      <w:r>
        <w:rPr>
          <w:rFonts w:ascii="Arial Black" w:hAnsi="Arial Black"/>
          <w:color w:val="525252"/>
          <w:spacing w:val="10"/>
          <w:position w:val="1"/>
        </w:rPr>
        <w:t> </w:t>
      </w:r>
      <w:r>
        <w:rPr>
          <w:rFonts w:ascii="Arial Black" w:hAnsi="Arial Black"/>
          <w:color w:val="525252"/>
          <w:spacing w:val="-2"/>
          <w:w w:val="75"/>
          <w:position w:val="1"/>
        </w:rPr>
        <w:t>Private </w:t>
      </w:r>
      <w:r>
        <w:rPr>
          <w:rFonts w:ascii="Arial Black" w:hAnsi="Arial Black"/>
          <w:color w:val="525252"/>
          <w:w w:val="75"/>
        </w:rPr>
        <w:t>Members' Bill.</w:t>
      </w:r>
    </w:p>
    <w:p>
      <w:pPr>
        <w:pStyle w:val="BodyText"/>
        <w:spacing w:before="72"/>
        <w:rPr>
          <w:rFonts w:ascii="Arial Black"/>
        </w:rPr>
      </w:pPr>
    </w:p>
    <w:p>
      <w:pPr>
        <w:pStyle w:val="BodyText"/>
        <w:spacing w:line="333" w:lineRule="auto"/>
        <w:ind w:left="2670" w:right="134" w:hanging="522"/>
        <w:jc w:val="both"/>
      </w:pPr>
      <w:r>
        <w:rPr>
          <w:color w:val="525252"/>
          <w:spacing w:val="-6"/>
          <w:sz w:val="25"/>
        </w:rPr>
        <w:t>ii.</w:t>
      </w:r>
      <w:r>
        <w:rPr>
          <w:color w:val="525252"/>
          <w:spacing w:val="-12"/>
          <w:sz w:val="25"/>
        </w:rPr>
        <w:t> </w:t>
      </w:r>
      <w:r>
        <w:rPr>
          <w:color w:val="525252"/>
          <w:spacing w:val="-6"/>
        </w:rPr>
        <w:t>1</w:t>
      </w:r>
      <w:r>
        <w:rPr>
          <w:color w:val="525252"/>
          <w:spacing w:val="-12"/>
        </w:rPr>
        <w:t> </w:t>
      </w:r>
      <w:r>
        <w:rPr>
          <w:color w:val="525252"/>
          <w:spacing w:val="-6"/>
          <w:position w:val="7"/>
          <w:sz w:val="20"/>
        </w:rPr>
        <w:t>t</w:t>
      </w:r>
      <w:r>
        <w:rPr>
          <w:color w:val="525252"/>
          <w:spacing w:val="-8"/>
          <w:position w:val="7"/>
          <w:sz w:val="20"/>
        </w:rPr>
        <w:t> </w:t>
      </w:r>
      <w:r>
        <w:rPr>
          <w:color w:val="525252"/>
          <w:spacing w:val="-6"/>
        </w:rPr>
        <w:t>Defendant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nonetheless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referred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the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Bill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to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Parliament's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Committee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on </w:t>
      </w:r>
      <w:r>
        <w:rPr>
          <w:color w:val="525252"/>
          <w:w w:val="85"/>
        </w:rPr>
        <w:t>Constitutional, Legal and Parliamentary</w:t>
      </w:r>
      <w:r>
        <w:rPr>
          <w:color w:val="525252"/>
        </w:rPr>
        <w:t> </w:t>
      </w:r>
      <w:r>
        <w:rPr>
          <w:color w:val="525252"/>
          <w:w w:val="85"/>
        </w:rPr>
        <w:t>Affairs for deliberations</w:t>
      </w:r>
      <w:r>
        <w:rPr>
          <w:color w:val="525252"/>
        </w:rPr>
        <w:t> </w:t>
      </w:r>
      <w:r>
        <w:rPr>
          <w:color w:val="525252"/>
          <w:w w:val="85"/>
        </w:rPr>
        <w:t>without an </w:t>
      </w:r>
      <w:r>
        <w:rPr>
          <w:color w:val="525252"/>
          <w:spacing w:val="-8"/>
        </w:rPr>
        <w:t>opinion,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as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to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whether</w:t>
      </w:r>
      <w:r>
        <w:rPr>
          <w:color w:val="525252"/>
          <w:spacing w:val="-7"/>
        </w:rPr>
        <w:t> </w:t>
      </w:r>
      <w:r>
        <w:rPr>
          <w:color w:val="525252"/>
          <w:spacing w:val="-8"/>
        </w:rPr>
        <w:t>or not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the</w:t>
      </w:r>
      <w:r>
        <w:rPr>
          <w:color w:val="525252"/>
          <w:spacing w:val="-10"/>
        </w:rPr>
        <w:t> </w:t>
      </w:r>
      <w:r>
        <w:rPr>
          <w:color w:val="525252"/>
          <w:spacing w:val="-8"/>
        </w:rPr>
        <w:t>Bill</w:t>
      </w:r>
      <w:r>
        <w:rPr>
          <w:color w:val="525252"/>
          <w:spacing w:val="-9"/>
        </w:rPr>
        <w:t> </w:t>
      </w:r>
      <w:r>
        <w:rPr>
          <w:color w:val="525252"/>
          <w:spacing w:val="-8"/>
        </w:rPr>
        <w:t>imposes</w:t>
      </w:r>
      <w:r>
        <w:rPr>
          <w:color w:val="525252"/>
          <w:spacing w:val="-5"/>
        </w:rPr>
        <w:t> </w:t>
      </w:r>
      <w:r>
        <w:rPr>
          <w:color w:val="525252"/>
          <w:spacing w:val="-8"/>
        </w:rPr>
        <w:t>a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financial</w:t>
      </w:r>
      <w:r>
        <w:rPr>
          <w:color w:val="525252"/>
          <w:spacing w:val="-4"/>
        </w:rPr>
        <w:t> </w:t>
      </w:r>
      <w:r>
        <w:rPr>
          <w:color w:val="525252"/>
          <w:spacing w:val="-8"/>
        </w:rPr>
        <w:t>burden</w:t>
      </w:r>
      <w:r>
        <w:rPr>
          <w:color w:val="525252"/>
        </w:rPr>
        <w:t> </w:t>
      </w:r>
      <w:r>
        <w:rPr>
          <w:color w:val="525252"/>
          <w:spacing w:val="-8"/>
        </w:rPr>
        <w:t>on</w:t>
      </w:r>
      <w:r>
        <w:rPr>
          <w:color w:val="525252"/>
          <w:spacing w:val="-11"/>
        </w:rPr>
        <w:t> </w:t>
      </w:r>
      <w:r>
        <w:rPr>
          <w:color w:val="525252"/>
          <w:spacing w:val="-8"/>
        </w:rPr>
        <w:t>the </w:t>
      </w:r>
      <w:r>
        <w:rPr>
          <w:color w:val="525252"/>
          <w:spacing w:val="-2"/>
        </w:rPr>
        <w:t>State.</w:t>
      </w:r>
    </w:p>
    <w:p>
      <w:pPr>
        <w:pStyle w:val="BodyText"/>
        <w:spacing w:before="75"/>
      </w:pPr>
    </w:p>
    <w:p>
      <w:pPr>
        <w:pStyle w:val="BodyText"/>
        <w:tabs>
          <w:tab w:pos="2677" w:val="left" w:leader="none"/>
        </w:tabs>
        <w:spacing w:line="271" w:lineRule="auto"/>
        <w:ind w:left="2686" w:right="167" w:hanging="560"/>
        <w:rPr>
          <w:rFonts w:ascii="Arial Black"/>
        </w:rPr>
      </w:pPr>
      <w:r>
        <w:rPr/>
        <w:drawing>
          <wp:inline distT="0" distB="0" distL="0" distR="0">
            <wp:extent cx="124984" cy="103641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4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Arial Black"/>
          <w:color w:val="525252"/>
          <w:spacing w:val="-2"/>
          <w:w w:val="70"/>
        </w:rPr>
        <w:t>The</w:t>
      </w:r>
      <w:r>
        <w:rPr>
          <w:rFonts w:ascii="Arial Black"/>
          <w:color w:val="525252"/>
          <w:spacing w:val="-26"/>
        </w:rPr>
        <w:t> </w:t>
      </w:r>
      <w:r>
        <w:rPr>
          <w:rFonts w:ascii="Arial Black"/>
          <w:color w:val="525252"/>
          <w:spacing w:val="-2"/>
          <w:w w:val="70"/>
        </w:rPr>
        <w:t>Committee's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Chairman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spacing w:val="-2"/>
          <w:w w:val="70"/>
        </w:rPr>
        <w:t>wrote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a</w:t>
      </w:r>
      <w:r>
        <w:rPr>
          <w:rFonts w:ascii="Arial Black"/>
          <w:color w:val="525252"/>
          <w:spacing w:val="-23"/>
        </w:rPr>
        <w:t> </w:t>
      </w:r>
      <w:r>
        <w:rPr>
          <w:rFonts w:ascii="Arial Black"/>
          <w:color w:val="525252"/>
          <w:spacing w:val="-2"/>
          <w:w w:val="70"/>
        </w:rPr>
        <w:t>letter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to</w:t>
      </w:r>
      <w:r>
        <w:rPr>
          <w:rFonts w:ascii="Arial Black"/>
          <w:color w:val="525252"/>
          <w:spacing w:val="-9"/>
          <w:w w:val="70"/>
        </w:rPr>
        <w:t> </w:t>
      </w:r>
      <w:r>
        <w:rPr>
          <w:rFonts w:ascii="Arial Black"/>
          <w:color w:val="525252"/>
          <w:spacing w:val="-2"/>
          <w:w w:val="70"/>
        </w:rPr>
        <w:t>the</w:t>
      </w:r>
      <w:r>
        <w:rPr>
          <w:rFonts w:ascii="Arial Black"/>
          <w:color w:val="525252"/>
          <w:spacing w:val="-19"/>
        </w:rPr>
        <w:t> </w:t>
      </w:r>
      <w:r>
        <w:rPr>
          <w:rFonts w:ascii="Arial Black"/>
          <w:color w:val="525252"/>
          <w:spacing w:val="-2"/>
          <w:w w:val="70"/>
        </w:rPr>
        <w:t>2</w:t>
      </w:r>
      <w:r>
        <w:rPr>
          <w:rFonts w:ascii="Arial Black"/>
          <w:color w:val="525252"/>
          <w:spacing w:val="-2"/>
          <w:w w:val="70"/>
          <w:position w:val="9"/>
          <w:sz w:val="17"/>
        </w:rPr>
        <w:t>n</w:t>
      </w:r>
      <w:r>
        <w:rPr>
          <w:rFonts w:ascii="Arial Black"/>
          <w:color w:val="525252"/>
          <w:spacing w:val="-2"/>
          <w:w w:val="70"/>
        </w:rPr>
        <w:t>*Defendant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spacing w:val="-2"/>
          <w:w w:val="70"/>
        </w:rPr>
        <w:t>[the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0"/>
        </w:rPr>
        <w:t>Attorney </w:t>
      </w:r>
      <w:r>
        <w:rPr>
          <w:rFonts w:ascii="Arial Black"/>
          <w:color w:val="525252"/>
          <w:w w:val="70"/>
        </w:rPr>
        <w:t>General]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request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his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opinion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on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Bill.</w:t>
      </w:r>
    </w:p>
    <w:p>
      <w:pPr>
        <w:pStyle w:val="BodyText"/>
        <w:spacing w:before="48"/>
        <w:rPr>
          <w:rFonts w:ascii="Arial Black"/>
        </w:rPr>
      </w:pPr>
    </w:p>
    <w:p>
      <w:pPr>
        <w:spacing w:line="312" w:lineRule="auto" w:before="0"/>
        <w:ind w:left="2689" w:right="131" w:hanging="581"/>
        <w:jc w:val="both"/>
        <w:rPr>
          <w:rFonts w:ascii="Calibri" w:hAnsi="Calibri"/>
          <w:b/>
          <w:sz w:val="24"/>
        </w:rPr>
      </w:pPr>
      <w:r>
        <w:rPr>
          <w:rFonts w:ascii="Arial Black" w:hAnsi="Arial Black"/>
          <w:color w:val="525252"/>
          <w:sz w:val="26"/>
        </w:rPr>
        <w:t>iv.</w:t>
      </w:r>
      <w:r>
        <w:rPr>
          <w:rFonts w:ascii="Arial Black" w:hAnsi="Arial Black"/>
          <w:color w:val="525252"/>
          <w:spacing w:val="80"/>
          <w:w w:val="150"/>
          <w:sz w:val="26"/>
        </w:rPr>
        <w:t> </w:t>
      </w:r>
      <w:r>
        <w:rPr>
          <w:rFonts w:ascii="Calibri" w:hAnsi="Calibri"/>
          <w:b/>
          <w:color w:val="525252"/>
          <w:position w:val="1"/>
          <w:sz w:val="24"/>
        </w:rPr>
        <w:t>The</w:t>
      </w:r>
      <w:r>
        <w:rPr>
          <w:rFonts w:ascii="Calibri" w:hAnsi="Calibri"/>
          <w:b/>
          <w:color w:val="525252"/>
          <w:spacing w:val="-13"/>
          <w:position w:val="1"/>
          <w:sz w:val="24"/>
        </w:rPr>
        <w:t> </w:t>
      </w:r>
      <w:r>
        <w:rPr>
          <w:rFonts w:ascii="Calibri" w:hAnsi="Calibri"/>
          <w:b/>
          <w:color w:val="525252"/>
          <w:position w:val="1"/>
          <w:sz w:val="24"/>
        </w:rPr>
        <w:t>2°</w:t>
      </w:r>
      <w:r>
        <w:rPr>
          <w:rFonts w:ascii="Calibri" w:hAnsi="Calibri"/>
          <w:b/>
          <w:color w:val="525252"/>
          <w:position w:val="1"/>
          <w:sz w:val="24"/>
          <w:vertAlign w:val="superscript"/>
        </w:rPr>
        <w:t>d</w:t>
      </w:r>
      <w:r>
        <w:rPr>
          <w:rFonts w:ascii="Calibri" w:hAnsi="Calibri"/>
          <w:b/>
          <w:color w:val="525252"/>
          <w:spacing w:val="-14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Defendant</w:t>
      </w:r>
      <w:r>
        <w:rPr>
          <w:rFonts w:ascii="Calibri" w:hAnsi="Calibri"/>
          <w:b/>
          <w:color w:val="525252"/>
          <w:spacing w:val="-2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responded to</w:t>
      </w:r>
      <w:r>
        <w:rPr>
          <w:rFonts w:ascii="Calibri" w:hAnsi="Calibri"/>
          <w:b/>
          <w:color w:val="525252"/>
          <w:spacing w:val="-14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the</w:t>
      </w:r>
      <w:r>
        <w:rPr>
          <w:rFonts w:ascii="Calibri" w:hAnsi="Calibri"/>
          <w:b/>
          <w:color w:val="525252"/>
          <w:spacing w:val="-11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Committee's letter</w:t>
      </w:r>
      <w:r>
        <w:rPr>
          <w:rFonts w:ascii="Calibri" w:hAnsi="Calibri"/>
          <w:b/>
          <w:color w:val="525252"/>
          <w:spacing w:val="-1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and</w:t>
      </w:r>
      <w:r>
        <w:rPr>
          <w:rFonts w:ascii="Calibri" w:hAnsi="Calibri"/>
          <w:b/>
          <w:color w:val="525252"/>
          <w:spacing w:val="-10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opined</w:t>
      </w:r>
      <w:r>
        <w:rPr>
          <w:rFonts w:ascii="Calibri" w:hAnsi="Calibri"/>
          <w:b/>
          <w:color w:val="525252"/>
          <w:spacing w:val="-1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that</w:t>
      </w:r>
      <w:r>
        <w:rPr>
          <w:rFonts w:ascii="Calibri" w:hAnsi="Calibri"/>
          <w:b/>
          <w:color w:val="525252"/>
          <w:spacing w:val="-14"/>
          <w:position w:val="1"/>
          <w:sz w:val="24"/>
          <w:vertAlign w:val="baseline"/>
        </w:rPr>
        <w:t> </w:t>
      </w:r>
      <w:r>
        <w:rPr>
          <w:rFonts w:ascii="Calibri" w:hAnsi="Calibri"/>
          <w:b/>
          <w:color w:val="525252"/>
          <w:position w:val="1"/>
          <w:sz w:val="24"/>
          <w:vertAlign w:val="baseline"/>
        </w:rPr>
        <w:t>the </w:t>
      </w:r>
      <w:r>
        <w:rPr>
          <w:rFonts w:ascii="Calibri" w:hAnsi="Calibri"/>
          <w:b/>
          <w:color w:val="525252"/>
          <w:sz w:val="24"/>
          <w:vertAlign w:val="baseline"/>
        </w:rPr>
        <w:t>Bill</w:t>
      </w:r>
      <w:r>
        <w:rPr>
          <w:rFonts w:ascii="Calibri" w:hAnsi="Calibri"/>
          <w:b/>
          <w:color w:val="525252"/>
          <w:spacing w:val="-11"/>
          <w:sz w:val="24"/>
          <w:vertAlign w:val="baseline"/>
        </w:rPr>
        <w:t> </w:t>
      </w:r>
      <w:r>
        <w:rPr>
          <w:rFonts w:ascii="Calibri" w:hAnsi="Calibri"/>
          <w:b/>
          <w:i/>
          <w:color w:val="525252"/>
          <w:sz w:val="24"/>
          <w:vertAlign w:val="baseline"/>
        </w:rPr>
        <w:t>“may</w:t>
      </w:r>
      <w:r>
        <w:rPr>
          <w:rFonts w:ascii="Calibri" w:hAnsi="Calibri"/>
          <w:b/>
          <w:i/>
          <w:color w:val="525252"/>
          <w:spacing w:val="-7"/>
          <w:sz w:val="24"/>
          <w:vertAlign w:val="baseline"/>
        </w:rPr>
        <w:t> </w:t>
      </w:r>
      <w:r>
        <w:rPr>
          <w:rFonts w:ascii="Calibri" w:hAnsi="Calibri"/>
          <w:b/>
          <w:i/>
          <w:color w:val="525252"/>
          <w:sz w:val="24"/>
          <w:vertAlign w:val="baseline"/>
        </w:rPr>
        <w:t>hold financial</w:t>
      </w:r>
      <w:r>
        <w:rPr>
          <w:rFonts w:ascii="Calibri" w:hAnsi="Calibri"/>
          <w:b/>
          <w:i/>
          <w:color w:val="525252"/>
          <w:spacing w:val="-3"/>
          <w:sz w:val="24"/>
          <w:vertAlign w:val="baseline"/>
        </w:rPr>
        <w:t> </w:t>
      </w:r>
      <w:r>
        <w:rPr>
          <w:rFonts w:ascii="Calibri" w:hAnsi="Calibri"/>
          <w:b/>
          <w:i/>
          <w:color w:val="525252"/>
          <w:sz w:val="24"/>
          <w:vertAlign w:val="baseline"/>
        </w:rPr>
        <w:t>implications</w:t>
      </w:r>
      <w:r>
        <w:rPr>
          <w:rFonts w:ascii="Calibri" w:hAnsi="Calibri"/>
          <w:b/>
          <w:i/>
          <w:color w:val="525252"/>
          <w:spacing w:val="40"/>
          <w:sz w:val="24"/>
          <w:vertAlign w:val="baseline"/>
        </w:rPr>
        <w:t> </w:t>
      </w:r>
      <w:r>
        <w:rPr>
          <w:rFonts w:ascii="Calibri" w:hAnsi="Calibri"/>
          <w:i/>
          <w:color w:val="525252"/>
          <w:sz w:val="24"/>
          <w:vertAlign w:val="baseline"/>
        </w:rPr>
        <w:t>for</w:t>
      </w:r>
      <w:r>
        <w:rPr>
          <w:rFonts w:ascii="Calibri" w:hAnsi="Calibri"/>
          <w:i/>
          <w:color w:val="525252"/>
          <w:spacing w:val="-6"/>
          <w:sz w:val="24"/>
          <w:vertAlign w:val="baseline"/>
        </w:rPr>
        <w:t> </w:t>
      </w:r>
      <w:r>
        <w:rPr>
          <w:rFonts w:ascii="Calibri" w:hAnsi="Calibri"/>
          <w:b/>
          <w:i/>
          <w:color w:val="525252"/>
          <w:sz w:val="24"/>
          <w:vertAlign w:val="baseline"/>
        </w:rPr>
        <w:t>the</w:t>
      </w:r>
      <w:r>
        <w:rPr>
          <w:rFonts w:ascii="Calibri" w:hAnsi="Calibri"/>
          <w:b/>
          <w:i/>
          <w:color w:val="525252"/>
          <w:spacing w:val="-11"/>
          <w:sz w:val="24"/>
          <w:vertAlign w:val="baseline"/>
        </w:rPr>
        <w:t> </w:t>
      </w:r>
      <w:r>
        <w:rPr>
          <w:rFonts w:ascii="Calibri" w:hAnsi="Calibri"/>
          <w:b/>
          <w:color w:val="525252"/>
          <w:sz w:val="24"/>
          <w:vertAlign w:val="baseline"/>
        </w:rPr>
        <w:t>shall”</w:t>
      </w:r>
      <w:r>
        <w:rPr>
          <w:rFonts w:ascii="Calibri" w:hAnsi="Calibri"/>
          <w:b/>
          <w:color w:val="525252"/>
          <w:spacing w:val="-1"/>
          <w:sz w:val="24"/>
          <w:vertAlign w:val="baseline"/>
        </w:rPr>
        <w:t> </w:t>
      </w:r>
      <w:r>
        <w:rPr>
          <w:rFonts w:ascii="Calibri" w:hAnsi="Calibri"/>
          <w:b/>
          <w:color w:val="525252"/>
          <w:sz w:val="24"/>
          <w:vertAlign w:val="baseline"/>
        </w:rPr>
        <w:t>and that a determination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of</w:t>
      </w:r>
      <w:r>
        <w:rPr>
          <w:rFonts w:ascii="Calibri" w:hAnsi="Calibri"/>
          <w:b/>
          <w:color w:val="525252"/>
          <w:spacing w:val="-8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the</w:t>
      </w:r>
      <w:r>
        <w:rPr>
          <w:rFonts w:ascii="Calibri" w:hAnsi="Calibri"/>
          <w:b/>
          <w:color w:val="525252"/>
          <w:spacing w:val="-8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financial</w:t>
      </w:r>
      <w:r>
        <w:rPr>
          <w:rFonts w:ascii="Calibri" w:hAnsi="Calibri"/>
          <w:b/>
          <w:color w:val="525252"/>
          <w:spacing w:val="-7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implications</w:t>
      </w:r>
      <w:r>
        <w:rPr>
          <w:rFonts w:ascii="Calibri" w:hAnsi="Calibri"/>
          <w:b/>
          <w:color w:val="525252"/>
          <w:spacing w:val="-8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be</w:t>
      </w:r>
      <w:r>
        <w:rPr>
          <w:rFonts w:ascii="Calibri" w:hAnsi="Calibri"/>
          <w:b/>
          <w:color w:val="525252"/>
          <w:spacing w:val="-7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made</w:t>
      </w:r>
      <w:r>
        <w:rPr>
          <w:rFonts w:ascii="Calibri" w:hAnsi="Calibri"/>
          <w:b/>
          <w:color w:val="525252"/>
          <w:spacing w:val="-8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in</w:t>
      </w:r>
      <w:r>
        <w:rPr>
          <w:rFonts w:ascii="Calibri" w:hAnsi="Calibri"/>
          <w:b/>
          <w:color w:val="525252"/>
          <w:spacing w:val="-7"/>
          <w:sz w:val="24"/>
          <w:vertAlign w:val="baseline"/>
        </w:rPr>
        <w:t> </w:t>
      </w:r>
      <w:r>
        <w:rPr>
          <w:rFonts w:ascii="Calibri" w:hAnsi="Calibri"/>
          <w:b/>
          <w:color w:val="525252"/>
          <w:spacing w:val="-6"/>
          <w:sz w:val="24"/>
          <w:vertAlign w:val="baseline"/>
        </w:rPr>
        <w:t>accordance</w:t>
      </w:r>
      <w:r>
        <w:rPr>
          <w:rFonts w:ascii="Calibri" w:hAnsi="Calibri"/>
          <w:b/>
          <w:color w:val="525252"/>
          <w:spacing w:val="-8"/>
          <w:sz w:val="24"/>
          <w:vertAlign w:val="baseline"/>
        </w:rPr>
        <w:t> </w:t>
      </w:r>
      <w:r>
        <w:rPr>
          <w:rFonts w:ascii="Arial Black" w:hAnsi="Arial Black"/>
          <w:color w:val="525252"/>
          <w:spacing w:val="-6"/>
          <w:sz w:val="24"/>
          <w:vertAlign w:val="baseline"/>
        </w:rPr>
        <w:t>with</w:t>
      </w:r>
      <w:r>
        <w:rPr>
          <w:rFonts w:ascii="Arial Black" w:hAnsi="Arial Black"/>
          <w:color w:val="525252"/>
          <w:spacing w:val="-14"/>
          <w:sz w:val="24"/>
          <w:vertAlign w:val="baseline"/>
        </w:rPr>
        <w:t> </w:t>
      </w:r>
      <w:r>
        <w:rPr>
          <w:rFonts w:ascii="Arial Black" w:hAnsi="Arial Black"/>
          <w:color w:val="525252"/>
          <w:spacing w:val="-6"/>
          <w:sz w:val="24"/>
          <w:vertAlign w:val="baseline"/>
        </w:rPr>
        <w:t>the</w:t>
      </w:r>
      <w:r>
        <w:rPr>
          <w:rFonts w:ascii="Arial Black" w:hAnsi="Arial Black"/>
          <w:color w:val="525252"/>
          <w:spacing w:val="-14"/>
          <w:sz w:val="24"/>
          <w:vertAlign w:val="baseline"/>
        </w:rPr>
        <w:t> </w:t>
      </w:r>
      <w:r>
        <w:rPr>
          <w:rFonts w:ascii="Arial Black" w:hAnsi="Arial Black"/>
          <w:color w:val="525252"/>
          <w:spacing w:val="-6"/>
          <w:sz w:val="24"/>
          <w:vertAlign w:val="baseline"/>
        </w:rPr>
        <w:t>provisions</w:t>
      </w:r>
      <w:r>
        <w:rPr>
          <w:rFonts w:ascii="Arial Black" w:hAnsi="Arial Black"/>
          <w:color w:val="525252"/>
          <w:spacing w:val="-14"/>
          <w:sz w:val="24"/>
          <w:vertAlign w:val="baseline"/>
        </w:rPr>
        <w:t> </w:t>
      </w:r>
      <w:r>
        <w:rPr>
          <w:rFonts w:ascii="Arial Black" w:hAnsi="Arial Black"/>
          <w:color w:val="525252"/>
          <w:spacing w:val="-6"/>
          <w:sz w:val="24"/>
          <w:vertAlign w:val="baseline"/>
        </w:rPr>
        <w:t>of </w:t>
      </w:r>
      <w:r>
        <w:rPr>
          <w:rFonts w:ascii="Calibri" w:hAnsi="Calibri"/>
          <w:b/>
          <w:color w:val="525252"/>
          <w:sz w:val="24"/>
          <w:vertAlign w:val="baseline"/>
        </w:rPr>
        <w:t>Article 108 of the Constitution.</w:t>
      </w:r>
      <w:r>
        <w:rPr>
          <w:rFonts w:ascii="Calibri" w:hAnsi="Calibri"/>
          <w:b/>
          <w:color w:val="525252"/>
          <w:spacing w:val="80"/>
          <w:sz w:val="24"/>
          <w:vertAlign w:val="baseline"/>
        </w:rPr>
        <w:t> </w:t>
      </w:r>
      <w:r>
        <w:rPr>
          <w:rFonts w:ascii="Calibri" w:hAnsi="Calibri"/>
          <w:b/>
          <w:color w:val="525252"/>
          <w:sz w:val="24"/>
          <w:vertAlign w:val="baseline"/>
        </w:rPr>
        <w:t>(Exhibit</w:t>
      </w:r>
      <w:r>
        <w:rPr>
          <w:rFonts w:ascii="Calibri" w:hAnsi="Calibri"/>
          <w:b/>
          <w:color w:val="525252"/>
          <w:spacing w:val="34"/>
          <w:sz w:val="24"/>
          <w:vertAlign w:val="baseline"/>
        </w:rPr>
        <w:t> </w:t>
      </w:r>
      <w:r>
        <w:rPr>
          <w:rFonts w:ascii="Calibri" w:hAnsi="Calibri"/>
          <w:b/>
          <w:color w:val="525252"/>
          <w:sz w:val="24"/>
          <w:vertAlign w:val="baseline"/>
        </w:rPr>
        <w:t>1D1).</w:t>
      </w:r>
    </w:p>
    <w:p>
      <w:pPr>
        <w:pStyle w:val="BodyText"/>
        <w:spacing w:before="155"/>
        <w:rPr>
          <w:rFonts w:ascii="Calibri"/>
          <w:b/>
          <w:sz w:val="24"/>
        </w:rPr>
      </w:pPr>
    </w:p>
    <w:p>
      <w:pPr>
        <w:spacing w:line="324" w:lineRule="auto" w:before="0"/>
        <w:ind w:left="2704" w:right="121" w:hanging="542"/>
        <w:jc w:val="both"/>
        <w:rPr>
          <w:rFonts w:ascii="Arial Black"/>
          <w:sz w:val="24"/>
        </w:rPr>
      </w:pPr>
      <w:r>
        <w:rPr>
          <w:rFonts w:ascii="Calibri"/>
          <w:b/>
          <w:color w:val="525252"/>
          <w:sz w:val="20"/>
        </w:rPr>
        <w:t>V.</w:t>
      </w:r>
      <w:r>
        <w:rPr>
          <w:rFonts w:ascii="Calibri"/>
          <w:b/>
          <w:color w:val="525252"/>
          <w:spacing w:val="80"/>
          <w:w w:val="150"/>
          <w:sz w:val="20"/>
        </w:rPr>
        <w:t> </w:t>
      </w:r>
      <w:r>
        <w:rPr>
          <w:rFonts w:ascii="Calibri"/>
          <w:b/>
          <w:color w:val="525252"/>
          <w:sz w:val="24"/>
        </w:rPr>
        <w:t>The Committee presented its report in which the Commit:tee made it</w:t>
      </w:r>
      <w:r>
        <w:rPr>
          <w:rFonts w:ascii="Calibri"/>
          <w:b/>
          <w:color w:val="525252"/>
          <w:spacing w:val="-4"/>
          <w:sz w:val="24"/>
        </w:rPr>
        <w:t> </w:t>
      </w:r>
      <w:r>
        <w:rPr>
          <w:rFonts w:ascii="Calibri"/>
          <w:b/>
          <w:color w:val="525252"/>
          <w:sz w:val="24"/>
        </w:rPr>
        <w:t>clear that</w:t>
      </w:r>
      <w:r>
        <w:rPr>
          <w:rFonts w:ascii="Calibri"/>
          <w:b/>
          <w:color w:val="525252"/>
          <w:spacing w:val="-3"/>
          <w:sz w:val="24"/>
        </w:rPr>
        <w:t> </w:t>
      </w:r>
      <w:r>
        <w:rPr>
          <w:rFonts w:ascii="Calibri"/>
          <w:b/>
          <w:color w:val="525252"/>
          <w:sz w:val="24"/>
        </w:rPr>
        <w:t>it had taken the 2</w:t>
      </w:r>
      <w:r>
        <w:rPr>
          <w:rFonts w:ascii="Calibri"/>
          <w:b/>
          <w:color w:val="525252"/>
          <w:sz w:val="24"/>
          <w:vertAlign w:val="superscript"/>
        </w:rPr>
        <w:t>nd</w:t>
      </w:r>
      <w:r>
        <w:rPr>
          <w:rFonts w:ascii="Calibri"/>
          <w:b/>
          <w:color w:val="525252"/>
          <w:spacing w:val="-14"/>
          <w:sz w:val="24"/>
          <w:vertAlign w:val="baseline"/>
        </w:rPr>
        <w:t> </w:t>
      </w:r>
      <w:r>
        <w:rPr>
          <w:rFonts w:ascii="Calibri"/>
          <w:b/>
          <w:color w:val="525252"/>
          <w:sz w:val="24"/>
          <w:vertAlign w:val="baseline"/>
        </w:rPr>
        <w:t>Defendant's advice and made amendments</w:t>
      </w:r>
      <w:r>
        <w:rPr>
          <w:rFonts w:ascii="Calibri"/>
          <w:b/>
          <w:color w:val="525252"/>
          <w:spacing w:val="33"/>
          <w:sz w:val="24"/>
          <w:vertAlign w:val="baseline"/>
        </w:rPr>
        <w:t> </w:t>
      </w:r>
      <w:r>
        <w:rPr>
          <w:rFonts w:ascii="Calibri"/>
          <w:b/>
          <w:color w:val="525252"/>
          <w:sz w:val="24"/>
          <w:vertAlign w:val="baseline"/>
        </w:rPr>
        <w:t>to the </w:t>
      </w:r>
      <w:r>
        <w:rPr>
          <w:rFonts w:ascii="Arial Black"/>
          <w:color w:val="525252"/>
          <w:spacing w:val="-2"/>
          <w:w w:val="85"/>
          <w:sz w:val="24"/>
          <w:vertAlign w:val="baseline"/>
        </w:rPr>
        <w:t>Bill.</w:t>
      </w:r>
      <w:r>
        <w:rPr>
          <w:rFonts w:ascii="Arial Black"/>
          <w:color w:val="525252"/>
          <w:spacing w:val="-8"/>
          <w:w w:val="85"/>
          <w:sz w:val="24"/>
          <w:vertAlign w:val="baseline"/>
        </w:rPr>
        <w:t> </w:t>
      </w:r>
      <w:r>
        <w:rPr>
          <w:rFonts w:ascii="Arial Black"/>
          <w:color w:val="525252"/>
          <w:spacing w:val="-2"/>
          <w:w w:val="85"/>
          <w:sz w:val="24"/>
          <w:vertAlign w:val="baseline"/>
        </w:rPr>
        <w:t>(Exhibit</w:t>
      </w:r>
      <w:r>
        <w:rPr>
          <w:rFonts w:ascii="Arial Black"/>
          <w:color w:val="525252"/>
          <w:spacing w:val="-6"/>
          <w:w w:val="85"/>
          <w:sz w:val="24"/>
          <w:vertAlign w:val="baseline"/>
        </w:rPr>
        <w:t> </w:t>
      </w:r>
      <w:r>
        <w:rPr>
          <w:rFonts w:ascii="Arial Black"/>
          <w:color w:val="525252"/>
          <w:spacing w:val="-2"/>
          <w:w w:val="85"/>
          <w:sz w:val="24"/>
          <w:vertAlign w:val="baseline"/>
        </w:rPr>
        <w:t>1D2).</w:t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124"/>
        <w:rPr>
          <w:rFonts w:ascii="Arial Black"/>
          <w:sz w:val="24"/>
        </w:rPr>
      </w:pPr>
    </w:p>
    <w:p>
      <w:pPr>
        <w:spacing w:before="0"/>
        <w:ind w:left="0" w:right="106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3316669</wp:posOffset>
            </wp:positionH>
            <wp:positionV relativeFrom="paragraph">
              <wp:posOffset>-129620</wp:posOffset>
            </wp:positionV>
            <wp:extent cx="1185831" cy="841327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831" cy="84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4694549</wp:posOffset>
            </wp:positionH>
            <wp:positionV relativeFrom="paragraph">
              <wp:posOffset>-126572</wp:posOffset>
            </wp:positionV>
            <wp:extent cx="588342" cy="283490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2" cy="28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66666"/>
          <w:w w:val="65"/>
          <w:sz w:val="22"/>
        </w:rPr>
        <w:t>Page</w:t>
      </w:r>
      <w:r>
        <w:rPr>
          <w:rFonts w:ascii="Arial Black"/>
          <w:color w:val="666666"/>
          <w:spacing w:val="2"/>
          <w:sz w:val="22"/>
        </w:rPr>
        <w:t> </w:t>
      </w:r>
      <w:r>
        <w:rPr>
          <w:rFonts w:ascii="Arial Black"/>
          <w:color w:val="666666"/>
          <w:w w:val="65"/>
          <w:sz w:val="22"/>
        </w:rPr>
        <w:t>36</w:t>
      </w:r>
      <w:r>
        <w:rPr>
          <w:rFonts w:ascii="Arial Black"/>
          <w:color w:val="666666"/>
          <w:spacing w:val="-6"/>
          <w:sz w:val="22"/>
        </w:rPr>
        <w:t> </w:t>
      </w:r>
      <w:r>
        <w:rPr>
          <w:rFonts w:ascii="Arial Black"/>
          <w:color w:val="666666"/>
          <w:w w:val="65"/>
          <w:sz w:val="22"/>
        </w:rPr>
        <w:t>of</w:t>
      </w:r>
      <w:r>
        <w:rPr>
          <w:rFonts w:ascii="Arial Black"/>
          <w:color w:val="666666"/>
          <w:spacing w:val="-14"/>
          <w:sz w:val="22"/>
        </w:rPr>
        <w:t> </w:t>
      </w:r>
      <w:r>
        <w:rPr>
          <w:rFonts w:ascii="Arial Black"/>
          <w:color w:val="666666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footerReference w:type="default" r:id="rId86"/>
          <w:pgSz w:w="11920" w:h="16840"/>
          <w:pgMar w:header="0" w:footer="0" w:top="1940" w:bottom="280" w:left="283" w:right="1275"/>
        </w:sectPr>
      </w:pPr>
    </w:p>
    <w:p>
      <w:pPr>
        <w:spacing w:line="268" w:lineRule="auto" w:before="211"/>
        <w:ind w:left="1240" w:right="0" w:hanging="3"/>
        <w:jc w:val="left"/>
        <w:rPr>
          <w:rFonts w:ascii="Arial Black"/>
          <w:sz w:val="27"/>
        </w:rPr>
      </w:pPr>
      <w:r>
        <w:rPr>
          <w:rFonts w:ascii="Arial Black"/>
          <w:color w:val="5B5B5B"/>
          <w:w w:val="70"/>
          <w:sz w:val="27"/>
        </w:rPr>
        <w:t>Flowing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from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the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above,</w:t>
      </w:r>
      <w:r>
        <w:rPr>
          <w:rFonts w:ascii="Arial Black"/>
          <w:color w:val="5B5B5B"/>
          <w:spacing w:val="-1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it</w:t>
      </w:r>
      <w:r>
        <w:rPr>
          <w:rFonts w:ascii="Arial Black"/>
          <w:color w:val="5B5B5B"/>
          <w:spacing w:val="-7"/>
          <w:sz w:val="27"/>
        </w:rPr>
        <w:t> </w:t>
      </w:r>
      <w:r>
        <w:rPr>
          <w:rFonts w:ascii="Arial Black"/>
          <w:color w:val="5B5B5B"/>
          <w:w w:val="70"/>
          <w:sz w:val="27"/>
        </w:rPr>
        <w:t>was</w:t>
      </w:r>
      <w:r>
        <w:rPr>
          <w:rFonts w:ascii="Arial Black"/>
          <w:color w:val="5B5B5B"/>
          <w:spacing w:val="-8"/>
          <w:sz w:val="27"/>
        </w:rPr>
        <w:t> </w:t>
      </w:r>
      <w:r>
        <w:rPr>
          <w:rFonts w:ascii="Arial Black"/>
          <w:color w:val="5B5B5B"/>
          <w:w w:val="70"/>
          <w:sz w:val="27"/>
        </w:rPr>
        <w:t>submitted</w:t>
      </w:r>
      <w:r>
        <w:rPr>
          <w:rFonts w:ascii="Arial Black"/>
          <w:color w:val="5B5B5B"/>
          <w:spacing w:val="11"/>
          <w:sz w:val="27"/>
        </w:rPr>
        <w:t> </w:t>
      </w:r>
      <w:r>
        <w:rPr>
          <w:rFonts w:ascii="Arial Black"/>
          <w:color w:val="5B5B5B"/>
          <w:w w:val="70"/>
          <w:sz w:val="27"/>
        </w:rPr>
        <w:t>on</w:t>
      </w:r>
      <w:r>
        <w:rPr>
          <w:rFonts w:ascii="Arial Black"/>
          <w:color w:val="5B5B5B"/>
          <w:spacing w:val="-1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behalf</w:t>
      </w:r>
      <w:r>
        <w:rPr>
          <w:rFonts w:ascii="Arial Black"/>
          <w:color w:val="5B5B5B"/>
          <w:spacing w:val="-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of</w:t>
      </w:r>
      <w:r>
        <w:rPr>
          <w:rFonts w:ascii="Arial Black"/>
          <w:color w:val="5B5B5B"/>
          <w:spacing w:val="-15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the</w:t>
      </w:r>
      <w:r>
        <w:rPr>
          <w:rFonts w:ascii="Arial Black"/>
          <w:color w:val="5B5B5B"/>
          <w:spacing w:val="-5"/>
          <w:sz w:val="27"/>
        </w:rPr>
        <w:t> </w:t>
      </w:r>
      <w:r>
        <w:rPr>
          <w:rFonts w:ascii="Arial Black"/>
          <w:color w:val="5B5B5B"/>
          <w:w w:val="70"/>
          <w:sz w:val="27"/>
        </w:rPr>
        <w:t>1^</w:t>
      </w:r>
      <w:r>
        <w:rPr>
          <w:rFonts w:ascii="Arial Black"/>
          <w:color w:val="5B5B5B"/>
          <w:spacing w:val="-2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Defendant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by</w:t>
      </w:r>
      <w:r>
        <w:rPr>
          <w:rFonts w:ascii="Arial Black"/>
          <w:color w:val="5B5B5B"/>
          <w:spacing w:val="-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learned </w:t>
      </w:r>
      <w:r>
        <w:rPr>
          <w:rFonts w:ascii="Arial Black"/>
          <w:color w:val="5B5B5B"/>
          <w:w w:val="75"/>
          <w:sz w:val="27"/>
        </w:rPr>
        <w:t>Counsel that:</w:t>
      </w:r>
    </w:p>
    <w:p>
      <w:pPr>
        <w:pStyle w:val="BodyText"/>
        <w:spacing w:before="158"/>
        <w:rPr>
          <w:rFonts w:ascii="Arial Black"/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370" w:val="left" w:leader="none"/>
          <w:tab w:pos="2374" w:val="left" w:leader="none"/>
        </w:tabs>
        <w:spacing w:line="259" w:lineRule="auto" w:before="0" w:after="0"/>
        <w:ind w:left="2370" w:right="186" w:hanging="350"/>
        <w:jc w:val="left"/>
        <w:rPr>
          <w:rFonts w:ascii="Arial Black" w:hAnsi="Arial Black"/>
          <w:sz w:val="27"/>
        </w:rPr>
      </w:pPr>
      <w:r>
        <w:rPr>
          <w:rFonts w:ascii="Arial Black" w:hAnsi="Arial Black"/>
          <w:color w:val="525252"/>
          <w:w w:val="65"/>
          <w:sz w:val="27"/>
        </w:rPr>
        <w:t>Article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108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Constitution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places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it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exclusively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</w:t>
      </w:r>
      <w:r>
        <w:rPr>
          <w:rFonts w:ascii="Arial Black" w:hAnsi="Arial Black"/>
          <w:color w:val="525252"/>
          <w:spacing w:val="-6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1*</w:t>
      </w:r>
      <w:r>
        <w:rPr>
          <w:rFonts w:ascii="Arial Black" w:hAnsi="Arial Black"/>
          <w:color w:val="525252"/>
          <w:spacing w:val="-9"/>
          <w:w w:val="65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Defendant's constitutional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province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as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9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person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presiding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over</w:t>
      </w:r>
      <w:r>
        <w:rPr>
          <w:rFonts w:ascii="Arial Black" w:hAnsi="Arial Black"/>
          <w:color w:val="525252"/>
          <w:spacing w:val="-4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Parliament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at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time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 Bill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first</w:t>
      </w:r>
      <w:r>
        <w:rPr>
          <w:rFonts w:ascii="Arial Black" w:hAnsi="Arial Black"/>
          <w:color w:val="525252"/>
          <w:spacing w:val="-1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introduced</w:t>
      </w:r>
      <w:r>
        <w:rPr>
          <w:rFonts w:ascii="Arial Black" w:hAnsi="Arial Black"/>
          <w:color w:val="525252"/>
          <w:spacing w:val="34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by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person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other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than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President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</w:t>
      </w:r>
      <w:r>
        <w:rPr>
          <w:rFonts w:ascii="Arial Black" w:hAnsi="Arial Black"/>
          <w:color w:val="525252"/>
          <w:spacing w:val="-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Parliament,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to </w:t>
      </w:r>
      <w:r>
        <w:rPr>
          <w:rFonts w:ascii="Arial Black" w:hAnsi="Arial Black"/>
          <w:color w:val="525252"/>
          <w:w w:val="70"/>
          <w:sz w:val="27"/>
        </w:rPr>
        <w:t>determine</w:t>
      </w:r>
      <w:r>
        <w:rPr>
          <w:rFonts w:ascii="Arial Black" w:hAnsi="Arial Black"/>
          <w:color w:val="525252"/>
          <w:spacing w:val="-20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whether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in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1”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Defendant's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opinion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the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Bill</w:t>
      </w:r>
      <w:r>
        <w:rPr>
          <w:rFonts w:ascii="Arial Black" w:hAnsi="Arial Black"/>
          <w:color w:val="525252"/>
          <w:spacing w:val="-23"/>
          <w:sz w:val="27"/>
        </w:rPr>
        <w:t> </w:t>
      </w:r>
      <w:r>
        <w:rPr>
          <w:rFonts w:ascii="Arial Black" w:hAnsi="Arial Black"/>
          <w:color w:val="525252"/>
          <w:w w:val="70"/>
          <w:sz w:val="27"/>
        </w:rPr>
        <w:t>makes</w:t>
      </w:r>
      <w:r>
        <w:rPr>
          <w:rFonts w:ascii="Arial Black" w:hAnsi="Arial Black"/>
          <w:color w:val="525252"/>
          <w:spacing w:val="-22"/>
          <w:sz w:val="27"/>
        </w:rPr>
        <w:t> </w:t>
      </w:r>
      <w:r>
        <w:rPr>
          <w:b/>
          <w:color w:val="525252"/>
          <w:w w:val="70"/>
          <w:sz w:val="27"/>
        </w:rPr>
        <w:t>provisions</w:t>
      </w:r>
      <w:r>
        <w:rPr>
          <w:b/>
          <w:color w:val="525252"/>
          <w:spacing w:val="6"/>
          <w:sz w:val="27"/>
        </w:rPr>
        <w:t> </w:t>
      </w:r>
      <w:r>
        <w:rPr>
          <w:b/>
          <w:color w:val="525252"/>
          <w:w w:val="70"/>
          <w:sz w:val="27"/>
        </w:rPr>
        <w:t>for </w:t>
      </w:r>
      <w:r>
        <w:rPr>
          <w:rFonts w:ascii="Arial Black" w:hAnsi="Arial Black"/>
          <w:color w:val="525252"/>
          <w:w w:val="65"/>
          <w:sz w:val="27"/>
        </w:rPr>
        <w:t>any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6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matters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stated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in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Article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108</w:t>
      </w:r>
      <w:r>
        <w:rPr>
          <w:rFonts w:ascii="Arial Black" w:hAnsi="Arial Black"/>
          <w:color w:val="525252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of</w:t>
      </w:r>
      <w:r>
        <w:rPr>
          <w:rFonts w:ascii="Arial Black" w:hAnsi="Arial Black"/>
          <w:color w:val="525252"/>
          <w:spacing w:val="-18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the</w:t>
      </w:r>
      <w:r>
        <w:rPr>
          <w:rFonts w:ascii="Arial Black" w:hAnsi="Arial Black"/>
          <w:color w:val="525252"/>
          <w:spacing w:val="-3"/>
          <w:sz w:val="27"/>
        </w:rPr>
        <w:t> </w:t>
      </w:r>
      <w:r>
        <w:rPr>
          <w:rFonts w:ascii="Arial Black" w:hAnsi="Arial Black"/>
          <w:color w:val="525252"/>
          <w:w w:val="65"/>
          <w:sz w:val="27"/>
        </w:rPr>
        <w:t>Constitution.</w:t>
      </w:r>
    </w:p>
    <w:p>
      <w:pPr>
        <w:pStyle w:val="BodyText"/>
        <w:spacing w:before="40"/>
        <w:rPr>
          <w:rFonts w:ascii="Arial Black"/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546" w:val="left" w:leader="none"/>
          <w:tab w:pos="2555" w:val="left" w:leader="none"/>
        </w:tabs>
        <w:spacing w:line="259" w:lineRule="auto" w:before="0" w:after="0"/>
        <w:ind w:left="2555" w:right="195" w:hanging="528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70"/>
          <w:position w:val="1"/>
          <w:sz w:val="27"/>
        </w:rPr>
        <w:t>That,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a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plain</w:t>
      </w:r>
      <w:r>
        <w:rPr>
          <w:rFonts w:ascii="Arial Black"/>
          <w:color w:val="525252"/>
          <w:spacing w:val="-22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reading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of</w:t>
      </w:r>
      <w:r>
        <w:rPr>
          <w:rFonts w:ascii="Arial Black"/>
          <w:color w:val="525252"/>
          <w:spacing w:val="-22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the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constitutional</w:t>
      </w:r>
      <w:r>
        <w:rPr>
          <w:rFonts w:ascii="Arial Black"/>
          <w:color w:val="525252"/>
          <w:spacing w:val="-22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provisions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of</w:t>
      </w:r>
      <w:r>
        <w:rPr>
          <w:rFonts w:ascii="Arial Black"/>
          <w:color w:val="525252"/>
          <w:spacing w:val="-22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Article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108</w:t>
      </w:r>
      <w:r>
        <w:rPr>
          <w:rFonts w:ascii="Arial Black"/>
          <w:color w:val="525252"/>
          <w:spacing w:val="-22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of</w:t>
      </w:r>
      <w:r>
        <w:rPr>
          <w:rFonts w:ascii="Arial Black"/>
          <w:color w:val="525252"/>
          <w:spacing w:val="-23"/>
          <w:position w:val="1"/>
          <w:sz w:val="27"/>
        </w:rPr>
        <w:t> </w:t>
      </w:r>
      <w:r>
        <w:rPr>
          <w:rFonts w:ascii="Arial Black"/>
          <w:color w:val="525252"/>
          <w:w w:val="70"/>
          <w:position w:val="1"/>
          <w:sz w:val="27"/>
        </w:rPr>
        <w:t>the </w:t>
      </w:r>
      <w:r>
        <w:rPr>
          <w:rFonts w:ascii="Arial Black"/>
          <w:color w:val="525252"/>
          <w:w w:val="70"/>
          <w:sz w:val="27"/>
        </w:rPr>
        <w:t>Constitution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will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70"/>
          <w:sz w:val="27"/>
        </w:rPr>
        <w:t>leave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Court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no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doubt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whatsoever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that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said constitutional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provision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does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70"/>
          <w:sz w:val="27"/>
        </w:rPr>
        <w:t>not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provide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for,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imply,</w:t>
      </w:r>
      <w:r>
        <w:rPr>
          <w:rFonts w:ascii="Arial Black"/>
          <w:color w:val="525252"/>
          <w:spacing w:val="-7"/>
          <w:sz w:val="27"/>
        </w:rPr>
        <w:t> </w:t>
      </w:r>
      <w:r>
        <w:rPr>
          <w:rFonts w:ascii="Arial Black"/>
          <w:color w:val="525252"/>
          <w:w w:val="70"/>
          <w:sz w:val="27"/>
        </w:rPr>
        <w:t>nor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70"/>
          <w:sz w:val="27"/>
        </w:rPr>
        <w:t>even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70"/>
          <w:sz w:val="27"/>
        </w:rPr>
        <w:t>hint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any </w:t>
      </w:r>
      <w:r>
        <w:rPr>
          <w:rFonts w:ascii="Arial Black"/>
          <w:color w:val="525252"/>
          <w:w w:val="65"/>
          <w:sz w:val="27"/>
        </w:rPr>
        <w:t>requirement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any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Bill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laid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Parliament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must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accompanied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by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fiscal impact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analysis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document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detailing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financial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implications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respect of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public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funds,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at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time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it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first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laid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Parliament.</w:t>
      </w:r>
    </w:p>
    <w:p>
      <w:pPr>
        <w:pStyle w:val="BodyText"/>
        <w:spacing w:before="47"/>
        <w:rPr>
          <w:rFonts w:ascii="Arial Black"/>
          <w:sz w:val="27"/>
        </w:rPr>
      </w:pPr>
    </w:p>
    <w:p>
      <w:pPr>
        <w:spacing w:line="259" w:lineRule="auto" w:before="0"/>
        <w:ind w:left="2568" w:right="173" w:hanging="532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C.</w:t>
      </w:r>
      <w:r>
        <w:rPr>
          <w:rFonts w:ascii="Arial Black"/>
          <w:color w:val="525252"/>
          <w:spacing w:val="40"/>
          <w:sz w:val="27"/>
        </w:rPr>
        <w:t> 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requirement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conduct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fiscal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impact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analysis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prescription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Act </w:t>
      </w:r>
      <w:r>
        <w:rPr>
          <w:rFonts w:ascii="Arial Black"/>
          <w:color w:val="525252"/>
          <w:w w:val="70"/>
          <w:sz w:val="27"/>
        </w:rPr>
        <w:t>921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and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L.I.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2378,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but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not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Article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108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Constitution.</w:t>
      </w:r>
    </w:p>
    <w:p>
      <w:pPr>
        <w:pStyle w:val="BodyText"/>
        <w:spacing w:before="35"/>
        <w:rPr>
          <w:rFonts w:ascii="Arial Black"/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561" w:val="left" w:leader="none"/>
          <w:tab w:pos="2573" w:val="left" w:leader="none"/>
        </w:tabs>
        <w:spacing w:line="256" w:lineRule="auto" w:before="0" w:after="0"/>
        <w:ind w:left="2573" w:right="175" w:hanging="523"/>
        <w:jc w:val="both"/>
        <w:rPr>
          <w:rFonts w:ascii="Arial Black"/>
          <w:color w:val="525252"/>
          <w:sz w:val="27"/>
        </w:rPr>
      </w:pPr>
      <w:r>
        <w:rPr>
          <w:rFonts w:ascii="Arial Black"/>
          <w:color w:val="525252"/>
          <w:w w:val="80"/>
          <w:position w:val="1"/>
          <w:sz w:val="27"/>
        </w:rPr>
        <w:t>The</w:t>
      </w:r>
      <w:r>
        <w:rPr>
          <w:rFonts w:ascii="Arial Black"/>
          <w:color w:val="525252"/>
          <w:spacing w:val="-5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Plaintiff's</w:t>
      </w:r>
      <w:r>
        <w:rPr>
          <w:rFonts w:ascii="Arial Black"/>
          <w:color w:val="525252"/>
          <w:spacing w:val="-4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case</w:t>
      </w:r>
      <w:r>
        <w:rPr>
          <w:rFonts w:ascii="Arial Black"/>
          <w:color w:val="525252"/>
          <w:spacing w:val="-5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before</w:t>
      </w:r>
      <w:r>
        <w:rPr>
          <w:rFonts w:ascii="Arial Black"/>
          <w:color w:val="525252"/>
          <w:spacing w:val="-4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the</w:t>
      </w:r>
      <w:r>
        <w:rPr>
          <w:rFonts w:ascii="Arial Black"/>
          <w:color w:val="525252"/>
          <w:spacing w:val="-5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Court,</w:t>
      </w:r>
      <w:r>
        <w:rPr>
          <w:rFonts w:ascii="Arial Black"/>
          <w:color w:val="525252"/>
          <w:spacing w:val="-5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like</w:t>
      </w:r>
      <w:r>
        <w:rPr>
          <w:rFonts w:ascii="Arial Black"/>
          <w:color w:val="525252"/>
          <w:spacing w:val="-4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in</w:t>
      </w:r>
      <w:r>
        <w:rPr>
          <w:rFonts w:ascii="Arial Black"/>
          <w:color w:val="525252"/>
          <w:spacing w:val="-5"/>
          <w:w w:val="80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the</w:t>
      </w:r>
      <w:r>
        <w:rPr>
          <w:rFonts w:ascii="Arial Black"/>
          <w:color w:val="525252"/>
          <w:spacing w:val="-4"/>
          <w:w w:val="80"/>
          <w:position w:val="1"/>
          <w:sz w:val="27"/>
        </w:rPr>
        <w:t> </w:t>
      </w:r>
      <w:r>
        <w:rPr>
          <w:i/>
          <w:color w:val="525252"/>
          <w:w w:val="80"/>
          <w:position w:val="1"/>
          <w:sz w:val="27"/>
        </w:rPr>
        <w:t>Amanda</w:t>
      </w:r>
      <w:r>
        <w:rPr>
          <w:i/>
          <w:color w:val="525252"/>
          <w:spacing w:val="-3"/>
          <w:w w:val="80"/>
          <w:position w:val="1"/>
          <w:sz w:val="27"/>
        </w:rPr>
        <w:t> </w:t>
      </w:r>
      <w:r>
        <w:rPr>
          <w:i/>
          <w:color w:val="525252"/>
          <w:w w:val="80"/>
          <w:position w:val="1"/>
          <w:sz w:val="27"/>
        </w:rPr>
        <w:t>Odoi</w:t>
      </w:r>
      <w:r>
        <w:rPr>
          <w:i/>
          <w:color w:val="525252"/>
          <w:spacing w:val="-3"/>
          <w:w w:val="80"/>
          <w:position w:val="1"/>
          <w:sz w:val="27"/>
        </w:rPr>
        <w:t> </w:t>
      </w:r>
      <w:r>
        <w:rPr>
          <w:i/>
          <w:color w:val="525252"/>
          <w:w w:val="80"/>
          <w:position w:val="1"/>
          <w:sz w:val="27"/>
        </w:rPr>
        <w:t>Case,</w:t>
      </w:r>
      <w:r>
        <w:rPr>
          <w:i/>
          <w:color w:val="525252"/>
          <w:spacing w:val="-13"/>
          <w:position w:val="1"/>
          <w:sz w:val="27"/>
        </w:rPr>
        <w:t> </w:t>
      </w:r>
      <w:r>
        <w:rPr>
          <w:rFonts w:ascii="Arial Black"/>
          <w:color w:val="525252"/>
          <w:w w:val="80"/>
          <w:position w:val="1"/>
          <w:sz w:val="27"/>
        </w:rPr>
        <w:t>is </w:t>
      </w:r>
      <w:r>
        <w:rPr>
          <w:rFonts w:ascii="Arial Black"/>
          <w:color w:val="525252"/>
          <w:w w:val="70"/>
          <w:sz w:val="27"/>
        </w:rPr>
        <w:t>grounded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on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provision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Act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921</w:t>
      </w:r>
      <w:r>
        <w:rPr>
          <w:rFonts w:ascii="Arial Black"/>
          <w:color w:val="525252"/>
          <w:spacing w:val="-2"/>
          <w:w w:val="70"/>
          <w:sz w:val="27"/>
        </w:rPr>
        <w:t> </w:t>
      </w:r>
      <w:r>
        <w:rPr>
          <w:rFonts w:ascii="Arial Black"/>
          <w:color w:val="525252"/>
          <w:w w:val="70"/>
          <w:sz w:val="27"/>
        </w:rPr>
        <w:t>L.I.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2378.</w:t>
      </w:r>
    </w:p>
    <w:p>
      <w:pPr>
        <w:pStyle w:val="BodyText"/>
        <w:spacing w:before="43"/>
        <w:rPr>
          <w:rFonts w:ascii="Arial Black"/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570" w:val="left" w:leader="none"/>
          <w:tab w:pos="2580" w:val="left" w:leader="none"/>
        </w:tabs>
        <w:spacing w:line="259" w:lineRule="auto" w:before="0" w:after="0"/>
        <w:ind w:left="2580" w:right="171" w:hanging="531"/>
        <w:jc w:val="both"/>
        <w:rPr>
          <w:rFonts w:ascii="Arial Black"/>
          <w:color w:val="525252"/>
          <w:sz w:val="27"/>
        </w:rPr>
      </w:pP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Committee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has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considered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2</w:t>
      </w:r>
      <w:r>
        <w:rPr>
          <w:rFonts w:ascii="Arial Black"/>
          <w:color w:val="525252"/>
          <w:w w:val="70"/>
          <w:position w:val="8"/>
          <w:sz w:val="18"/>
        </w:rPr>
        <w:t>n</w:t>
      </w:r>
      <w:r>
        <w:rPr>
          <w:rFonts w:ascii="Arial Black"/>
          <w:color w:val="525252"/>
          <w:w w:val="70"/>
          <w:sz w:val="27"/>
        </w:rPr>
        <w:t>*Defendant's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advice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on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Bill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and made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necessary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amendments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to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same.</w:t>
      </w:r>
    </w:p>
    <w:p>
      <w:pPr>
        <w:pStyle w:val="BodyText"/>
        <w:spacing w:before="35"/>
        <w:rPr>
          <w:rFonts w:ascii="Arial Black"/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577" w:val="left" w:leader="none"/>
          <w:tab w:pos="2587" w:val="left" w:leader="none"/>
        </w:tabs>
        <w:spacing w:line="259" w:lineRule="auto" w:before="0" w:after="0"/>
        <w:ind w:left="2587" w:right="169" w:hanging="526"/>
        <w:jc w:val="both"/>
        <w:rPr>
          <w:rFonts w:ascii="Arial Black"/>
          <w:color w:val="525252"/>
          <w:sz w:val="27"/>
        </w:rPr>
      </w:pPr>
      <w:r>
        <w:rPr>
          <w:rFonts w:ascii="Arial Black"/>
          <w:color w:val="525252"/>
          <w:w w:val="70"/>
          <w:sz w:val="27"/>
        </w:rPr>
        <w:t>Contrary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to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case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Plaintiff,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is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rather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legislations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submitted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by </w:t>
      </w:r>
      <w:r>
        <w:rPr>
          <w:rFonts w:ascii="Arial Black"/>
          <w:color w:val="525252"/>
          <w:w w:val="65"/>
          <w:sz w:val="27"/>
        </w:rPr>
        <w:t>covered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entities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require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compliance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with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Act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921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LI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2378.</w: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289"/>
        <w:rPr>
          <w:rFonts w:ascii="Arial Black"/>
          <w:sz w:val="22"/>
        </w:rPr>
      </w:pPr>
    </w:p>
    <w:p>
      <w:pPr>
        <w:spacing w:before="1"/>
        <w:ind w:left="0" w:right="140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3231313</wp:posOffset>
                </wp:positionH>
                <wp:positionV relativeFrom="paragraph">
                  <wp:posOffset>-484085</wp:posOffset>
                </wp:positionV>
                <wp:extent cx="1134110" cy="99821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134110" cy="998219"/>
                          <a:chExt cx="1134110" cy="998219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413"/>
                            <a:ext cx="1134008" cy="862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201748" y="0"/>
                            <a:ext cx="55181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8979C1"/>
                                  <w:spacing w:val="-4"/>
                                  <w:w w:val="75"/>
                                  <w:sz w:val="39"/>
                                </w:rPr>
                                <w:t>CER1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07212" y="735836"/>
                            <a:ext cx="65786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979C1"/>
                                  <w:w w:val="85"/>
                                  <w:sz w:val="24"/>
                                </w:rPr>
                                <w:t>UPREI?|g</w:t>
                              </w:r>
                              <w:r>
                                <w:rPr>
                                  <w:rFonts w:ascii="Calibri"/>
                                  <w:b/>
                                  <w:color w:val="8979C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8979C1"/>
                                  <w:spacing w:val="-10"/>
                                  <w:w w:val="90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434097pt;margin-top:-38.116943pt;width:89.3pt;height:78.6pt;mso-position-horizontal-relative:page;mso-position-vertical-relative:paragraph;z-index:15759360" id="docshapegroup35" coordorigin="5089,-762" coordsize="1786,1572">
                <v:shape style="position:absolute;left:5088;top:-550;width:1786;height:1359" type="#_x0000_t75" id="docshape36" stroked="false">
                  <v:imagedata r:id="rId92" o:title=""/>
                </v:shape>
                <v:shape style="position:absolute;left:5406;top:-763;width:869;height:551" type="#_x0000_t202" id="docshape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8979C1"/>
                            <w:spacing w:val="-4"/>
                            <w:w w:val="75"/>
                            <w:sz w:val="39"/>
                          </w:rPr>
                          <w:t>CER1</w:t>
                        </w:r>
                      </w:p>
                    </w:txbxContent>
                  </v:textbox>
                  <w10:wrap type="none"/>
                </v:shape>
                <v:shape style="position:absolute;left:5729;top:396;width:1036;height:339" type="#_x0000_t202" id="docshape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8979C1"/>
                            <w:w w:val="85"/>
                            <w:sz w:val="24"/>
                          </w:rPr>
                          <w:t>UPREI?|g</w:t>
                        </w:r>
                        <w:r>
                          <w:rPr>
                            <w:rFonts w:ascii="Calibri"/>
                            <w:b/>
                            <w:color w:val="8979C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8979C1"/>
                            <w:spacing w:val="-10"/>
                            <w:w w:val="90"/>
                            <w:sz w:val="24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4740276</wp:posOffset>
            </wp:positionH>
            <wp:positionV relativeFrom="paragraph">
              <wp:posOffset>-132243</wp:posOffset>
            </wp:positionV>
            <wp:extent cx="579197" cy="210331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7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66666"/>
          <w:w w:val="65"/>
          <w:sz w:val="22"/>
        </w:rPr>
        <w:t>Page</w:t>
      </w:r>
      <w:r>
        <w:rPr>
          <w:rFonts w:ascii="Arial Black"/>
          <w:color w:val="666666"/>
          <w:sz w:val="22"/>
        </w:rPr>
        <w:t> </w:t>
      </w:r>
      <w:r>
        <w:rPr>
          <w:rFonts w:ascii="Arial Black"/>
          <w:color w:val="666666"/>
          <w:w w:val="65"/>
          <w:sz w:val="22"/>
        </w:rPr>
        <w:t>37</w:t>
      </w:r>
      <w:r>
        <w:rPr>
          <w:rFonts w:ascii="Arial Black"/>
          <w:color w:val="666666"/>
          <w:spacing w:val="-12"/>
          <w:sz w:val="22"/>
        </w:rPr>
        <w:t> </w:t>
      </w:r>
      <w:r>
        <w:rPr>
          <w:rFonts w:ascii="Arial Black"/>
          <w:color w:val="666666"/>
          <w:w w:val="65"/>
          <w:sz w:val="22"/>
        </w:rPr>
        <w:t>of</w:t>
      </w:r>
      <w:r>
        <w:rPr>
          <w:rFonts w:ascii="Arial Black"/>
          <w:color w:val="666666"/>
          <w:spacing w:val="-11"/>
          <w:sz w:val="22"/>
        </w:rPr>
        <w:t> </w:t>
      </w:r>
      <w:r>
        <w:rPr>
          <w:rFonts w:ascii="Arial Black"/>
          <w:color w:val="666666"/>
          <w:spacing w:val="-5"/>
          <w:w w:val="65"/>
          <w:sz w:val="22"/>
        </w:rPr>
        <w:t>90</w:t>
      </w:r>
    </w:p>
    <w:p>
      <w:pPr>
        <w:spacing w:before="119"/>
        <w:ind w:left="6888" w:right="0" w:firstLine="0"/>
        <w:jc w:val="left"/>
        <w:rPr>
          <w:rFonts w:ascii="Arial Black"/>
          <w:position w:val="-2"/>
          <w:sz w:val="24"/>
        </w:rPr>
      </w:pPr>
      <w:r>
        <w:rPr>
          <w:rFonts w:ascii="Arial Black"/>
          <w:color w:val="8979C1"/>
          <w:w w:val="75"/>
          <w:sz w:val="24"/>
        </w:rPr>
        <w:t>T</w:t>
      </w:r>
      <w:r>
        <w:rPr>
          <w:rFonts w:ascii="Arial Black"/>
          <w:color w:val="8979C1"/>
          <w:spacing w:val="4"/>
          <w:sz w:val="24"/>
        </w:rPr>
        <w:t> </w:t>
      </w:r>
      <w:r>
        <w:rPr>
          <w:rFonts w:ascii="Arial Black"/>
          <w:color w:val="8979C1"/>
          <w:w w:val="75"/>
          <w:sz w:val="24"/>
        </w:rPr>
        <w:t>A</w:t>
      </w:r>
      <w:r>
        <w:rPr>
          <w:rFonts w:ascii="Arial Black"/>
          <w:color w:val="8979C1"/>
          <w:spacing w:val="42"/>
          <w:sz w:val="24"/>
        </w:rPr>
        <w:t> </w:t>
      </w:r>
      <w:r>
        <w:rPr>
          <w:rFonts w:ascii="Arial Black"/>
          <w:color w:val="8979C1"/>
          <w:spacing w:val="-10"/>
          <w:w w:val="75"/>
          <w:position w:val="-2"/>
          <w:sz w:val="24"/>
        </w:rPr>
        <w:t>c</w:t>
      </w:r>
    </w:p>
    <w:p>
      <w:pPr>
        <w:spacing w:after="0"/>
        <w:jc w:val="left"/>
        <w:rPr>
          <w:rFonts w:ascii="Arial Black"/>
          <w:position w:val="-2"/>
          <w:sz w:val="24"/>
        </w:rPr>
        <w:sectPr>
          <w:footerReference w:type="default" r:id="rId91"/>
          <w:pgSz w:w="11920" w:h="16840"/>
          <w:pgMar w:header="0" w:footer="0" w:top="1940" w:bottom="280" w:left="283" w:right="1275"/>
        </w:sectPr>
      </w:pPr>
    </w:p>
    <w:p>
      <w:pPr>
        <w:pStyle w:val="ListParagraph"/>
        <w:numPr>
          <w:ilvl w:val="0"/>
          <w:numId w:val="11"/>
        </w:numPr>
        <w:tabs>
          <w:tab w:pos="2552" w:val="left" w:leader="none"/>
          <w:tab w:pos="2555" w:val="left" w:leader="none"/>
        </w:tabs>
        <w:spacing w:line="328" w:lineRule="auto" w:before="264" w:after="0"/>
        <w:ind w:left="2555" w:right="187" w:hanging="523"/>
        <w:jc w:val="both"/>
        <w:rPr>
          <w:rFonts w:ascii="Arial"/>
          <w:color w:val="575757"/>
          <w:sz w:val="26"/>
        </w:rPr>
      </w:pPr>
      <w:r>
        <w:rPr>
          <w:rFonts w:ascii="Arial"/>
          <w:sz w:val="26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3295329</wp:posOffset>
            </wp:positionH>
            <wp:positionV relativeFrom="page">
              <wp:posOffset>8965020</wp:posOffset>
            </wp:positionV>
            <wp:extent cx="1094378" cy="890100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89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75757"/>
          <w:w w:val="90"/>
          <w:sz w:val="26"/>
        </w:rPr>
        <w:t>Not only does Article 108 of the Constitution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90"/>
          <w:sz w:val="26"/>
        </w:rPr>
        <w:t>make no mention of a fiscal impact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analysis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report,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but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also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that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10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provisions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of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Act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921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and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L.I.</w:t>
      </w:r>
      <w:r>
        <w:rPr>
          <w:rFonts w:ascii="Arial"/>
          <w:color w:val="575757"/>
          <w:spacing w:val="-10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2378 </w:t>
      </w:r>
      <w:r>
        <w:rPr>
          <w:rFonts w:ascii="Arial"/>
          <w:color w:val="575757"/>
          <w:w w:val="95"/>
          <w:sz w:val="26"/>
        </w:rPr>
        <w:t>do</w:t>
      </w:r>
      <w:r>
        <w:rPr>
          <w:rFonts w:ascii="Arial"/>
          <w:color w:val="575757"/>
          <w:spacing w:val="-15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not</w:t>
      </w:r>
      <w:r>
        <w:rPr>
          <w:rFonts w:ascii="Arial"/>
          <w:color w:val="575757"/>
          <w:spacing w:val="-14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arise</w:t>
      </w:r>
      <w:r>
        <w:rPr>
          <w:rFonts w:ascii="Arial"/>
          <w:color w:val="575757"/>
          <w:spacing w:val="-13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in</w:t>
      </w:r>
      <w:r>
        <w:rPr>
          <w:rFonts w:ascii="Arial"/>
          <w:color w:val="575757"/>
          <w:spacing w:val="-14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the</w:t>
      </w:r>
      <w:r>
        <w:rPr>
          <w:rFonts w:ascii="Arial"/>
          <w:color w:val="575757"/>
          <w:spacing w:val="-15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instant</w:t>
      </w:r>
      <w:r>
        <w:rPr>
          <w:rFonts w:ascii="Arial"/>
          <w:color w:val="575757"/>
          <w:spacing w:val="-3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matter.</w:t>
      </w:r>
    </w:p>
    <w:p>
      <w:pPr>
        <w:pStyle w:val="BodyText"/>
        <w:spacing w:before="123"/>
      </w:pPr>
    </w:p>
    <w:p>
      <w:pPr>
        <w:pStyle w:val="ListParagraph"/>
        <w:numPr>
          <w:ilvl w:val="0"/>
          <w:numId w:val="11"/>
        </w:numPr>
        <w:tabs>
          <w:tab w:pos="2546" w:val="left" w:leader="none"/>
          <w:tab w:pos="2554" w:val="left" w:leader="none"/>
        </w:tabs>
        <w:spacing w:line="331" w:lineRule="auto" w:before="1" w:after="0"/>
        <w:ind w:left="2554" w:right="173" w:hanging="522"/>
        <w:jc w:val="both"/>
        <w:rPr>
          <w:rFonts w:ascii="Arial"/>
          <w:color w:val="575757"/>
          <w:sz w:val="26"/>
        </w:rPr>
      </w:pPr>
      <w:r>
        <w:rPr>
          <w:rFonts w:ascii="Arial"/>
          <w:color w:val="575757"/>
          <w:w w:val="90"/>
          <w:sz w:val="26"/>
        </w:rPr>
        <w:t>To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9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extent that</w:t>
      </w:r>
      <w:r>
        <w:rPr>
          <w:rFonts w:ascii="Arial"/>
          <w:color w:val="575757"/>
          <w:spacing w:val="-6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7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facts</w:t>
      </w:r>
      <w:r>
        <w:rPr>
          <w:rFonts w:ascii="Arial"/>
          <w:color w:val="575757"/>
          <w:spacing w:val="-2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which</w:t>
      </w:r>
      <w:r>
        <w:rPr>
          <w:rFonts w:ascii="Arial"/>
          <w:color w:val="575757"/>
          <w:spacing w:val="-8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ground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10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Plaintiff's</w:t>
      </w:r>
      <w:r>
        <w:rPr>
          <w:rFonts w:ascii="Arial"/>
          <w:color w:val="575757"/>
          <w:spacing w:val="-2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action</w:t>
      </w:r>
      <w:r>
        <w:rPr>
          <w:rFonts w:ascii="Arial"/>
          <w:color w:val="575757"/>
          <w:spacing w:val="-6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disclose that the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Bill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submitted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was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one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introduced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by</w:t>
      </w:r>
      <w:r>
        <w:rPr>
          <w:rFonts w:ascii="Arial"/>
          <w:color w:val="575757"/>
          <w:spacing w:val="-10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private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members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and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not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covered </w:t>
      </w:r>
      <w:r>
        <w:rPr>
          <w:rFonts w:ascii="Arial"/>
          <w:color w:val="575757"/>
          <w:w w:val="85"/>
          <w:sz w:val="26"/>
        </w:rPr>
        <w:t>entities, the Plaintiff's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85"/>
          <w:sz w:val="26"/>
        </w:rPr>
        <w:t>case is of no moment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85"/>
          <w:sz w:val="26"/>
        </w:rPr>
        <w:t>as the</w:t>
      </w:r>
      <w:r>
        <w:rPr>
          <w:rFonts w:ascii="Arial"/>
          <w:color w:val="575757"/>
          <w:spacing w:val="-3"/>
          <w:w w:val="85"/>
          <w:sz w:val="26"/>
        </w:rPr>
        <w:t> </w:t>
      </w:r>
      <w:r>
        <w:rPr>
          <w:rFonts w:ascii="Arial"/>
          <w:color w:val="575757"/>
          <w:w w:val="85"/>
          <w:sz w:val="26"/>
        </w:rPr>
        <w:t>procedure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85"/>
          <w:sz w:val="26"/>
        </w:rPr>
        <w:t>used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85"/>
          <w:sz w:val="26"/>
        </w:rPr>
        <w:t>to lay the </w:t>
      </w:r>
      <w:r>
        <w:rPr>
          <w:rFonts w:ascii="Arial"/>
          <w:color w:val="575757"/>
          <w:w w:val="90"/>
          <w:sz w:val="26"/>
        </w:rPr>
        <w:t>Bill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before</w:t>
      </w:r>
      <w:r>
        <w:rPr>
          <w:rFonts w:ascii="Arial"/>
          <w:color w:val="575757"/>
          <w:spacing w:val="-7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Parliament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90"/>
          <w:sz w:val="26"/>
        </w:rPr>
        <w:t>falls</w:t>
      </w:r>
      <w:r>
        <w:rPr>
          <w:rFonts w:ascii="Arial"/>
          <w:color w:val="575757"/>
          <w:spacing w:val="-9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outside the</w:t>
      </w:r>
      <w:r>
        <w:rPr>
          <w:rFonts w:ascii="Arial"/>
          <w:color w:val="575757"/>
          <w:spacing w:val="-10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ambit</w:t>
      </w:r>
      <w:r>
        <w:rPr>
          <w:rFonts w:ascii="Arial"/>
          <w:color w:val="575757"/>
          <w:spacing w:val="-3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of</w:t>
      </w:r>
      <w:r>
        <w:rPr>
          <w:rFonts w:ascii="Arial"/>
          <w:color w:val="575757"/>
          <w:spacing w:val="-5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section</w:t>
      </w:r>
      <w:r>
        <w:rPr>
          <w:rFonts w:ascii="Arial"/>
          <w:color w:val="575757"/>
          <w:spacing w:val="-5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100</w:t>
      </w:r>
      <w:r>
        <w:rPr>
          <w:rFonts w:ascii="Arial"/>
          <w:color w:val="575757"/>
          <w:spacing w:val="-3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of</w:t>
      </w:r>
      <w:r>
        <w:rPr>
          <w:rFonts w:ascii="Arial"/>
          <w:color w:val="575757"/>
          <w:spacing w:val="-2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Act</w:t>
      </w:r>
      <w:r>
        <w:rPr>
          <w:rFonts w:ascii="Arial"/>
          <w:color w:val="575757"/>
          <w:spacing w:val="-6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921</w:t>
      </w:r>
      <w:r>
        <w:rPr>
          <w:rFonts w:ascii="Arial"/>
          <w:color w:val="575757"/>
          <w:spacing w:val="-1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and </w:t>
      </w:r>
      <w:r>
        <w:rPr>
          <w:rFonts w:ascii="Arial"/>
          <w:color w:val="575757"/>
          <w:w w:val="95"/>
          <w:sz w:val="26"/>
        </w:rPr>
        <w:t>regulation 12</w:t>
      </w:r>
      <w:r>
        <w:rPr>
          <w:rFonts w:ascii="Arial"/>
          <w:color w:val="575757"/>
          <w:spacing w:val="-8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of</w:t>
      </w:r>
      <w:r>
        <w:rPr>
          <w:rFonts w:ascii="Arial"/>
          <w:color w:val="575757"/>
          <w:spacing w:val="-8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LI</w:t>
      </w:r>
      <w:r>
        <w:rPr>
          <w:rFonts w:ascii="Arial"/>
          <w:color w:val="575757"/>
          <w:spacing w:val="-15"/>
          <w:w w:val="95"/>
          <w:sz w:val="26"/>
        </w:rPr>
        <w:t> </w:t>
      </w:r>
      <w:r>
        <w:rPr>
          <w:rFonts w:ascii="Arial"/>
          <w:color w:val="575757"/>
          <w:w w:val="95"/>
          <w:sz w:val="26"/>
        </w:rPr>
        <w:t>2378.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spacing w:before="1"/>
        <w:ind w:left="1272"/>
        <w:rPr>
          <w:rFonts w:ascii="Arial Black"/>
          <w:position w:val="1"/>
        </w:rPr>
      </w:pPr>
      <w:r>
        <w:rPr>
          <w:rFonts w:ascii="Arial Black"/>
          <w:color w:val="525252"/>
          <w:w w:val="80"/>
          <w:position w:val="1"/>
        </w:rPr>
        <w:t>SUMMARY</w:t>
      </w:r>
      <w:r>
        <w:rPr>
          <w:rFonts w:ascii="Arial Black"/>
          <w:color w:val="525252"/>
          <w:spacing w:val="-5"/>
          <w:w w:val="80"/>
          <w:position w:val="1"/>
        </w:rPr>
        <w:t> </w:t>
      </w:r>
      <w:r>
        <w:rPr>
          <w:rFonts w:ascii="Arial Black"/>
          <w:color w:val="525252"/>
          <w:w w:val="80"/>
          <w:position w:val="1"/>
        </w:rPr>
        <w:t>OF</w:t>
      </w:r>
      <w:r>
        <w:rPr>
          <w:rFonts w:ascii="Arial Black"/>
          <w:color w:val="525252"/>
          <w:spacing w:val="-14"/>
          <w:w w:val="80"/>
          <w:position w:val="1"/>
        </w:rPr>
        <w:t> </w:t>
      </w:r>
      <w:r>
        <w:rPr>
          <w:rFonts w:ascii="Arial Black"/>
          <w:color w:val="525252"/>
          <w:w w:val="80"/>
          <w:position w:val="1"/>
        </w:rPr>
        <w:t>THE</w:t>
      </w:r>
      <w:r>
        <w:rPr>
          <w:rFonts w:ascii="Arial Black"/>
          <w:color w:val="525252"/>
          <w:spacing w:val="-12"/>
          <w:position w:val="1"/>
        </w:rPr>
        <w:t> </w:t>
      </w:r>
      <w:r>
        <w:rPr>
          <w:rFonts w:ascii="Arial Black"/>
          <w:color w:val="525252"/>
          <w:w w:val="80"/>
          <w:position w:val="1"/>
        </w:rPr>
        <w:t>2^</w:t>
      </w:r>
      <w:r>
        <w:rPr>
          <w:rFonts w:ascii="Arial Black"/>
          <w:color w:val="525252"/>
          <w:w w:val="80"/>
          <w:position w:val="9"/>
          <w:sz w:val="18"/>
        </w:rPr>
        <w:t>D</w:t>
      </w:r>
      <w:r>
        <w:rPr>
          <w:rFonts w:ascii="Arial Black"/>
          <w:color w:val="525252"/>
          <w:spacing w:val="-18"/>
          <w:w w:val="80"/>
          <w:position w:val="9"/>
          <w:sz w:val="18"/>
        </w:rPr>
        <w:t> </w:t>
      </w:r>
      <w:r>
        <w:rPr>
          <w:rFonts w:ascii="Arial Black"/>
          <w:color w:val="525252"/>
          <w:spacing w:val="-2"/>
          <w:w w:val="80"/>
          <w:position w:val="1"/>
        </w:rPr>
        <w:t>DEFENDANT'</w:t>
      </w:r>
      <w:r>
        <w:rPr>
          <w:rFonts w:ascii="Arial Black"/>
          <w:color w:val="525252"/>
          <w:spacing w:val="-2"/>
          <w:w w:val="80"/>
        </w:rPr>
        <w:t>S</w:t>
      </w:r>
      <w:r>
        <w:rPr>
          <w:rFonts w:ascii="Arial Black"/>
          <w:color w:val="525252"/>
          <w:spacing w:val="-2"/>
          <w:w w:val="80"/>
          <w:position w:val="1"/>
        </w:rPr>
        <w:t>ARGUNENTS</w:t>
      </w:r>
    </w:p>
    <w:p>
      <w:pPr>
        <w:pStyle w:val="BodyText"/>
        <w:spacing w:before="74"/>
        <w:ind w:left="1265"/>
      </w:pPr>
      <w:r>
        <w:rPr>
          <w:color w:val="525252"/>
          <w:w w:val="85"/>
        </w:rPr>
        <w:t>For</w:t>
      </w:r>
      <w:r>
        <w:rPr>
          <w:color w:val="525252"/>
          <w:spacing w:val="15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4"/>
        </w:rPr>
        <w:t> </w:t>
      </w:r>
      <w:r>
        <w:rPr>
          <w:color w:val="525252"/>
          <w:w w:val="85"/>
        </w:rPr>
        <w:t>learned</w:t>
      </w:r>
      <w:r>
        <w:rPr>
          <w:color w:val="525252"/>
          <w:spacing w:val="25"/>
        </w:rPr>
        <w:t> </w:t>
      </w:r>
      <w:r>
        <w:rPr>
          <w:color w:val="525252"/>
          <w:w w:val="85"/>
        </w:rPr>
        <w:t>Attorney-</w:t>
      </w:r>
      <w:r>
        <w:rPr>
          <w:color w:val="525252"/>
          <w:spacing w:val="-2"/>
          <w:w w:val="85"/>
        </w:rPr>
        <w:t>General:</w:t>
      </w:r>
    </w:p>
    <w:p>
      <w:pPr>
        <w:pStyle w:val="ListParagraph"/>
        <w:numPr>
          <w:ilvl w:val="0"/>
          <w:numId w:val="12"/>
        </w:numPr>
        <w:tabs>
          <w:tab w:pos="1945" w:val="left" w:leader="none"/>
          <w:tab w:pos="1964" w:val="left" w:leader="none"/>
        </w:tabs>
        <w:spacing w:line="328" w:lineRule="auto" w:before="267" w:after="0"/>
        <w:ind w:left="1964" w:right="173" w:hanging="347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allegations</w:t>
      </w:r>
      <w:r>
        <w:rPr>
          <w:rFonts w:ascii="Arial"/>
          <w:color w:val="525252"/>
          <w:spacing w:val="-1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of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contraventions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of fundamental human rights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by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Plaintiff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fall </w:t>
      </w:r>
      <w:r>
        <w:rPr>
          <w:rFonts w:ascii="Arial"/>
          <w:color w:val="525252"/>
          <w:w w:val="90"/>
          <w:sz w:val="26"/>
        </w:rPr>
        <w:t>within the original jurisdiction of the High Court as enshrined in Article 33(3)</w:t>
      </w:r>
      <w:r>
        <w:rPr>
          <w:rFonts w:ascii="Arial"/>
          <w:color w:val="525252"/>
          <w:w w:val="90"/>
          <w:sz w:val="26"/>
        </w:rPr>
        <w:t> of </w:t>
      </w:r>
      <w:r>
        <w:rPr>
          <w:rFonts w:ascii="Arial"/>
          <w:color w:val="525252"/>
          <w:spacing w:val="-4"/>
          <w:sz w:val="26"/>
        </w:rPr>
        <w:t>the</w:t>
      </w:r>
      <w:r>
        <w:rPr>
          <w:rFonts w:ascii="Arial"/>
          <w:color w:val="525252"/>
          <w:spacing w:val="-15"/>
          <w:sz w:val="26"/>
        </w:rPr>
        <w:t> </w:t>
      </w:r>
      <w:r>
        <w:rPr>
          <w:rFonts w:ascii="Arial"/>
          <w:color w:val="525252"/>
          <w:spacing w:val="-4"/>
          <w:sz w:val="26"/>
        </w:rPr>
        <w:t>Constitution;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12"/>
        </w:numPr>
        <w:tabs>
          <w:tab w:pos="1950" w:val="left" w:leader="none"/>
          <w:tab w:pos="1967" w:val="left" w:leader="none"/>
        </w:tabs>
        <w:spacing w:line="264" w:lineRule="auto" w:before="0" w:after="0"/>
        <w:ind w:left="1967" w:right="180" w:hanging="343"/>
        <w:jc w:val="both"/>
        <w:rPr>
          <w:rFonts w:ascii="Arial Black"/>
          <w:color w:val="525252"/>
          <w:sz w:val="27"/>
        </w:rPr>
      </w:pP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Supreme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Court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does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not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have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original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jurisdiction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human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rights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action,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save where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genuine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issues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interpretation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</w:t>
      </w:r>
      <w:r>
        <w:rPr>
          <w:rFonts w:ascii="Arial Black"/>
          <w:color w:val="525252"/>
          <w:spacing w:val="4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arise;</w:t>
      </w:r>
    </w:p>
    <w:p>
      <w:pPr>
        <w:pStyle w:val="BodyText"/>
        <w:spacing w:before="25"/>
        <w:rPr>
          <w:rFonts w:ascii="Arial Black"/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960" w:val="left" w:leader="none"/>
          <w:tab w:pos="1966" w:val="left" w:leader="none"/>
        </w:tabs>
        <w:spacing w:line="261" w:lineRule="auto" w:before="0" w:after="0"/>
        <w:ind w:left="1966" w:right="178" w:hanging="340"/>
        <w:jc w:val="both"/>
        <w:rPr>
          <w:rFonts w:ascii="Arial Black"/>
          <w:color w:val="525252"/>
          <w:sz w:val="27"/>
        </w:rPr>
      </w:pPr>
      <w:r>
        <w:rPr>
          <w:rFonts w:ascii="Arial Black"/>
          <w:color w:val="525252"/>
          <w:w w:val="65"/>
          <w:sz w:val="27"/>
        </w:rPr>
        <w:t>No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genuine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real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issues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interpretation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have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been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canvased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by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Plaintiff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 </w:t>
      </w:r>
      <w:r>
        <w:rPr>
          <w:rFonts w:ascii="Arial Black"/>
          <w:color w:val="525252"/>
          <w:w w:val="70"/>
          <w:sz w:val="27"/>
        </w:rPr>
        <w:t>his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writ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statement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claim.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Court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is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therefore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invited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to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dismiss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 Plaintiff's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relief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(i).</w:t>
      </w:r>
    </w:p>
    <w:p>
      <w:pPr>
        <w:pStyle w:val="ListParagraph"/>
        <w:numPr>
          <w:ilvl w:val="0"/>
          <w:numId w:val="12"/>
        </w:numPr>
        <w:tabs>
          <w:tab w:pos="1968" w:val="left" w:leader="none"/>
          <w:tab w:pos="1970" w:val="left" w:leader="none"/>
        </w:tabs>
        <w:spacing w:line="259" w:lineRule="auto" w:before="301" w:after="0"/>
        <w:ind w:left="1968" w:right="165" w:hanging="337"/>
        <w:jc w:val="both"/>
        <w:rPr>
          <w:rFonts w:ascii="Arial Black"/>
          <w:color w:val="525252"/>
          <w:sz w:val="27"/>
        </w:rPr>
      </w:pPr>
      <w:r>
        <w:rPr>
          <w:rFonts w:ascii="Arial Black"/>
          <w:color w:val="525252"/>
          <w:w w:val="70"/>
          <w:sz w:val="27"/>
        </w:rPr>
        <w:t>Article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108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Constitution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contains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a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duty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on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Speaker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70"/>
          <w:sz w:val="27"/>
        </w:rPr>
        <w:t>Parliament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70"/>
          <w:sz w:val="27"/>
        </w:rPr>
        <w:t>to </w:t>
      </w:r>
      <w:r>
        <w:rPr>
          <w:rFonts w:ascii="Arial Black"/>
          <w:color w:val="525252"/>
          <w:w w:val="75"/>
          <w:sz w:val="27"/>
        </w:rPr>
        <w:t>determine</w:t>
      </w:r>
      <w:r>
        <w:rPr>
          <w:rFonts w:ascii="Arial Black"/>
          <w:color w:val="525252"/>
          <w:w w:val="75"/>
          <w:sz w:val="27"/>
        </w:rPr>
        <w:t> whether</w:t>
      </w:r>
      <w:r>
        <w:rPr>
          <w:rFonts w:ascii="Arial Black"/>
          <w:color w:val="525252"/>
          <w:w w:val="75"/>
          <w:sz w:val="27"/>
        </w:rPr>
        <w:t> a</w:t>
      </w:r>
      <w:r>
        <w:rPr>
          <w:rFonts w:ascii="Arial Black"/>
          <w:color w:val="525252"/>
          <w:w w:val="75"/>
          <w:sz w:val="27"/>
        </w:rPr>
        <w:t> Bill</w:t>
      </w:r>
      <w:r>
        <w:rPr>
          <w:rFonts w:ascii="Arial Black"/>
          <w:color w:val="525252"/>
          <w:w w:val="75"/>
          <w:sz w:val="27"/>
        </w:rPr>
        <w:t> which</w:t>
      </w:r>
      <w:r>
        <w:rPr>
          <w:rFonts w:ascii="Arial Black"/>
          <w:color w:val="525252"/>
          <w:w w:val="75"/>
          <w:sz w:val="27"/>
        </w:rPr>
        <w:t> does</w:t>
      </w:r>
      <w:r>
        <w:rPr>
          <w:rFonts w:ascii="Arial Black"/>
          <w:color w:val="525252"/>
          <w:w w:val="75"/>
          <w:sz w:val="27"/>
        </w:rPr>
        <w:t> not emanate</w:t>
      </w:r>
      <w:r>
        <w:rPr>
          <w:rFonts w:ascii="Arial Black"/>
          <w:color w:val="525252"/>
          <w:w w:val="75"/>
          <w:sz w:val="27"/>
        </w:rPr>
        <w:t> from</w:t>
      </w:r>
      <w:r>
        <w:rPr>
          <w:rFonts w:ascii="Arial Black"/>
          <w:color w:val="525252"/>
          <w:w w:val="75"/>
          <w:sz w:val="27"/>
        </w:rPr>
        <w:t> the</w:t>
      </w:r>
      <w:r>
        <w:rPr>
          <w:rFonts w:ascii="Arial Black"/>
          <w:color w:val="525252"/>
          <w:w w:val="75"/>
          <w:sz w:val="27"/>
        </w:rPr>
        <w:t> President</w:t>
      </w:r>
      <w:r>
        <w:rPr>
          <w:rFonts w:ascii="Arial Black"/>
          <w:color w:val="525252"/>
          <w:w w:val="75"/>
          <w:sz w:val="27"/>
        </w:rPr>
        <w:t> or</w:t>
      </w:r>
      <w:r>
        <w:rPr>
          <w:rFonts w:ascii="Arial Black"/>
          <w:color w:val="525252"/>
          <w:w w:val="75"/>
          <w:sz w:val="27"/>
        </w:rPr>
        <w:t> is </w:t>
      </w:r>
      <w:r>
        <w:rPr>
          <w:rFonts w:ascii="Arial Black"/>
          <w:color w:val="525252"/>
          <w:w w:val="65"/>
          <w:sz w:val="27"/>
        </w:rPr>
        <w:t>introduced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on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his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behalf,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subject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requirements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paragraph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(a)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Article </w:t>
      </w:r>
      <w:r>
        <w:rPr>
          <w:rFonts w:ascii="Arial Black"/>
          <w:color w:val="525252"/>
          <w:spacing w:val="-4"/>
          <w:w w:val="75"/>
          <w:sz w:val="27"/>
        </w:rPr>
        <w:t>108;</w:t>
      </w:r>
    </w:p>
    <w:p>
      <w:pPr>
        <w:pStyle w:val="ListParagraph"/>
        <w:spacing w:after="0" w:line="259" w:lineRule="auto"/>
        <w:jc w:val="both"/>
        <w:rPr>
          <w:rFonts w:ascii="Arial Black"/>
          <w:sz w:val="27"/>
        </w:rPr>
        <w:sectPr>
          <w:footerReference w:type="default" r:id="rId94"/>
          <w:pgSz w:w="11920" w:h="16840"/>
          <w:pgMar w:header="0" w:footer="2138" w:top="1940" w:bottom="2320" w:left="283" w:right="1275"/>
        </w:sectPr>
      </w:pPr>
    </w:p>
    <w:p>
      <w:pPr>
        <w:pStyle w:val="ListParagraph"/>
        <w:numPr>
          <w:ilvl w:val="0"/>
          <w:numId w:val="12"/>
        </w:numPr>
        <w:tabs>
          <w:tab w:pos="1907" w:val="left" w:leader="none"/>
          <w:tab w:pos="1921" w:val="left" w:leader="none"/>
        </w:tabs>
        <w:spacing w:line="326" w:lineRule="auto" w:before="360" w:after="0"/>
        <w:ind w:left="1921" w:right="218" w:hanging="342"/>
        <w:jc w:val="both"/>
        <w:rPr>
          <w:rFonts w:ascii="Arial"/>
          <w:color w:val="525252"/>
          <w:sz w:val="26"/>
        </w:rPr>
      </w:pPr>
      <w:r>
        <w:rPr>
          <w:rFonts w:ascii="Arial"/>
          <w:sz w:val="26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3520912</wp:posOffset>
            </wp:positionH>
            <wp:positionV relativeFrom="page">
              <wp:posOffset>9355201</wp:posOffset>
            </wp:positionV>
            <wp:extent cx="1118766" cy="86876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66" cy="86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6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4932325</wp:posOffset>
            </wp:positionH>
            <wp:positionV relativeFrom="page">
              <wp:posOffset>9492374</wp:posOffset>
            </wp:positionV>
            <wp:extent cx="551762" cy="249959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2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25252"/>
          <w:spacing w:val="-2"/>
          <w:w w:val="90"/>
          <w:position w:val="1"/>
          <w:sz w:val="26"/>
        </w:rPr>
        <w:t>The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process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of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determining</w:t>
      </w:r>
      <w:r>
        <w:rPr>
          <w:rFonts w:ascii="Arial"/>
          <w:color w:val="525252"/>
          <w:spacing w:val="-3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whether</w:t>
      </w:r>
      <w:r>
        <w:rPr>
          <w:rFonts w:ascii="Arial"/>
          <w:color w:val="525252"/>
          <w:spacing w:val="-3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a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Bill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is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subject to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the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requirements</w:t>
      </w:r>
      <w:r>
        <w:rPr>
          <w:rFonts w:ascii="Arial"/>
          <w:color w:val="525252"/>
          <w:spacing w:val="-1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of</w:t>
      </w:r>
      <w:r>
        <w:rPr>
          <w:rFonts w:ascii="Arial"/>
          <w:color w:val="525252"/>
          <w:spacing w:val="-9"/>
          <w:w w:val="90"/>
          <w:position w:val="1"/>
          <w:sz w:val="26"/>
        </w:rPr>
        <w:t> </w:t>
      </w:r>
      <w:r>
        <w:rPr>
          <w:rFonts w:ascii="Arial"/>
          <w:color w:val="525252"/>
          <w:spacing w:val="-2"/>
          <w:w w:val="90"/>
          <w:position w:val="1"/>
          <w:sz w:val="26"/>
        </w:rPr>
        <w:t>Article </w:t>
      </w:r>
      <w:r>
        <w:rPr>
          <w:rFonts w:ascii="Arial"/>
          <w:color w:val="525252"/>
          <w:w w:val="90"/>
          <w:sz w:val="26"/>
        </w:rPr>
        <w:t>108(a)</w:t>
      </w:r>
      <w:r>
        <w:rPr>
          <w:rFonts w:ascii="Arial"/>
          <w:color w:val="525252"/>
          <w:spacing w:val="-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involves</w:t>
      </w:r>
      <w:r>
        <w:rPr>
          <w:rFonts w:ascii="Arial"/>
          <w:color w:val="525252"/>
          <w:spacing w:val="-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exercise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of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discretionary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90"/>
          <w:sz w:val="26"/>
        </w:rPr>
        <w:t>power by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Speaker;</w:t>
      </w:r>
    </w:p>
    <w:p>
      <w:pPr>
        <w:pStyle w:val="ListParagraph"/>
        <w:numPr>
          <w:ilvl w:val="0"/>
          <w:numId w:val="12"/>
        </w:numPr>
        <w:tabs>
          <w:tab w:pos="1912" w:val="left" w:leader="none"/>
          <w:tab w:pos="1925" w:val="left" w:leader="none"/>
        </w:tabs>
        <w:spacing w:line="273" w:lineRule="auto" w:before="258" w:after="0"/>
        <w:ind w:left="1925" w:right="222" w:hanging="339"/>
        <w:jc w:val="both"/>
        <w:rPr>
          <w:rFonts w:ascii="Arial Black"/>
          <w:color w:val="525252"/>
          <w:sz w:val="26"/>
        </w:rPr>
      </w:pPr>
      <w:r>
        <w:rPr>
          <w:rFonts w:ascii="Arial Black"/>
          <w:color w:val="525252"/>
          <w:w w:val="70"/>
          <w:sz w:val="26"/>
        </w:rPr>
        <w:t>The</w:t>
      </w:r>
      <w:r>
        <w:rPr>
          <w:rFonts w:ascii="Arial Black"/>
          <w:color w:val="525252"/>
          <w:spacing w:val="-18"/>
          <w:sz w:val="26"/>
        </w:rPr>
        <w:t> </w:t>
      </w:r>
      <w:r>
        <w:rPr>
          <w:rFonts w:ascii="Arial Black"/>
          <w:color w:val="525252"/>
          <w:w w:val="70"/>
          <w:sz w:val="26"/>
        </w:rPr>
        <w:t>exercise</w:t>
      </w:r>
      <w:r>
        <w:rPr>
          <w:rFonts w:ascii="Arial Black"/>
          <w:color w:val="525252"/>
          <w:spacing w:val="-3"/>
          <w:sz w:val="26"/>
        </w:rPr>
        <w:t> </w:t>
      </w:r>
      <w:r>
        <w:rPr>
          <w:rFonts w:ascii="Arial Black"/>
          <w:color w:val="525252"/>
          <w:w w:val="70"/>
          <w:sz w:val="26"/>
        </w:rPr>
        <w:t>of</w:t>
      </w:r>
      <w:r>
        <w:rPr>
          <w:rFonts w:ascii="Arial Black"/>
          <w:color w:val="525252"/>
          <w:spacing w:val="-22"/>
          <w:sz w:val="26"/>
        </w:rPr>
        <w:t> </w:t>
      </w:r>
      <w:r>
        <w:rPr>
          <w:rFonts w:ascii="Arial Black"/>
          <w:color w:val="525252"/>
          <w:w w:val="70"/>
          <w:sz w:val="26"/>
        </w:rPr>
        <w:t>the</w:t>
      </w:r>
      <w:r>
        <w:rPr>
          <w:rFonts w:ascii="Arial Black"/>
          <w:color w:val="525252"/>
          <w:spacing w:val="-16"/>
          <w:sz w:val="26"/>
        </w:rPr>
        <w:t> </w:t>
      </w:r>
      <w:r>
        <w:rPr>
          <w:rFonts w:ascii="Arial Black"/>
          <w:color w:val="525252"/>
          <w:w w:val="70"/>
          <w:sz w:val="26"/>
        </w:rPr>
        <w:t>discretionary</w:t>
      </w:r>
      <w:r>
        <w:rPr>
          <w:rFonts w:ascii="Arial Black"/>
          <w:color w:val="525252"/>
          <w:sz w:val="26"/>
        </w:rPr>
        <w:t> </w:t>
      </w:r>
      <w:r>
        <w:rPr>
          <w:rFonts w:ascii="Arial Black"/>
          <w:color w:val="525252"/>
          <w:w w:val="70"/>
          <w:sz w:val="26"/>
        </w:rPr>
        <w:t>power</w:t>
      </w:r>
      <w:r>
        <w:rPr>
          <w:rFonts w:ascii="Arial Black"/>
          <w:color w:val="525252"/>
          <w:spacing w:val="-3"/>
          <w:sz w:val="26"/>
        </w:rPr>
        <w:t> </w:t>
      </w:r>
      <w:r>
        <w:rPr>
          <w:rFonts w:ascii="Arial Black"/>
          <w:color w:val="525252"/>
          <w:w w:val="70"/>
          <w:sz w:val="26"/>
        </w:rPr>
        <w:t>by</w:t>
      </w:r>
      <w:r>
        <w:rPr>
          <w:rFonts w:ascii="Arial Black"/>
          <w:color w:val="525252"/>
          <w:spacing w:val="-15"/>
          <w:sz w:val="26"/>
        </w:rPr>
        <w:t> </w:t>
      </w:r>
      <w:r>
        <w:rPr>
          <w:rFonts w:ascii="Arial Black"/>
          <w:color w:val="525252"/>
          <w:w w:val="70"/>
          <w:sz w:val="26"/>
        </w:rPr>
        <w:t>the</w:t>
      </w:r>
      <w:r>
        <w:rPr>
          <w:rFonts w:ascii="Arial Black"/>
          <w:color w:val="525252"/>
          <w:spacing w:val="-17"/>
          <w:sz w:val="26"/>
        </w:rPr>
        <w:t> </w:t>
      </w:r>
      <w:r>
        <w:rPr>
          <w:rFonts w:ascii="Arial Black"/>
          <w:color w:val="525252"/>
          <w:w w:val="70"/>
          <w:sz w:val="26"/>
        </w:rPr>
        <w:t>Speaker</w:t>
      </w:r>
      <w:r>
        <w:rPr>
          <w:rFonts w:ascii="Arial Black"/>
          <w:color w:val="525252"/>
          <w:sz w:val="26"/>
        </w:rPr>
        <w:t> </w:t>
      </w:r>
      <w:r>
        <w:rPr>
          <w:rFonts w:ascii="Arial Black"/>
          <w:color w:val="525252"/>
          <w:w w:val="70"/>
          <w:sz w:val="26"/>
        </w:rPr>
        <w:t>is</w:t>
      </w:r>
      <w:r>
        <w:rPr>
          <w:rFonts w:ascii="Arial Black"/>
          <w:color w:val="525252"/>
          <w:spacing w:val="-17"/>
          <w:sz w:val="26"/>
        </w:rPr>
        <w:t> </w:t>
      </w:r>
      <w:r>
        <w:rPr>
          <w:rFonts w:ascii="Arial Black"/>
          <w:color w:val="525252"/>
          <w:w w:val="70"/>
          <w:sz w:val="26"/>
        </w:rPr>
        <w:t>subject</w:t>
      </w:r>
      <w:r>
        <w:rPr>
          <w:rFonts w:ascii="Arial Black"/>
          <w:color w:val="525252"/>
          <w:spacing w:val="-14"/>
          <w:sz w:val="26"/>
        </w:rPr>
        <w:t> </w:t>
      </w:r>
      <w:r>
        <w:rPr>
          <w:rFonts w:ascii="Arial Black"/>
          <w:color w:val="525252"/>
          <w:w w:val="70"/>
          <w:sz w:val="26"/>
        </w:rPr>
        <w:t>to</w:t>
      </w:r>
      <w:r>
        <w:rPr>
          <w:rFonts w:ascii="Arial Black"/>
          <w:color w:val="525252"/>
          <w:spacing w:val="-17"/>
          <w:sz w:val="26"/>
        </w:rPr>
        <w:t> </w:t>
      </w:r>
      <w:r>
        <w:rPr>
          <w:rFonts w:ascii="Arial Black"/>
          <w:color w:val="525252"/>
          <w:w w:val="70"/>
          <w:sz w:val="26"/>
        </w:rPr>
        <w:t>Articles</w:t>
      </w:r>
      <w:r>
        <w:rPr>
          <w:rFonts w:ascii="Arial Black"/>
          <w:color w:val="525252"/>
          <w:spacing w:val="-9"/>
          <w:sz w:val="26"/>
        </w:rPr>
        <w:t> </w:t>
      </w:r>
      <w:r>
        <w:rPr>
          <w:rFonts w:ascii="Arial Black"/>
          <w:color w:val="525252"/>
          <w:w w:val="70"/>
          <w:sz w:val="26"/>
        </w:rPr>
        <w:t>23 </w:t>
      </w:r>
      <w:r>
        <w:rPr>
          <w:rFonts w:ascii="Arial Black"/>
          <w:color w:val="525252"/>
          <w:w w:val="75"/>
          <w:sz w:val="26"/>
        </w:rPr>
        <w:t>and 296 of the Constitution;</w:t>
      </w:r>
    </w:p>
    <w:p>
      <w:pPr>
        <w:pStyle w:val="ListParagraph"/>
        <w:numPr>
          <w:ilvl w:val="0"/>
          <w:numId w:val="12"/>
        </w:numPr>
        <w:tabs>
          <w:tab w:pos="1912" w:val="left" w:leader="none"/>
          <w:tab w:pos="1922" w:val="left" w:leader="none"/>
        </w:tabs>
        <w:spacing w:line="355" w:lineRule="auto" w:before="334" w:after="0"/>
        <w:ind w:left="1922" w:right="203" w:hanging="342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sz w:val="24"/>
        </w:rPr>
        <w:t>There is no evidence of the determination by the Speaker whether the Bill is </w:t>
      </w:r>
      <w:r>
        <w:rPr>
          <w:rFonts w:ascii="Arial"/>
          <w:color w:val="525252"/>
          <w:spacing w:val="-2"/>
          <w:sz w:val="24"/>
        </w:rPr>
        <w:t>subject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to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Article</w:t>
      </w:r>
      <w:r>
        <w:rPr>
          <w:rFonts w:ascii="Arial"/>
          <w:color w:val="525252"/>
          <w:spacing w:val="-14"/>
          <w:sz w:val="24"/>
        </w:rPr>
        <w:t> </w:t>
      </w:r>
      <w:r>
        <w:rPr>
          <w:rFonts w:ascii="Arial"/>
          <w:color w:val="525252"/>
          <w:spacing w:val="-2"/>
          <w:sz w:val="24"/>
        </w:rPr>
        <w:t>108.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Such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default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on</w:t>
      </w:r>
      <w:r>
        <w:rPr>
          <w:rFonts w:ascii="Arial"/>
          <w:color w:val="525252"/>
          <w:spacing w:val="-14"/>
          <w:sz w:val="24"/>
        </w:rPr>
        <w:t> </w:t>
      </w:r>
      <w:r>
        <w:rPr>
          <w:rFonts w:ascii="Arial"/>
          <w:color w:val="525252"/>
          <w:spacing w:val="-2"/>
          <w:sz w:val="24"/>
        </w:rPr>
        <w:t>the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part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of</w:t>
      </w:r>
      <w:r>
        <w:rPr>
          <w:rFonts w:ascii="Arial"/>
          <w:color w:val="525252"/>
          <w:spacing w:val="-14"/>
          <w:sz w:val="24"/>
        </w:rPr>
        <w:t> </w:t>
      </w:r>
      <w:r>
        <w:rPr>
          <w:rFonts w:ascii="Arial"/>
          <w:color w:val="525252"/>
          <w:spacing w:val="-2"/>
          <w:sz w:val="24"/>
        </w:rPr>
        <w:t>the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Speaker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is</w:t>
      </w:r>
      <w:r>
        <w:rPr>
          <w:rFonts w:ascii="Arial"/>
          <w:color w:val="525252"/>
          <w:spacing w:val="-14"/>
          <w:sz w:val="24"/>
        </w:rPr>
        <w:t> </w:t>
      </w:r>
      <w:r>
        <w:rPr>
          <w:rFonts w:ascii="Arial"/>
          <w:color w:val="525252"/>
          <w:spacing w:val="-2"/>
          <w:sz w:val="24"/>
        </w:rPr>
        <w:t>a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violation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of</w:t>
      </w:r>
      <w:r>
        <w:rPr>
          <w:rFonts w:ascii="Arial"/>
          <w:color w:val="525252"/>
          <w:spacing w:val="-14"/>
          <w:sz w:val="24"/>
        </w:rPr>
        <w:t> </w:t>
      </w:r>
      <w:r>
        <w:rPr>
          <w:rFonts w:ascii="Arial"/>
          <w:color w:val="525252"/>
          <w:spacing w:val="-2"/>
          <w:sz w:val="24"/>
        </w:rPr>
        <w:t>the </w:t>
      </w:r>
      <w:r>
        <w:rPr>
          <w:rFonts w:ascii="Arial"/>
          <w:color w:val="525252"/>
          <w:sz w:val="24"/>
        </w:rPr>
        <w:t>Constitution</w:t>
      </w:r>
      <w:r>
        <w:rPr>
          <w:rFonts w:ascii="Arial"/>
          <w:color w:val="525252"/>
          <w:spacing w:val="-2"/>
          <w:sz w:val="24"/>
        </w:rPr>
        <w:t> </w:t>
      </w:r>
      <w:r>
        <w:rPr>
          <w:rFonts w:ascii="Arial"/>
          <w:color w:val="525252"/>
          <w:sz w:val="24"/>
        </w:rPr>
        <w:t>and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z w:val="24"/>
        </w:rPr>
        <w:t>constitutes</w:t>
      </w:r>
      <w:r>
        <w:rPr>
          <w:rFonts w:ascii="Arial"/>
          <w:color w:val="525252"/>
          <w:spacing w:val="-6"/>
          <w:sz w:val="24"/>
        </w:rPr>
        <w:t> </w:t>
      </w:r>
      <w:r>
        <w:rPr>
          <w:rFonts w:ascii="Arial"/>
          <w:color w:val="525252"/>
          <w:sz w:val="24"/>
        </w:rPr>
        <w:t>an</w:t>
      </w:r>
      <w:r>
        <w:rPr>
          <w:rFonts w:ascii="Arial"/>
          <w:color w:val="525252"/>
          <w:spacing w:val="-14"/>
          <w:sz w:val="24"/>
        </w:rPr>
        <w:t> </w:t>
      </w:r>
      <w:r>
        <w:rPr>
          <w:rFonts w:ascii="Arial"/>
          <w:color w:val="525252"/>
          <w:sz w:val="24"/>
        </w:rPr>
        <w:t>omission</w:t>
      </w:r>
      <w:r>
        <w:rPr>
          <w:rFonts w:ascii="Arial"/>
          <w:color w:val="525252"/>
          <w:spacing w:val="-2"/>
          <w:sz w:val="24"/>
        </w:rPr>
        <w:t> </w:t>
      </w:r>
      <w:r>
        <w:rPr>
          <w:rFonts w:ascii="Arial"/>
          <w:color w:val="525252"/>
          <w:sz w:val="24"/>
        </w:rPr>
        <w:t>under</w:t>
      </w:r>
      <w:r>
        <w:rPr>
          <w:rFonts w:ascii="Arial"/>
          <w:color w:val="525252"/>
          <w:spacing w:val="-2"/>
          <w:sz w:val="24"/>
        </w:rPr>
        <w:t> </w:t>
      </w:r>
      <w:r>
        <w:rPr>
          <w:rFonts w:ascii="Arial"/>
          <w:color w:val="525252"/>
          <w:sz w:val="24"/>
        </w:rPr>
        <w:t>Article</w:t>
      </w:r>
      <w:r>
        <w:rPr>
          <w:rFonts w:ascii="Arial"/>
          <w:color w:val="525252"/>
          <w:spacing w:val="-5"/>
          <w:sz w:val="24"/>
        </w:rPr>
        <w:t> </w:t>
      </w:r>
      <w:r>
        <w:rPr>
          <w:rFonts w:ascii="Arial"/>
          <w:color w:val="525252"/>
          <w:sz w:val="24"/>
        </w:rPr>
        <w:t>2(1)</w:t>
      </w:r>
      <w:r>
        <w:rPr>
          <w:rFonts w:ascii="Arial"/>
          <w:color w:val="525252"/>
          <w:spacing w:val="-8"/>
          <w:sz w:val="24"/>
        </w:rPr>
        <w:t> </w:t>
      </w:r>
      <w:r>
        <w:rPr>
          <w:rFonts w:ascii="Arial"/>
          <w:color w:val="525252"/>
          <w:sz w:val="24"/>
        </w:rPr>
        <w:t>of</w:t>
      </w:r>
      <w:r>
        <w:rPr>
          <w:rFonts w:ascii="Arial"/>
          <w:color w:val="525252"/>
          <w:spacing w:val="-11"/>
          <w:sz w:val="24"/>
        </w:rPr>
        <w:t> </w:t>
      </w:r>
      <w:r>
        <w:rPr>
          <w:rFonts w:ascii="Arial"/>
          <w:color w:val="525252"/>
          <w:sz w:val="24"/>
        </w:rPr>
        <w:t>the</w:t>
      </w:r>
      <w:r>
        <w:rPr>
          <w:rFonts w:ascii="Arial"/>
          <w:color w:val="525252"/>
          <w:spacing w:val="-13"/>
          <w:sz w:val="24"/>
        </w:rPr>
        <w:t> </w:t>
      </w:r>
      <w:r>
        <w:rPr>
          <w:rFonts w:ascii="Arial"/>
          <w:color w:val="525252"/>
          <w:sz w:val="24"/>
        </w:rPr>
        <w:t>Constitution, </w:t>
      </w:r>
      <w:r>
        <w:rPr>
          <w:rFonts w:ascii="Arial"/>
          <w:color w:val="525252"/>
          <w:spacing w:val="-2"/>
          <w:sz w:val="24"/>
        </w:rPr>
        <w:t>grounding</w:t>
      </w:r>
      <w:r>
        <w:rPr>
          <w:rFonts w:ascii="Arial"/>
          <w:color w:val="525252"/>
          <w:spacing w:val="-4"/>
          <w:sz w:val="24"/>
        </w:rPr>
        <w:t> </w:t>
      </w:r>
      <w:r>
        <w:rPr>
          <w:rFonts w:ascii="Arial"/>
          <w:color w:val="525252"/>
          <w:spacing w:val="-2"/>
          <w:sz w:val="24"/>
        </w:rPr>
        <w:t>an</w:t>
      </w:r>
      <w:r>
        <w:rPr>
          <w:rFonts w:ascii="Arial"/>
          <w:color w:val="525252"/>
          <w:spacing w:val="-7"/>
          <w:sz w:val="24"/>
        </w:rPr>
        <w:t> </w:t>
      </w:r>
      <w:r>
        <w:rPr>
          <w:rFonts w:ascii="Arial"/>
          <w:color w:val="525252"/>
          <w:spacing w:val="-2"/>
          <w:sz w:val="24"/>
        </w:rPr>
        <w:t>invocation of</w:t>
      </w:r>
      <w:r>
        <w:rPr>
          <w:rFonts w:ascii="Arial"/>
          <w:color w:val="525252"/>
          <w:spacing w:val="-7"/>
          <w:sz w:val="24"/>
        </w:rPr>
        <w:t> </w:t>
      </w:r>
      <w:r>
        <w:rPr>
          <w:rFonts w:ascii="Arial"/>
          <w:color w:val="525252"/>
          <w:spacing w:val="-2"/>
          <w:sz w:val="24"/>
        </w:rPr>
        <w:t>the</w:t>
      </w:r>
      <w:r>
        <w:rPr>
          <w:rFonts w:ascii="Arial"/>
          <w:color w:val="525252"/>
          <w:spacing w:val="-15"/>
          <w:sz w:val="24"/>
        </w:rPr>
        <w:t> </w:t>
      </w:r>
      <w:r>
        <w:rPr>
          <w:rFonts w:ascii="Arial"/>
          <w:color w:val="525252"/>
          <w:spacing w:val="-2"/>
          <w:sz w:val="24"/>
        </w:rPr>
        <w:t>Court's original jurisdiction;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931" w:val="left" w:leader="none"/>
          <w:tab w:pos="1933" w:val="left" w:leader="none"/>
        </w:tabs>
        <w:spacing w:line="331" w:lineRule="auto" w:before="0" w:after="0"/>
        <w:ind w:left="1931" w:right="201" w:hanging="345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w w:val="90"/>
          <w:position w:val="1"/>
          <w:sz w:val="26"/>
        </w:rPr>
        <w:t>Assuming</w:t>
      </w:r>
      <w:r>
        <w:rPr>
          <w:rFonts w:ascii="Arial"/>
          <w:color w:val="525252"/>
          <w:w w:val="90"/>
          <w:position w:val="1"/>
          <w:sz w:val="26"/>
        </w:rPr>
        <w:t> without admitting that</w:t>
      </w:r>
      <w:r>
        <w:rPr>
          <w:rFonts w:ascii="Arial"/>
          <w:color w:val="525252"/>
          <w:spacing w:val="-1"/>
          <w:w w:val="90"/>
          <w:position w:val="1"/>
          <w:sz w:val="26"/>
        </w:rPr>
        <w:t> </w:t>
      </w:r>
      <w:r>
        <w:rPr>
          <w:rFonts w:ascii="Arial"/>
          <w:color w:val="525252"/>
          <w:w w:val="90"/>
          <w:position w:val="1"/>
          <w:sz w:val="26"/>
        </w:rPr>
        <w:t>there was</w:t>
      </w:r>
      <w:r>
        <w:rPr>
          <w:rFonts w:ascii="Arial"/>
          <w:color w:val="525252"/>
          <w:spacing w:val="-7"/>
          <w:w w:val="90"/>
          <w:position w:val="1"/>
          <w:sz w:val="26"/>
        </w:rPr>
        <w:t> </w:t>
      </w:r>
      <w:r>
        <w:rPr>
          <w:rFonts w:ascii="Arial"/>
          <w:color w:val="525252"/>
          <w:w w:val="90"/>
          <w:position w:val="1"/>
          <w:sz w:val="26"/>
        </w:rPr>
        <w:t>a</w:t>
      </w:r>
      <w:r>
        <w:rPr>
          <w:rFonts w:ascii="Arial"/>
          <w:color w:val="525252"/>
          <w:spacing w:val="-5"/>
          <w:w w:val="90"/>
          <w:position w:val="1"/>
          <w:sz w:val="26"/>
        </w:rPr>
        <w:t> </w:t>
      </w:r>
      <w:r>
        <w:rPr>
          <w:rFonts w:ascii="Arial"/>
          <w:color w:val="525252"/>
          <w:w w:val="90"/>
          <w:position w:val="1"/>
          <w:sz w:val="26"/>
        </w:rPr>
        <w:t>determination</w:t>
      </w:r>
      <w:r>
        <w:rPr>
          <w:rFonts w:ascii="Arial"/>
          <w:color w:val="525252"/>
          <w:w w:val="90"/>
          <w:position w:val="1"/>
          <w:sz w:val="26"/>
        </w:rPr>
        <w:t> by the</w:t>
      </w:r>
      <w:r>
        <w:rPr>
          <w:rFonts w:ascii="Arial"/>
          <w:color w:val="525252"/>
          <w:spacing w:val="-4"/>
          <w:w w:val="90"/>
          <w:position w:val="1"/>
          <w:sz w:val="26"/>
        </w:rPr>
        <w:t> </w:t>
      </w:r>
      <w:r>
        <w:rPr>
          <w:rFonts w:ascii="Arial"/>
          <w:color w:val="525252"/>
          <w:w w:val="90"/>
          <w:position w:val="1"/>
          <w:sz w:val="26"/>
        </w:rPr>
        <w:t>Speaker, the </w:t>
      </w:r>
      <w:r>
        <w:rPr>
          <w:rFonts w:ascii="Arial"/>
          <w:color w:val="525252"/>
          <w:w w:val="90"/>
          <w:sz w:val="26"/>
        </w:rPr>
        <w:t>discretionary</w:t>
      </w:r>
      <w:r>
        <w:rPr>
          <w:rFonts w:ascii="Arial"/>
          <w:color w:val="525252"/>
          <w:w w:val="90"/>
          <w:sz w:val="26"/>
        </w:rPr>
        <w:t> power</w:t>
      </w:r>
      <w:r>
        <w:rPr>
          <w:rFonts w:ascii="Arial"/>
          <w:color w:val="525252"/>
          <w:w w:val="90"/>
          <w:sz w:val="26"/>
        </w:rPr>
        <w:t> of</w:t>
      </w:r>
      <w:r>
        <w:rPr>
          <w:rFonts w:ascii="Arial"/>
          <w:color w:val="525252"/>
          <w:w w:val="90"/>
          <w:sz w:val="26"/>
        </w:rPr>
        <w:t> the</w:t>
      </w:r>
      <w:r>
        <w:rPr>
          <w:rFonts w:ascii="Arial"/>
          <w:color w:val="525252"/>
          <w:w w:val="90"/>
          <w:sz w:val="26"/>
        </w:rPr>
        <w:t> Speaker</w:t>
      </w:r>
      <w:r>
        <w:rPr>
          <w:rFonts w:ascii="Arial"/>
          <w:color w:val="525252"/>
          <w:w w:val="90"/>
          <w:sz w:val="26"/>
        </w:rPr>
        <w:t> was</w:t>
      </w:r>
      <w:r>
        <w:rPr>
          <w:rFonts w:ascii="Arial"/>
          <w:color w:val="525252"/>
          <w:w w:val="90"/>
          <w:sz w:val="26"/>
        </w:rPr>
        <w:t> wrongly</w:t>
      </w:r>
      <w:r>
        <w:rPr>
          <w:rFonts w:ascii="Arial"/>
          <w:color w:val="525252"/>
          <w:w w:val="90"/>
          <w:sz w:val="26"/>
        </w:rPr>
        <w:t> exercised</w:t>
      </w:r>
      <w:r>
        <w:rPr>
          <w:rFonts w:ascii="Arial"/>
          <w:color w:val="525252"/>
          <w:w w:val="90"/>
          <w:sz w:val="26"/>
        </w:rPr>
        <w:t> as, clearly,</w:t>
      </w:r>
      <w:r>
        <w:rPr>
          <w:rFonts w:ascii="Arial"/>
          <w:color w:val="525252"/>
          <w:w w:val="90"/>
          <w:sz w:val="26"/>
        </w:rPr>
        <w:t> the Bill </w:t>
      </w:r>
      <w:r>
        <w:rPr>
          <w:rFonts w:ascii="Arial"/>
          <w:color w:val="525252"/>
          <w:w w:val="95"/>
          <w:sz w:val="26"/>
        </w:rPr>
        <w:t>contains</w:t>
      </w:r>
      <w:r>
        <w:rPr>
          <w:rFonts w:ascii="Arial"/>
          <w:color w:val="525252"/>
          <w:spacing w:val="-9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many</w:t>
      </w:r>
      <w:r>
        <w:rPr>
          <w:rFonts w:ascii="Arial"/>
          <w:color w:val="525252"/>
          <w:spacing w:val="-7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provisions</w:t>
      </w:r>
      <w:r>
        <w:rPr>
          <w:rFonts w:ascii="Arial"/>
          <w:color w:val="525252"/>
          <w:w w:val="95"/>
          <w:sz w:val="26"/>
        </w:rPr>
        <w:t> which</w:t>
      </w:r>
      <w:r>
        <w:rPr>
          <w:rFonts w:ascii="Arial"/>
          <w:color w:val="525252"/>
          <w:spacing w:val="-12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have</w:t>
      </w:r>
      <w:r>
        <w:rPr>
          <w:rFonts w:ascii="Arial"/>
          <w:color w:val="525252"/>
          <w:spacing w:val="-8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the</w:t>
      </w:r>
      <w:r>
        <w:rPr>
          <w:rFonts w:ascii="Arial"/>
          <w:color w:val="525252"/>
          <w:spacing w:val="-15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effect</w:t>
      </w:r>
      <w:r>
        <w:rPr>
          <w:rFonts w:ascii="Arial"/>
          <w:color w:val="525252"/>
          <w:spacing w:val="-14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of</w:t>
      </w:r>
      <w:r>
        <w:rPr>
          <w:rFonts w:ascii="Arial"/>
          <w:color w:val="525252"/>
          <w:spacing w:val="-13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imposing</w:t>
      </w:r>
      <w:r>
        <w:rPr>
          <w:rFonts w:ascii="Arial"/>
          <w:color w:val="525252"/>
          <w:spacing w:val="-5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a</w:t>
      </w:r>
      <w:r>
        <w:rPr>
          <w:rFonts w:ascii="Arial"/>
          <w:color w:val="525252"/>
          <w:spacing w:val="-9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burden</w:t>
      </w:r>
      <w:r>
        <w:rPr>
          <w:rFonts w:ascii="Arial"/>
          <w:color w:val="525252"/>
          <w:spacing w:val="-3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on</w:t>
      </w:r>
      <w:r>
        <w:rPr>
          <w:rFonts w:ascii="Arial"/>
          <w:color w:val="525252"/>
          <w:spacing w:val="-15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the Consolidated</w:t>
      </w:r>
      <w:r>
        <w:rPr>
          <w:rFonts w:ascii="Arial"/>
          <w:color w:val="525252"/>
          <w:w w:val="95"/>
          <w:sz w:val="26"/>
        </w:rPr>
        <w:t> Fund</w:t>
      </w:r>
      <w:r>
        <w:rPr>
          <w:rFonts w:ascii="Arial"/>
          <w:color w:val="525252"/>
          <w:w w:val="95"/>
          <w:sz w:val="26"/>
        </w:rPr>
        <w:t> or</w:t>
      </w:r>
      <w:r>
        <w:rPr>
          <w:rFonts w:ascii="Arial"/>
          <w:color w:val="525252"/>
          <w:w w:val="95"/>
          <w:sz w:val="26"/>
        </w:rPr>
        <w:t> mandating</w:t>
      </w:r>
      <w:r>
        <w:rPr>
          <w:rFonts w:ascii="Arial"/>
          <w:color w:val="525252"/>
          <w:w w:val="95"/>
          <w:sz w:val="26"/>
        </w:rPr>
        <w:t> a</w:t>
      </w:r>
      <w:r>
        <w:rPr>
          <w:rFonts w:ascii="Arial"/>
          <w:color w:val="525252"/>
          <w:w w:val="95"/>
          <w:sz w:val="26"/>
        </w:rPr>
        <w:t> withdrawal,</w:t>
      </w:r>
      <w:r>
        <w:rPr>
          <w:rFonts w:ascii="Arial"/>
          <w:color w:val="525252"/>
          <w:w w:val="95"/>
          <w:sz w:val="26"/>
        </w:rPr>
        <w:t> issue,</w:t>
      </w:r>
      <w:r>
        <w:rPr>
          <w:rFonts w:ascii="Arial"/>
          <w:color w:val="525252"/>
          <w:w w:val="95"/>
          <w:sz w:val="26"/>
        </w:rPr>
        <w:t> or</w:t>
      </w:r>
      <w:r>
        <w:rPr>
          <w:rFonts w:ascii="Arial"/>
          <w:color w:val="525252"/>
          <w:w w:val="95"/>
          <w:sz w:val="26"/>
        </w:rPr>
        <w:t> payment</w:t>
      </w:r>
      <w:r>
        <w:rPr>
          <w:rFonts w:ascii="Arial"/>
          <w:color w:val="525252"/>
          <w:w w:val="95"/>
          <w:sz w:val="26"/>
        </w:rPr>
        <w:t> from</w:t>
      </w:r>
      <w:r>
        <w:rPr>
          <w:rFonts w:ascii="Arial"/>
          <w:color w:val="525252"/>
          <w:w w:val="95"/>
          <w:sz w:val="26"/>
        </w:rPr>
        <w:t> the </w:t>
      </w:r>
      <w:r>
        <w:rPr>
          <w:rFonts w:ascii="Arial"/>
          <w:color w:val="525252"/>
          <w:w w:val="90"/>
          <w:sz w:val="26"/>
        </w:rPr>
        <w:t>Consolidated Fund.</w:t>
      </w:r>
    </w:p>
    <w:p>
      <w:pPr>
        <w:pStyle w:val="BodyText"/>
        <w:spacing w:before="14"/>
      </w:pPr>
    </w:p>
    <w:p>
      <w:pPr>
        <w:tabs>
          <w:tab w:pos="1939" w:val="left" w:leader="none"/>
        </w:tabs>
        <w:spacing w:line="340" w:lineRule="auto" w:before="0"/>
        <w:ind w:left="1948" w:right="191" w:hanging="336"/>
        <w:jc w:val="left"/>
        <w:rPr>
          <w:sz w:val="25"/>
        </w:rPr>
      </w:pPr>
      <w:r>
        <w:rPr/>
        <w:drawing>
          <wp:inline distT="0" distB="0" distL="0" distR="0">
            <wp:extent cx="57919" cy="103641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color w:val="525252"/>
          <w:w w:val="90"/>
          <w:sz w:val="25"/>
        </w:rPr>
        <w:t>Regarding</w:t>
      </w:r>
      <w:r>
        <w:rPr>
          <w:color w:val="525252"/>
          <w:sz w:val="25"/>
        </w:rPr>
        <w:t> </w:t>
      </w:r>
      <w:r>
        <w:rPr>
          <w:color w:val="525252"/>
          <w:w w:val="90"/>
          <w:sz w:val="25"/>
        </w:rPr>
        <w:t>the claim of a lack of quorum</w:t>
      </w:r>
      <w:r>
        <w:rPr>
          <w:color w:val="525252"/>
          <w:sz w:val="25"/>
        </w:rPr>
        <w:t> </w:t>
      </w:r>
      <w:r>
        <w:rPr>
          <w:color w:val="525252"/>
          <w:w w:val="90"/>
          <w:sz w:val="25"/>
        </w:rPr>
        <w:t>to take a decision passing the Bili, same </w:t>
      </w:r>
      <w:r>
        <w:rPr>
          <w:color w:val="525252"/>
          <w:spacing w:val="-8"/>
          <w:sz w:val="25"/>
        </w:rPr>
        <w:t>will</w:t>
      </w:r>
      <w:r>
        <w:rPr>
          <w:color w:val="525252"/>
          <w:spacing w:val="-10"/>
          <w:sz w:val="25"/>
        </w:rPr>
        <w:t> </w:t>
      </w:r>
      <w:r>
        <w:rPr>
          <w:color w:val="525252"/>
          <w:spacing w:val="-8"/>
          <w:sz w:val="25"/>
        </w:rPr>
        <w:t>depend</w:t>
      </w:r>
      <w:r>
        <w:rPr>
          <w:color w:val="525252"/>
          <w:spacing w:val="-3"/>
          <w:sz w:val="25"/>
        </w:rPr>
        <w:t> </w:t>
      </w:r>
      <w:r>
        <w:rPr>
          <w:color w:val="525252"/>
          <w:spacing w:val="-8"/>
          <w:sz w:val="25"/>
        </w:rPr>
        <w:t>on</w:t>
      </w:r>
      <w:r>
        <w:rPr>
          <w:color w:val="525252"/>
          <w:spacing w:val="-9"/>
          <w:sz w:val="25"/>
        </w:rPr>
        <w:t> </w:t>
      </w:r>
      <w:r>
        <w:rPr>
          <w:color w:val="525252"/>
          <w:spacing w:val="-8"/>
          <w:sz w:val="25"/>
        </w:rPr>
        <w:t>the cogency</w:t>
      </w:r>
      <w:r>
        <w:rPr>
          <w:color w:val="525252"/>
          <w:sz w:val="25"/>
        </w:rPr>
        <w:t> </w:t>
      </w:r>
      <w:r>
        <w:rPr>
          <w:color w:val="525252"/>
          <w:spacing w:val="-8"/>
          <w:sz w:val="25"/>
        </w:rPr>
        <w:t>of evidence</w:t>
      </w:r>
      <w:r>
        <w:rPr>
          <w:color w:val="525252"/>
          <w:sz w:val="25"/>
        </w:rPr>
        <w:t> </w:t>
      </w:r>
      <w:r>
        <w:rPr>
          <w:color w:val="525252"/>
          <w:spacing w:val="-8"/>
          <w:sz w:val="25"/>
        </w:rPr>
        <w:t>to</w:t>
      </w:r>
      <w:r>
        <w:rPr>
          <w:color w:val="525252"/>
          <w:spacing w:val="-10"/>
          <w:sz w:val="25"/>
        </w:rPr>
        <w:t> </w:t>
      </w:r>
      <w:r>
        <w:rPr>
          <w:color w:val="525252"/>
          <w:spacing w:val="-8"/>
          <w:sz w:val="25"/>
        </w:rPr>
        <w:t>be produced</w:t>
      </w:r>
      <w:r>
        <w:rPr>
          <w:color w:val="525252"/>
          <w:sz w:val="25"/>
        </w:rPr>
        <w:t> </w:t>
      </w:r>
      <w:r>
        <w:rPr>
          <w:color w:val="525252"/>
          <w:spacing w:val="-8"/>
          <w:sz w:val="25"/>
        </w:rPr>
        <w:t>by</w:t>
      </w:r>
      <w:r>
        <w:rPr>
          <w:color w:val="525252"/>
          <w:spacing w:val="-9"/>
          <w:sz w:val="25"/>
        </w:rPr>
        <w:t> </w:t>
      </w:r>
      <w:r>
        <w:rPr>
          <w:color w:val="525252"/>
          <w:spacing w:val="-8"/>
          <w:sz w:val="25"/>
        </w:rPr>
        <w:t>the</w:t>
      </w:r>
      <w:r>
        <w:rPr>
          <w:color w:val="525252"/>
          <w:spacing w:val="-9"/>
          <w:sz w:val="25"/>
        </w:rPr>
        <w:t> </w:t>
      </w:r>
      <w:r>
        <w:rPr>
          <w:color w:val="525252"/>
          <w:spacing w:val="-8"/>
          <w:sz w:val="25"/>
        </w:rPr>
        <w:t>Plaintiff.</w:t>
      </w:r>
    </w:p>
    <w:p>
      <w:pPr>
        <w:pStyle w:val="BodyText"/>
        <w:rPr>
          <w:sz w:val="25"/>
        </w:rPr>
      </w:pPr>
    </w:p>
    <w:p>
      <w:pPr>
        <w:pStyle w:val="BodyText"/>
        <w:spacing w:before="235"/>
        <w:rPr>
          <w:sz w:val="25"/>
        </w:rPr>
      </w:pPr>
    </w:p>
    <w:p>
      <w:pPr>
        <w:spacing w:before="0"/>
        <w:ind w:left="1264" w:right="0" w:firstLine="0"/>
        <w:jc w:val="both"/>
        <w:rPr>
          <w:rFonts w:ascii="Arial Black"/>
          <w:sz w:val="24"/>
        </w:rPr>
      </w:pPr>
      <w:r>
        <w:rPr>
          <w:rFonts w:ascii="Arial Black"/>
          <w:color w:val="5B5B5B"/>
          <w:w w:val="85"/>
          <w:sz w:val="24"/>
        </w:rPr>
        <w:t>MEMORANDUM</w:t>
      </w:r>
      <w:r>
        <w:rPr>
          <w:rFonts w:ascii="Arial Black"/>
          <w:color w:val="5B5B5B"/>
          <w:spacing w:val="39"/>
          <w:sz w:val="24"/>
        </w:rPr>
        <w:t> </w:t>
      </w:r>
      <w:r>
        <w:rPr>
          <w:rFonts w:ascii="Arial Black"/>
          <w:color w:val="5B5B5B"/>
          <w:w w:val="85"/>
          <w:sz w:val="24"/>
        </w:rPr>
        <w:t>OF</w:t>
      </w:r>
      <w:r>
        <w:rPr>
          <w:rFonts w:ascii="Arial Black"/>
          <w:color w:val="5B5B5B"/>
          <w:spacing w:val="-8"/>
          <w:w w:val="85"/>
          <w:sz w:val="24"/>
        </w:rPr>
        <w:t> </w:t>
      </w:r>
      <w:r>
        <w:rPr>
          <w:rFonts w:ascii="Arial Black"/>
          <w:color w:val="5B5B5B"/>
          <w:spacing w:val="-2"/>
          <w:w w:val="85"/>
          <w:sz w:val="24"/>
        </w:rPr>
        <w:t>ISSUES</w:t>
      </w:r>
    </w:p>
    <w:p>
      <w:pPr>
        <w:spacing w:line="360" w:lineRule="auto" w:before="109"/>
        <w:ind w:left="1259" w:right="179" w:firstLine="2"/>
        <w:jc w:val="both"/>
        <w:rPr>
          <w:sz w:val="24"/>
        </w:rPr>
      </w:pPr>
      <w:r>
        <w:rPr>
          <w:color w:val="5B5B5B"/>
          <w:sz w:val="24"/>
        </w:rPr>
        <w:t>Quite uncustomarily, but not surprisingly, the parties decided to file their separate </w:t>
      </w:r>
      <w:r>
        <w:rPr>
          <w:color w:val="5B5B5B"/>
          <w:spacing w:val="-2"/>
          <w:sz w:val="24"/>
        </w:rPr>
        <w:t>Memorandum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of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Issues.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2"/>
          <w:sz w:val="24"/>
        </w:rPr>
        <w:t>Clearly,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they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were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not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2"/>
          <w:sz w:val="24"/>
        </w:rPr>
        <w:t>in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unison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in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2"/>
          <w:sz w:val="24"/>
        </w:rPr>
        <w:t>filing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2"/>
          <w:sz w:val="24"/>
        </w:rPr>
        <w:t>one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I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Memorandum</w:t>
      </w:r>
      <w:r>
        <w:rPr>
          <w:color w:val="5B5B5B"/>
          <w:spacing w:val="-3"/>
          <w:sz w:val="24"/>
        </w:rPr>
        <w:t> </w:t>
      </w:r>
      <w:r>
        <w:rPr>
          <w:color w:val="5B5B5B"/>
          <w:spacing w:val="-2"/>
          <w:sz w:val="24"/>
        </w:rPr>
        <w:t>of Issues.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The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2"/>
          <w:sz w:val="24"/>
        </w:rPr>
        <w:t>PlaintiF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posited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2"/>
          <w:sz w:val="24"/>
        </w:rPr>
        <w:t>the</w:t>
      </w:r>
      <w:r>
        <w:rPr>
          <w:color w:val="5B5B5B"/>
          <w:spacing w:val="-12"/>
          <w:sz w:val="24"/>
        </w:rPr>
        <w:t> </w:t>
      </w:r>
      <w:r>
        <w:rPr>
          <w:color w:val="5B5B5B"/>
          <w:spacing w:val="-2"/>
          <w:sz w:val="24"/>
        </w:rPr>
        <w:t>following</w:t>
      </w:r>
      <w:r>
        <w:rPr>
          <w:color w:val="5B5B5B"/>
          <w:spacing w:val="-11"/>
          <w:sz w:val="24"/>
        </w:rPr>
        <w:t> </w:t>
      </w:r>
      <w:r>
        <w:rPr>
          <w:color w:val="5B5B5B"/>
          <w:spacing w:val="-2"/>
          <w:sz w:val="24"/>
        </w:rPr>
        <w:t>issues</w:t>
      </w:r>
      <w:r>
        <w:rPr>
          <w:color w:val="5B5B5B"/>
          <w:spacing w:val="-13"/>
          <w:sz w:val="24"/>
        </w:rPr>
        <w:t> </w:t>
      </w:r>
      <w:r>
        <w:rPr>
          <w:color w:val="5B5B5B"/>
          <w:spacing w:val="-2"/>
          <w:sz w:val="24"/>
        </w:rPr>
        <w:t>for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consideration</w:t>
      </w:r>
      <w:r>
        <w:rPr>
          <w:color w:val="5B5B5B"/>
          <w:sz w:val="24"/>
        </w:rPr>
        <w:t> </w:t>
      </w:r>
      <w:r>
        <w:rPr>
          <w:color w:val="5B5B5B"/>
          <w:spacing w:val="-2"/>
          <w:sz w:val="24"/>
        </w:rPr>
        <w:t>by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the</w:t>
      </w:r>
      <w:r>
        <w:rPr>
          <w:color w:val="5B5B5B"/>
          <w:spacing w:val="-15"/>
          <w:sz w:val="24"/>
        </w:rPr>
        <w:t> </w:t>
      </w:r>
      <w:r>
        <w:rPr>
          <w:color w:val="5B5B5B"/>
          <w:spacing w:val="-2"/>
          <w:sz w:val="24"/>
        </w:rPr>
        <w:t>Court:</w:t>
      </w:r>
    </w:p>
    <w:p>
      <w:pPr>
        <w:pStyle w:val="BodyText"/>
        <w:spacing w:before="121"/>
        <w:rPr>
          <w:sz w:val="24"/>
        </w:rPr>
      </w:pPr>
    </w:p>
    <w:p>
      <w:pPr>
        <w:spacing w:line="324" w:lineRule="auto" w:before="0"/>
        <w:ind w:left="2668" w:right="136" w:hanging="686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B5B5B"/>
          <w:sz w:val="26"/>
        </w:rPr>
        <w:t>”1.</w:t>
      </w:r>
      <w:r>
        <w:rPr>
          <w:rFonts w:ascii="Cambria" w:hAnsi="Cambria"/>
          <w:i/>
          <w:color w:val="5B5B5B"/>
          <w:spacing w:val="45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Whether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or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not</w:t>
      </w:r>
      <w:r>
        <w:rPr>
          <w:rFonts w:ascii="Cambria" w:hAnsi="Cambria"/>
          <w:i/>
          <w:color w:val="5B5B5B"/>
          <w:spacing w:val="-15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upon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color w:val="5B5B5B"/>
          <w:sz w:val="26"/>
        </w:rPr>
        <w:t>free</w:t>
      </w:r>
      <w:r>
        <w:rPr>
          <w:rFonts w:ascii="Cambria" w:hAnsi="Cambria"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and</w:t>
      </w:r>
      <w:r>
        <w:rPr>
          <w:rFonts w:ascii="Cambria" w:hAnsi="Cambria"/>
          <w:i/>
          <w:color w:val="5B5B5B"/>
          <w:spacing w:val="-15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proper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interpretation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of</w:t>
      </w:r>
      <w:r>
        <w:rPr>
          <w:rFonts w:ascii="Cambria" w:hAnsi="Cambria"/>
          <w:i/>
          <w:color w:val="5B5B5B"/>
          <w:spacing w:val="-15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Articfe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33(S)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of</w:t>
      </w:r>
      <w:r>
        <w:rPr>
          <w:rFonts w:ascii="Cambria" w:hAnsi="Cambria"/>
          <w:i/>
          <w:color w:val="5B5B5B"/>
          <w:spacing w:val="-14"/>
          <w:sz w:val="26"/>
        </w:rPr>
        <w:t> </w:t>
      </w:r>
      <w:r>
        <w:rPr>
          <w:rFonts w:ascii="Cambria" w:hAnsi="Cambria"/>
          <w:i/>
          <w:color w:val="5B5B5B"/>
          <w:sz w:val="26"/>
        </w:rPr>
        <w:t>the</w:t>
      </w:r>
      <w:r>
        <w:rPr>
          <w:rFonts w:ascii="Cambria" w:hAnsi="Cambria"/>
          <w:i/>
          <w:color w:val="5B5B5B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1992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Constitution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in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the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light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of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Articles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12(1)(2),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IN(1),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IN(1)(2),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18(2), and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21(1)(o)(b)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and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(e),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the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passage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of'</w:t>
      </w:r>
      <w:r>
        <w:rPr>
          <w:rFonts w:ascii="Cambria" w:hAnsi="Cambria"/>
          <w:i/>
          <w:color w:val="5B5B5B"/>
          <w:spacing w:val="-13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the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"1-lamon</w:t>
      </w:r>
      <w:r>
        <w:rPr>
          <w:rFonts w:ascii="Cambria" w:hAnsi="Cambria"/>
          <w:i/>
          <w:color w:val="5B5B5B"/>
          <w:spacing w:val="-7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Sexual</w:t>
      </w:r>
      <w:r>
        <w:rPr>
          <w:rFonts w:ascii="Cambria" w:hAnsi="Cambria"/>
          <w:i/>
          <w:color w:val="5B5B5B"/>
          <w:spacing w:val="-12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Rights</w:t>
      </w:r>
      <w:r>
        <w:rPr>
          <w:rFonts w:ascii="Cambria" w:hAnsi="Cambria"/>
          <w:i/>
          <w:color w:val="5B5B5B"/>
          <w:spacing w:val="-9"/>
          <w:sz w:val="26"/>
        </w:rPr>
        <w:t> </w:t>
      </w:r>
      <w:r>
        <w:rPr>
          <w:rFonts w:ascii="Cambria" w:hAnsi="Cambria"/>
          <w:i/>
          <w:color w:val="5B5B5B"/>
          <w:spacing w:val="-2"/>
          <w:sz w:val="26"/>
        </w:rPr>
        <w:t>Arid </w:t>
      </w:r>
      <w:r>
        <w:rPr>
          <w:rFonts w:ascii="Cambria" w:hAnsi="Cambria"/>
          <w:i/>
          <w:color w:val="5B5B5B"/>
          <w:spacing w:val="-6"/>
          <w:sz w:val="26"/>
        </w:rPr>
        <w:t>Famify</w:t>
      </w:r>
      <w:r>
        <w:rPr>
          <w:rFonts w:ascii="Cambria" w:hAnsi="Cambria"/>
          <w:i/>
          <w:color w:val="5B5B5B"/>
          <w:spacing w:val="-8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Values Bilf,</w:t>
      </w:r>
      <w:r>
        <w:rPr>
          <w:rFonts w:ascii="Cambria" w:hAnsi="Cambria"/>
          <w:i/>
          <w:color w:val="5B5B5B"/>
          <w:spacing w:val="12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2024“is</w:t>
      </w:r>
      <w:r>
        <w:rPr>
          <w:rFonts w:ascii="Cambria" w:hAnsi="Cambria"/>
          <w:i/>
          <w:color w:val="5B5B5B"/>
          <w:spacing w:val="-1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inconsistent</w:t>
      </w:r>
      <w:r>
        <w:rPr>
          <w:rFonts w:ascii="Cambria" w:hAnsi="Cambria"/>
          <w:i/>
          <w:color w:val="5B5B5B"/>
          <w:spacing w:val="8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with</w:t>
      </w:r>
      <w:r>
        <w:rPr>
          <w:rFonts w:ascii="Cambria" w:hAnsi="Cambria"/>
          <w:i/>
          <w:color w:val="5B5B5B"/>
          <w:spacing w:val="-9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the</w:t>
      </w:r>
      <w:r>
        <w:rPr>
          <w:rFonts w:ascii="Cambria" w:hAnsi="Cambria"/>
          <w:i/>
          <w:color w:val="5B5B5B"/>
          <w:spacing w:val="-8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1992</w:t>
      </w:r>
      <w:r>
        <w:rPr>
          <w:rFonts w:ascii="Cambria" w:hAnsi="Cambria"/>
          <w:i/>
          <w:color w:val="5B5B5B"/>
          <w:spacing w:val="-8"/>
          <w:sz w:val="26"/>
        </w:rPr>
        <w:t> </w:t>
      </w:r>
      <w:r>
        <w:rPr>
          <w:rFonts w:ascii="Cambria" w:hAnsi="Cambria"/>
          <w:i/>
          <w:color w:val="5B5B5B"/>
          <w:spacing w:val="-6"/>
          <w:sz w:val="26"/>
        </w:rPr>
        <w:t>Constitution.</w:t>
      </w:r>
    </w:p>
    <w:p>
      <w:pPr>
        <w:spacing w:after="0" w:line="324" w:lineRule="auto"/>
        <w:jc w:val="both"/>
        <w:rPr>
          <w:rFonts w:ascii="Cambria" w:hAnsi="Cambria"/>
          <w:i/>
          <w:sz w:val="26"/>
        </w:rPr>
        <w:sectPr>
          <w:footerReference w:type="default" r:id="rId96"/>
          <w:pgSz w:w="11920" w:h="16840"/>
          <w:pgMar w:header="0" w:footer="1836" w:top="1940" w:bottom="2020" w:left="283" w:right="1275"/>
          <w:pgNumType w:start="39"/>
        </w:sectPr>
      </w:pPr>
    </w:p>
    <w:p>
      <w:pPr>
        <w:spacing w:line="324" w:lineRule="auto" w:before="275"/>
        <w:ind w:left="2682" w:right="124" w:hanging="690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sz w:val="26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3261798</wp:posOffset>
            </wp:positionH>
            <wp:positionV relativeFrom="page">
              <wp:posOffset>9275945</wp:posOffset>
            </wp:positionV>
            <wp:extent cx="1094378" cy="85656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85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6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4752469</wp:posOffset>
            </wp:positionH>
            <wp:positionV relativeFrom="page">
              <wp:posOffset>9431408</wp:posOffset>
            </wp:positionV>
            <wp:extent cx="603585" cy="237766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85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525252"/>
          <w:sz w:val="26"/>
        </w:rPr>
        <w:t>z.</w:t>
      </w:r>
      <w:r>
        <w:rPr>
          <w:rFonts w:ascii="Cambria" w:hAnsi="Cambria"/>
          <w:i/>
          <w:color w:val="525252"/>
          <w:spacing w:val="40"/>
          <w:sz w:val="26"/>
        </w:rPr>
        <w:t>  </w:t>
      </w:r>
      <w:r>
        <w:rPr>
          <w:rFonts w:ascii="Cambria" w:hAnsi="Cambria"/>
          <w:i/>
          <w:color w:val="525252"/>
          <w:sz w:val="26"/>
        </w:rPr>
        <w:t>Whether</w:t>
      </w:r>
      <w:r>
        <w:rPr>
          <w:rFonts w:ascii="Cambria" w:hAnsi="Cambria"/>
          <w:i/>
          <w:color w:val="525252"/>
          <w:spacing w:val="-3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or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not</w:t>
      </w:r>
      <w:r>
        <w:rPr>
          <w:rFonts w:ascii="Cambria" w:hAnsi="Cambria"/>
          <w:i/>
          <w:color w:val="525252"/>
          <w:spacing w:val="-7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the</w:t>
      </w:r>
      <w:r>
        <w:rPr>
          <w:rFonts w:ascii="Cambria" w:hAnsi="Cambria"/>
          <w:i/>
          <w:color w:val="525252"/>
          <w:spacing w:val="-3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"Human Sexual</w:t>
      </w:r>
      <w:r>
        <w:rPr>
          <w:rFonts w:ascii="Cambria" w:hAnsi="Cambria"/>
          <w:i/>
          <w:color w:val="525252"/>
          <w:spacing w:val="-6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Riphts And</w:t>
      </w:r>
      <w:r>
        <w:rPr>
          <w:rFonts w:ascii="Cambria" w:hAnsi="Cambria"/>
          <w:i/>
          <w:color w:val="525252"/>
          <w:spacing w:val="-11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Family Values Bill, 2024’</w:t>
      </w:r>
      <w:r>
        <w:rPr>
          <w:rFonts w:ascii="Cambria" w:hAnsi="Cambria"/>
          <w:i/>
          <w:color w:val="525252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shou/d have been validly admitted by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the Speaker of Parliament</w:t>
      </w:r>
      <w:r>
        <w:rPr>
          <w:rFonts w:ascii="Cambria" w:hAnsi="Cambria"/>
          <w:i/>
          <w:color w:val="525252"/>
          <w:spacing w:val="38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without an </w:t>
      </w:r>
      <w:r>
        <w:rPr>
          <w:rFonts w:ascii="Cambria" w:hAnsi="Cambria"/>
          <w:i/>
          <w:color w:val="525252"/>
          <w:sz w:val="26"/>
        </w:rPr>
        <w:t>attachment of financial</w:t>
      </w:r>
      <w:r>
        <w:rPr>
          <w:rFonts w:ascii="Cambria" w:hAnsi="Cambria"/>
          <w:i/>
          <w:color w:val="525252"/>
          <w:spacing w:val="-6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impact Analysis Report as</w:t>
      </w:r>
      <w:r>
        <w:rPr>
          <w:rFonts w:ascii="Cambria" w:hAnsi="Cambria"/>
          <w:i/>
          <w:color w:val="525252"/>
          <w:spacing w:val="-1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required by Article </w:t>
      </w:r>
      <w:r>
        <w:rPr>
          <w:rFonts w:ascii="Cambria" w:hAnsi="Cambria"/>
          <w:i/>
          <w:color w:val="525252"/>
          <w:w w:val="90"/>
          <w:sz w:val="26"/>
        </w:rPr>
        <w:t>100(a)(ii-) of</w:t>
      </w:r>
      <w:r>
        <w:rPr>
          <w:rFonts w:ascii="Cambria" w:hAnsi="Cambria"/>
          <w:i/>
          <w:color w:val="525252"/>
          <w:spacing w:val="-1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the 1992</w:t>
      </w:r>
      <w:r>
        <w:rPr>
          <w:rFonts w:ascii="Cambria" w:hAnsi="Cambria"/>
          <w:i/>
          <w:color w:val="525252"/>
          <w:spacing w:val="-9"/>
          <w:w w:val="9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Constitution and:fiection</w:t>
      </w:r>
      <w:r>
        <w:rPr>
          <w:rFonts w:ascii="Cambria" w:hAnsi="Cambria"/>
          <w:i/>
          <w:color w:val="525252"/>
          <w:spacing w:val="40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J00(J) afthe Public</w:t>
      </w:r>
      <w:r>
        <w:rPr>
          <w:rFonts w:ascii="Cambria" w:hAnsi="Cambria"/>
          <w:i/>
          <w:color w:val="525252"/>
          <w:spacing w:val="33"/>
          <w:sz w:val="26"/>
        </w:rPr>
        <w:t> </w:t>
      </w:r>
      <w:r>
        <w:rPr>
          <w:rFonts w:ascii="Cambria" w:hAnsi="Cambria"/>
          <w:i/>
          <w:color w:val="525252"/>
          <w:w w:val="90"/>
          <w:sz w:val="26"/>
        </w:rPr>
        <w:t>financial </w:t>
      </w:r>
      <w:r>
        <w:rPr>
          <w:rFonts w:ascii="Cambria" w:hAnsi="Cambria"/>
          <w:i/>
          <w:color w:val="525252"/>
          <w:sz w:val="26"/>
        </w:rPr>
        <w:t>Nanapement</w:t>
      </w:r>
      <w:r>
        <w:rPr>
          <w:rFonts w:ascii="Cambria" w:hAnsi="Cambria"/>
          <w:i/>
          <w:color w:val="525252"/>
          <w:spacing w:val="-6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Act,</w:t>
      </w:r>
      <w:r>
        <w:rPr>
          <w:rFonts w:ascii="Cambria" w:hAnsi="Cambria"/>
          <w:i/>
          <w:color w:val="525252"/>
          <w:spacing w:val="-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2016</w:t>
      </w:r>
      <w:r>
        <w:rPr>
          <w:rFonts w:ascii="Cambria" w:hAnsi="Cambria"/>
          <w:i/>
          <w:color w:val="525252"/>
          <w:spacing w:val="-1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(Act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92a).</w:t>
      </w:r>
    </w:p>
    <w:p>
      <w:pPr>
        <w:pStyle w:val="BodyText"/>
        <w:spacing w:before="39"/>
        <w:rPr>
          <w:rFonts w:ascii="Cambria"/>
          <w:i/>
        </w:rPr>
      </w:pPr>
    </w:p>
    <w:p>
      <w:pPr>
        <w:spacing w:line="307" w:lineRule="auto" w:before="0"/>
        <w:ind w:left="2696" w:right="124" w:hanging="689"/>
        <w:jc w:val="both"/>
        <w:rPr>
          <w:rFonts w:ascii="Cambria"/>
          <w:i/>
          <w:sz w:val="26"/>
        </w:rPr>
      </w:pPr>
      <w:r>
        <w:rPr>
          <w:rFonts w:ascii="Cambria"/>
          <w:i/>
          <w:color w:val="525252"/>
          <w:spacing w:val="-2"/>
          <w:sz w:val="34"/>
        </w:rPr>
        <w:t>z.</w:t>
      </w:r>
      <w:r>
        <w:rPr>
          <w:rFonts w:ascii="Cambria"/>
          <w:i/>
          <w:color w:val="525252"/>
          <w:spacing w:val="5"/>
          <w:sz w:val="34"/>
        </w:rPr>
        <w:t> </w:t>
      </w:r>
      <w:r>
        <w:rPr>
          <w:rFonts w:ascii="Cambria"/>
          <w:i/>
          <w:color w:val="525252"/>
          <w:spacing w:val="-2"/>
          <w:sz w:val="28"/>
        </w:rPr>
        <w:t>Whether</w:t>
      </w:r>
      <w:r>
        <w:rPr>
          <w:rFonts w:ascii="Cambria"/>
          <w:i/>
          <w:color w:val="525252"/>
          <w:spacing w:val="-14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or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trot</w:t>
      </w:r>
      <w:r>
        <w:rPr>
          <w:rFonts w:ascii="Cambria"/>
          <w:i/>
          <w:color w:val="525252"/>
          <w:spacing w:val="-14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the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Human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Sexacf</w:t>
      </w:r>
      <w:r>
        <w:rPr>
          <w:rFonts w:ascii="Cambria"/>
          <w:i/>
          <w:color w:val="525252"/>
          <w:spacing w:val="-12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Rights</w:t>
      </w:r>
      <w:r>
        <w:rPr>
          <w:rFonts w:ascii="Cambria"/>
          <w:i/>
          <w:color w:val="525252"/>
          <w:spacing w:val="-14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and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Fdmilp</w:t>
      </w:r>
      <w:r>
        <w:rPr>
          <w:rFonts w:ascii="Cambria"/>
          <w:i/>
          <w:color w:val="525252"/>
          <w:spacing w:val="-14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Values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Bifl</w:t>
      </w:r>
      <w:r>
        <w:rPr>
          <w:rFonts w:ascii="Cambria"/>
          <w:i/>
          <w:color w:val="525252"/>
          <w:spacing w:val="-14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is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pacing w:val="-2"/>
          <w:sz w:val="28"/>
        </w:rPr>
        <w:t>not</w:t>
      </w:r>
      <w:r>
        <w:rPr>
          <w:rFonts w:ascii="Cambria"/>
          <w:i/>
          <w:color w:val="525252"/>
          <w:spacing w:val="-2"/>
          <w:sz w:val="28"/>
        </w:rPr>
        <w:t> </w:t>
      </w:r>
      <w:r>
        <w:rPr>
          <w:rFonts w:ascii="Cambria"/>
          <w:i/>
          <w:color w:val="525252"/>
          <w:w w:val="90"/>
          <w:sz w:val="26"/>
        </w:rPr>
        <w:t>discriminatory,</w:t>
      </w:r>
      <w:r>
        <w:rPr>
          <w:rFonts w:ascii="Cambria"/>
          <w:i/>
          <w:color w:val="525252"/>
          <w:spacing w:val="-9"/>
          <w:w w:val="90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on</w:t>
      </w:r>
      <w:r>
        <w:rPr>
          <w:rFonts w:ascii="Cambria"/>
          <w:i/>
          <w:color w:val="525252"/>
          <w:spacing w:val="-9"/>
          <w:w w:val="90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invasion</w:t>
      </w:r>
      <w:r>
        <w:rPr>
          <w:rFonts w:ascii="Cambria"/>
          <w:i/>
          <w:color w:val="525252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of the citizen</w:t>
      </w:r>
      <w:r>
        <w:rPr>
          <w:rFonts w:ascii="Cambria"/>
          <w:color w:val="525252"/>
          <w:w w:val="90"/>
          <w:sz w:val="26"/>
        </w:rPr>
        <w:t>ry</w:t>
      </w:r>
      <w:r>
        <w:rPr>
          <w:rFonts w:ascii="Cambria"/>
          <w:i/>
          <w:color w:val="525252"/>
          <w:w w:val="90"/>
          <w:sz w:val="26"/>
        </w:rPr>
        <w:t>'s</w:t>
      </w:r>
      <w:r>
        <w:rPr>
          <w:rFonts w:ascii="Cambria"/>
          <w:i/>
          <w:color w:val="525252"/>
          <w:spacing w:val="-2"/>
          <w:w w:val="90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privacy'oFhorne</w:t>
      </w:r>
      <w:r>
        <w:rPr>
          <w:rFonts w:ascii="Cambria"/>
          <w:i/>
          <w:color w:val="525252"/>
          <w:spacing w:val="-9"/>
          <w:w w:val="90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and</w:t>
      </w:r>
      <w:r>
        <w:rPr>
          <w:rFonts w:ascii="Cambria"/>
          <w:i/>
          <w:color w:val="525252"/>
          <w:spacing w:val="-9"/>
          <w:w w:val="90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a</w:t>
      </w:r>
      <w:r>
        <w:rPr>
          <w:rFonts w:ascii="Cambria"/>
          <w:i/>
          <w:color w:val="525252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rio/afioN</w:t>
      </w:r>
      <w:r>
        <w:rPr>
          <w:rFonts w:ascii="Cambria"/>
          <w:i/>
          <w:color w:val="525252"/>
          <w:w w:val="90"/>
          <w:sz w:val="26"/>
        </w:rPr>
        <w:t> </w:t>
      </w:r>
      <w:r>
        <w:rPr>
          <w:rFonts w:ascii="Cambria"/>
          <w:i/>
          <w:color w:val="525252"/>
          <w:sz w:val="28"/>
        </w:rPr>
        <w:t>of</w:t>
      </w:r>
      <w:r>
        <w:rPr>
          <w:rFonts w:ascii="Cambria"/>
          <w:i/>
          <w:color w:val="525252"/>
          <w:spacing w:val="-7"/>
          <w:sz w:val="28"/>
        </w:rPr>
        <w:t> </w:t>
      </w:r>
      <w:r>
        <w:rPr>
          <w:rFonts w:ascii="Cambria"/>
          <w:i/>
          <w:color w:val="525252"/>
          <w:sz w:val="28"/>
        </w:rPr>
        <w:t>the</w:t>
      </w:r>
      <w:r>
        <w:rPr>
          <w:rFonts w:ascii="Cambria"/>
          <w:i/>
          <w:color w:val="525252"/>
          <w:spacing w:val="-6"/>
          <w:sz w:val="28"/>
        </w:rPr>
        <w:t> </w:t>
      </w:r>
      <w:r>
        <w:rPr>
          <w:rFonts w:ascii="Cambria"/>
          <w:i/>
          <w:color w:val="525252"/>
          <w:sz w:val="28"/>
        </w:rPr>
        <w:t>Lvndameiital</w:t>
      </w:r>
      <w:r>
        <w:rPr>
          <w:rFonts w:ascii="Cambria"/>
          <w:i/>
          <w:color w:val="525252"/>
          <w:spacing w:val="-8"/>
          <w:sz w:val="28"/>
        </w:rPr>
        <w:t> </w:t>
      </w:r>
      <w:r>
        <w:rPr>
          <w:rFonts w:ascii="Cambria"/>
          <w:i/>
          <w:color w:val="525252"/>
          <w:sz w:val="28"/>
        </w:rPr>
        <w:t>rights</w:t>
      </w:r>
      <w:r>
        <w:rPr>
          <w:rFonts w:ascii="Cambria"/>
          <w:i/>
          <w:color w:val="525252"/>
          <w:spacing w:val="-7"/>
          <w:sz w:val="28"/>
        </w:rPr>
        <w:t> </w:t>
      </w:r>
      <w:r>
        <w:rPr>
          <w:rFonts w:ascii="Cambria"/>
          <w:i/>
          <w:color w:val="525252"/>
          <w:sz w:val="28"/>
        </w:rPr>
        <w:t>of</w:t>
      </w:r>
      <w:r>
        <w:rPr>
          <w:rFonts w:ascii="Cambria"/>
          <w:i/>
          <w:color w:val="525252"/>
          <w:spacing w:val="-3"/>
          <w:sz w:val="28"/>
        </w:rPr>
        <w:t> </w:t>
      </w:r>
      <w:r>
        <w:rPr>
          <w:rFonts w:ascii="Cambria"/>
          <w:i/>
          <w:color w:val="525252"/>
          <w:sz w:val="28"/>
        </w:rPr>
        <w:t>the</w:t>
      </w:r>
      <w:r>
        <w:rPr>
          <w:rFonts w:ascii="Cambria"/>
          <w:i/>
          <w:color w:val="525252"/>
          <w:spacing w:val="-9"/>
          <w:sz w:val="28"/>
        </w:rPr>
        <w:t> </w:t>
      </w:r>
      <w:r>
        <w:rPr>
          <w:rFonts w:ascii="Cambria"/>
          <w:i/>
          <w:color w:val="525252"/>
          <w:sz w:val="28"/>
        </w:rPr>
        <w:t>citizens</w:t>
      </w:r>
      <w:r>
        <w:rPr>
          <w:rFonts w:ascii="Cambria"/>
          <w:i/>
          <w:color w:val="525252"/>
          <w:spacing w:val="-5"/>
          <w:sz w:val="28"/>
        </w:rPr>
        <w:t> </w:t>
      </w:r>
      <w:r>
        <w:rPr>
          <w:rFonts w:ascii="Cambria"/>
          <w:i/>
          <w:color w:val="525252"/>
          <w:sz w:val="28"/>
        </w:rPr>
        <w:t>as</w:t>
      </w:r>
      <w:r>
        <w:rPr>
          <w:rFonts w:ascii="Cambria"/>
          <w:i/>
          <w:color w:val="525252"/>
          <w:spacing w:val="-6"/>
          <w:sz w:val="28"/>
        </w:rPr>
        <w:t> </w:t>
      </w:r>
      <w:r>
        <w:rPr>
          <w:rFonts w:ascii="Cambria"/>
          <w:i/>
          <w:color w:val="525252"/>
          <w:sz w:val="28"/>
        </w:rPr>
        <w:t>enshrined</w:t>
      </w:r>
      <w:r>
        <w:rPr>
          <w:rFonts w:ascii="Cambria"/>
          <w:i/>
          <w:color w:val="525252"/>
          <w:spacing w:val="-8"/>
          <w:sz w:val="28"/>
        </w:rPr>
        <w:t> </w:t>
      </w:r>
      <w:r>
        <w:rPr>
          <w:rFonts w:ascii="Cambria"/>
          <w:i/>
          <w:color w:val="525252"/>
          <w:sz w:val="28"/>
        </w:rPr>
        <w:t>in</w:t>
      </w:r>
      <w:r>
        <w:rPr>
          <w:rFonts w:ascii="Cambria"/>
          <w:i/>
          <w:color w:val="525252"/>
          <w:spacing w:val="-13"/>
          <w:sz w:val="28"/>
        </w:rPr>
        <w:t> </w:t>
      </w:r>
      <w:r>
        <w:rPr>
          <w:rFonts w:ascii="Cambria"/>
          <w:i/>
          <w:color w:val="525252"/>
          <w:sz w:val="28"/>
        </w:rPr>
        <w:t>the</w:t>
      </w:r>
      <w:r>
        <w:rPr>
          <w:rFonts w:ascii="Cambria"/>
          <w:i/>
          <w:color w:val="525252"/>
          <w:spacing w:val="-7"/>
          <w:sz w:val="28"/>
        </w:rPr>
        <w:t> </w:t>
      </w:r>
      <w:r>
        <w:rPr>
          <w:rFonts w:ascii="Cambria"/>
          <w:i/>
          <w:color w:val="525252"/>
          <w:sz w:val="28"/>
        </w:rPr>
        <w:t>1992 </w:t>
      </w:r>
      <w:r>
        <w:rPr>
          <w:rFonts w:ascii="Cambria"/>
          <w:i/>
          <w:color w:val="525252"/>
          <w:spacing w:val="-2"/>
          <w:sz w:val="26"/>
        </w:rPr>
        <w:t>Constitution.</w:t>
      </w:r>
    </w:p>
    <w:p>
      <w:pPr>
        <w:pStyle w:val="BodyText"/>
        <w:spacing w:before="111"/>
        <w:rPr>
          <w:rFonts w:ascii="Cambria"/>
          <w:i/>
          <w:sz w:val="28"/>
        </w:rPr>
      </w:pPr>
    </w:p>
    <w:p>
      <w:pPr>
        <w:spacing w:line="324" w:lineRule="auto" w:before="0"/>
        <w:ind w:left="2697" w:right="119" w:firstLine="15"/>
        <w:jc w:val="both"/>
        <w:rPr>
          <w:rFonts w:ascii="Cambria"/>
          <w:i/>
          <w:sz w:val="26"/>
        </w:rPr>
      </w:pPr>
      <w:r>
        <w:rPr>
          <w:rFonts w:ascii="Cambria"/>
          <w:i/>
          <w:sz w:val="26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1463236</wp:posOffset>
            </wp:positionH>
            <wp:positionV relativeFrom="paragraph">
              <wp:posOffset>53316</wp:posOffset>
            </wp:positionV>
            <wp:extent cx="100597" cy="10669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525252"/>
          <w:spacing w:val="-4"/>
          <w:sz w:val="26"/>
        </w:rPr>
        <w:t>Whether</w:t>
      </w:r>
      <w:r>
        <w:rPr>
          <w:rFonts w:ascii="Cambria"/>
          <w:i/>
          <w:color w:val="525252"/>
          <w:spacing w:val="-5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or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not</w:t>
      </w:r>
      <w:r>
        <w:rPr>
          <w:rFonts w:ascii="Cambria"/>
          <w:i/>
          <w:color w:val="525252"/>
          <w:spacing w:val="-6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upon</w:t>
      </w:r>
      <w:r>
        <w:rPr>
          <w:rFonts w:ascii="Cambria"/>
          <w:i/>
          <w:color w:val="525252"/>
          <w:spacing w:val="-4"/>
          <w:sz w:val="26"/>
        </w:rPr>
        <w:t> true</w:t>
      </w:r>
      <w:r>
        <w:rPr>
          <w:rFonts w:ascii="Cambria"/>
          <w:i/>
          <w:color w:val="525252"/>
          <w:spacing w:val="-6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and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proper</w:t>
      </w:r>
      <w:r>
        <w:rPr>
          <w:rFonts w:ascii="Cambria"/>
          <w:i/>
          <w:color w:val="525252"/>
          <w:spacing w:val="-4"/>
          <w:sz w:val="26"/>
        </w:rPr>
        <w:t> construction</w:t>
      </w:r>
      <w:r>
        <w:rPr>
          <w:rFonts w:ascii="Cambria"/>
          <w:i/>
          <w:color w:val="525252"/>
          <w:spacing w:val="-4"/>
          <w:sz w:val="26"/>
        </w:rPr>
        <w:t> and</w:t>
      </w:r>
      <w:r>
        <w:rPr>
          <w:rFonts w:ascii="Cambria"/>
          <w:i/>
          <w:color w:val="525252"/>
          <w:spacing w:val="-8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interpretation</w:t>
      </w:r>
      <w:r>
        <w:rPr>
          <w:rFonts w:ascii="Cambria"/>
          <w:i/>
          <w:color w:val="525252"/>
          <w:spacing w:val="-9"/>
          <w:sz w:val="26"/>
        </w:rPr>
        <w:t> </w:t>
      </w:r>
      <w:r>
        <w:rPr>
          <w:rFonts w:ascii="Cambria"/>
          <w:i/>
          <w:color w:val="525252"/>
          <w:spacing w:val="-4"/>
          <w:sz w:val="26"/>
        </w:rPr>
        <w:t>of</w:t>
      </w:r>
      <w:r>
        <w:rPr>
          <w:rFonts w:ascii="Cambria"/>
          <w:i/>
          <w:color w:val="525252"/>
          <w:spacing w:val="-4"/>
          <w:sz w:val="26"/>
        </w:rPr>
        <w:t> </w:t>
      </w:r>
      <w:r>
        <w:rPr>
          <w:rFonts w:ascii="Cambria"/>
          <w:i/>
          <w:color w:val="525252"/>
          <w:sz w:val="26"/>
        </w:rPr>
        <w:t>clauses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3,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4,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fi,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6,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Z,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8,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9,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10,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1J,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12,</w:t>
      </w:r>
      <w:r>
        <w:rPr>
          <w:rFonts w:ascii="Cambria"/>
          <w:i/>
          <w:color w:val="525252"/>
          <w:spacing w:val="6"/>
          <w:sz w:val="26"/>
        </w:rPr>
        <w:t> </w:t>
      </w:r>
      <w:r>
        <w:rPr>
          <w:rFonts w:ascii="Cambria"/>
          <w:i/>
          <w:color w:val="525252"/>
          <w:sz w:val="26"/>
        </w:rPr>
        <w:t>J4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and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1Z</w:t>
      </w:r>
      <w:r>
        <w:rPr>
          <w:rFonts w:ascii="Cambria"/>
          <w:i/>
          <w:color w:val="525252"/>
          <w:spacing w:val="-15"/>
          <w:sz w:val="26"/>
        </w:rPr>
        <w:t> </w:t>
      </w:r>
      <w:r>
        <w:rPr>
          <w:rFonts w:ascii="Cambria"/>
          <w:i/>
          <w:color w:val="525252"/>
          <w:sz w:val="26"/>
        </w:rPr>
        <w:t>of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the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Human:fiexual</w:t>
      </w:r>
      <w:r>
        <w:rPr>
          <w:rFonts w:ascii="Cambria"/>
          <w:i/>
          <w:color w:val="525252"/>
          <w:spacing w:val="-14"/>
          <w:sz w:val="26"/>
        </w:rPr>
        <w:t> </w:t>
      </w:r>
      <w:r>
        <w:rPr>
          <w:rFonts w:ascii="Cambria"/>
          <w:i/>
          <w:color w:val="525252"/>
          <w:sz w:val="26"/>
        </w:rPr>
        <w:t>Riphts </w:t>
      </w:r>
      <w:r>
        <w:rPr>
          <w:rFonts w:ascii="Cambria"/>
          <w:i/>
          <w:color w:val="525252"/>
          <w:spacing w:val="-2"/>
          <w:sz w:val="26"/>
        </w:rPr>
        <w:t>and</w:t>
      </w:r>
      <w:r>
        <w:rPr>
          <w:rFonts w:ascii="Cambria"/>
          <w:i/>
          <w:color w:val="525252"/>
          <w:spacing w:val="-1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-ami/y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Values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Bil/,</w:t>
      </w:r>
      <w:r>
        <w:rPr>
          <w:rFonts w:ascii="Cambria"/>
          <w:i/>
          <w:color w:val="525252"/>
          <w:spacing w:val="-9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same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are</w:t>
      </w:r>
      <w:r>
        <w:rPr>
          <w:rFonts w:ascii="Cambria"/>
          <w:i/>
          <w:color w:val="525252"/>
          <w:spacing w:val="-1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compatible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or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consistent</w:t>
      </w:r>
      <w:r>
        <w:rPr>
          <w:rFonts w:ascii="Cambria"/>
          <w:i/>
          <w:color w:val="525252"/>
          <w:spacing w:val="-11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with</w:t>
      </w:r>
      <w:r>
        <w:rPr>
          <w:rFonts w:ascii="Cambria"/>
          <w:i/>
          <w:color w:val="525252"/>
          <w:spacing w:val="-1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riphts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of Ghanaians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as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enshrined</w:t>
      </w:r>
      <w:r>
        <w:rPr>
          <w:rFonts w:ascii="Cambria"/>
          <w:i/>
          <w:color w:val="525252"/>
          <w:spacing w:val="-13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in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the</w:t>
      </w:r>
      <w:r>
        <w:rPr>
          <w:rFonts w:ascii="Cambria"/>
          <w:i/>
          <w:color w:val="525252"/>
          <w:spacing w:val="10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J992</w:t>
      </w:r>
      <w:r>
        <w:rPr>
          <w:rFonts w:ascii="Cambria"/>
          <w:i/>
          <w:color w:val="525252"/>
          <w:spacing w:val="-12"/>
          <w:sz w:val="26"/>
        </w:rPr>
        <w:t> </w:t>
      </w:r>
      <w:r>
        <w:rPr>
          <w:rFonts w:ascii="Cambria"/>
          <w:i/>
          <w:color w:val="525252"/>
          <w:spacing w:val="-2"/>
          <w:sz w:val="26"/>
        </w:rPr>
        <w:t>Constitution.</w:t>
      </w:r>
    </w:p>
    <w:p>
      <w:pPr>
        <w:pStyle w:val="BodyText"/>
        <w:spacing w:before="118"/>
        <w:rPr>
          <w:rFonts w:ascii="Cambria"/>
          <w:i/>
        </w:rPr>
      </w:pPr>
    </w:p>
    <w:p>
      <w:pPr>
        <w:tabs>
          <w:tab w:pos="2716" w:val="left" w:leader="none"/>
        </w:tabs>
        <w:spacing w:before="0"/>
        <w:ind w:left="2009" w:right="0" w:firstLine="0"/>
        <w:jc w:val="left"/>
        <w:rPr>
          <w:rFonts w:ascii="Cambria"/>
          <w:i/>
          <w:sz w:val="26"/>
        </w:rPr>
      </w:pPr>
      <w:r>
        <w:rPr>
          <w:rFonts w:ascii="Cambria"/>
          <w:color w:val="525252"/>
          <w:spacing w:val="-5"/>
          <w:sz w:val="26"/>
        </w:rPr>
        <w:t>s.</w:t>
      </w:r>
      <w:r>
        <w:rPr>
          <w:rFonts w:ascii="Cambria"/>
          <w:color w:val="525252"/>
          <w:sz w:val="26"/>
        </w:rPr>
        <w:tab/>
      </w:r>
      <w:r>
        <w:rPr>
          <w:rFonts w:ascii="Cambria"/>
          <w:i/>
          <w:color w:val="525252"/>
          <w:w w:val="90"/>
          <w:sz w:val="26"/>
        </w:rPr>
        <w:t>Whether</w:t>
      </w:r>
      <w:r>
        <w:rPr>
          <w:rFonts w:ascii="Cambria"/>
          <w:i/>
          <w:color w:val="525252"/>
          <w:spacing w:val="11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or</w:t>
      </w:r>
      <w:r>
        <w:rPr>
          <w:rFonts w:ascii="Cambria"/>
          <w:i/>
          <w:color w:val="525252"/>
          <w:spacing w:val="-4"/>
          <w:w w:val="90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not</w:t>
      </w:r>
      <w:r>
        <w:rPr>
          <w:rFonts w:ascii="Cambria"/>
          <w:i/>
          <w:color w:val="525252"/>
          <w:spacing w:val="3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Parliament</w:t>
      </w:r>
      <w:r>
        <w:rPr>
          <w:rFonts w:ascii="Cambria"/>
          <w:i/>
          <w:color w:val="525252"/>
          <w:spacing w:val="25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was</w:t>
      </w:r>
      <w:r>
        <w:rPr>
          <w:rFonts w:ascii="Cambria"/>
          <w:i/>
          <w:color w:val="525252"/>
          <w:spacing w:val="7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quorate</w:t>
      </w:r>
      <w:r>
        <w:rPr>
          <w:rFonts w:ascii="Cambria"/>
          <w:i/>
          <w:color w:val="525252"/>
          <w:spacing w:val="12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at</w:t>
      </w:r>
      <w:r>
        <w:rPr>
          <w:rFonts w:ascii="Cambria"/>
          <w:i/>
          <w:color w:val="525252"/>
          <w:spacing w:val="3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the</w:t>
      </w:r>
      <w:r>
        <w:rPr>
          <w:rFonts w:ascii="Cambria"/>
          <w:i/>
          <w:color w:val="525252"/>
          <w:spacing w:val="13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ti/z/e</w:t>
      </w:r>
      <w:r>
        <w:rPr>
          <w:rFonts w:ascii="Cambria"/>
          <w:i/>
          <w:color w:val="525252"/>
          <w:spacing w:val="34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ofpassape</w:t>
      </w:r>
      <w:r>
        <w:rPr>
          <w:rFonts w:ascii="Cambria"/>
          <w:i/>
          <w:color w:val="525252"/>
          <w:spacing w:val="18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of</w:t>
      </w:r>
      <w:r>
        <w:rPr>
          <w:rFonts w:ascii="Cambria"/>
          <w:i/>
          <w:color w:val="525252"/>
          <w:spacing w:val="12"/>
          <w:sz w:val="26"/>
        </w:rPr>
        <w:t> </w:t>
      </w:r>
      <w:r>
        <w:rPr>
          <w:rFonts w:ascii="Cambria"/>
          <w:i/>
          <w:color w:val="525252"/>
          <w:w w:val="90"/>
          <w:sz w:val="26"/>
        </w:rPr>
        <w:t>the</w:t>
      </w:r>
      <w:r>
        <w:rPr>
          <w:rFonts w:ascii="Cambria"/>
          <w:i/>
          <w:color w:val="525252"/>
          <w:spacing w:val="7"/>
          <w:sz w:val="26"/>
        </w:rPr>
        <w:t> </w:t>
      </w:r>
      <w:r>
        <w:rPr>
          <w:rFonts w:ascii="Cambria"/>
          <w:i/>
          <w:color w:val="525252"/>
          <w:spacing w:val="-2"/>
          <w:w w:val="90"/>
          <w:sz w:val="26"/>
        </w:rPr>
        <w:t>Bifl.</w:t>
      </w:r>
    </w:p>
    <w:p>
      <w:pPr>
        <w:pStyle w:val="BodyText"/>
        <w:spacing w:before="216"/>
        <w:rPr>
          <w:rFonts w:ascii="Cambria"/>
          <w:i/>
        </w:rPr>
      </w:pPr>
    </w:p>
    <w:p>
      <w:pPr>
        <w:pStyle w:val="ListParagraph"/>
        <w:numPr>
          <w:ilvl w:val="0"/>
          <w:numId w:val="3"/>
        </w:numPr>
        <w:tabs>
          <w:tab w:pos="2716" w:val="left" w:leader="none"/>
        </w:tabs>
        <w:spacing w:line="328" w:lineRule="auto" w:before="0" w:after="0"/>
        <w:ind w:left="2716" w:right="115" w:hanging="691"/>
        <w:jc w:val="both"/>
        <w:rPr>
          <w:rFonts w:ascii="Cambria" w:hAnsi="Cambria"/>
          <w:color w:val="525252"/>
          <w:sz w:val="26"/>
        </w:rPr>
      </w:pPr>
      <w:r>
        <w:rPr>
          <w:rFonts w:ascii="Cambria" w:hAnsi="Cambria"/>
          <w:i/>
          <w:color w:val="525252"/>
          <w:sz w:val="26"/>
        </w:rPr>
        <w:t>And any ather issue (s) arising</w:t>
      </w:r>
      <w:r>
        <w:rPr>
          <w:rFonts w:ascii="Cambria" w:hAnsi="Cambria"/>
          <w:i/>
          <w:color w:val="525252"/>
          <w:spacing w:val="40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fram pfeadinps in the matter as this</w:t>
      </w:r>
      <w:r>
        <w:rPr>
          <w:rFonts w:ascii="Cambria" w:hAnsi="Cambria"/>
          <w:i/>
          <w:color w:val="525252"/>
          <w:sz w:val="26"/>
        </w:rPr>
        <w:t> Hanourable</w:t>
      </w:r>
      <w:r>
        <w:rPr>
          <w:rFonts w:ascii="Cambria" w:hAnsi="Cambria"/>
          <w:i/>
          <w:color w:val="525252"/>
          <w:spacing w:val="-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Court</w:t>
      </w:r>
      <w:r>
        <w:rPr>
          <w:rFonts w:ascii="Cambria" w:hAnsi="Cambria"/>
          <w:i/>
          <w:color w:val="525252"/>
          <w:spacing w:val="-15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may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seem</w:t>
      </w:r>
      <w:r>
        <w:rPr>
          <w:rFonts w:ascii="Cambria" w:hAnsi="Cambria"/>
          <w:i/>
          <w:color w:val="525252"/>
          <w:spacing w:val="-14"/>
          <w:sz w:val="26"/>
        </w:rPr>
        <w:t> </w:t>
      </w:r>
      <w:r>
        <w:rPr>
          <w:rFonts w:ascii="Cambria" w:hAnsi="Cambria"/>
          <w:i/>
          <w:color w:val="525252"/>
          <w:sz w:val="26"/>
        </w:rPr>
        <w:t>meet”.</w:t>
      </w: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177"/>
        <w:rPr>
          <w:rFonts w:ascii="Cambria"/>
          <w:i/>
        </w:rPr>
      </w:pPr>
    </w:p>
    <w:p>
      <w:pPr>
        <w:pStyle w:val="BodyText"/>
        <w:tabs>
          <w:tab w:pos="1727" w:val="left" w:leader="none"/>
        </w:tabs>
        <w:ind w:left="1318"/>
        <w:rPr>
          <w:rFonts w:ascii="Arial Black"/>
        </w:rPr>
      </w:pPr>
      <w:r>
        <w:rPr>
          <w:rFonts w:ascii="Arial Black"/>
          <w:color w:val="5D5D5D"/>
          <w:spacing w:val="-10"/>
          <w:w w:val="90"/>
        </w:rPr>
        <w:t>1</w:t>
      </w:r>
      <w:r>
        <w:rPr>
          <w:rFonts w:ascii="Arial Black"/>
          <w:color w:val="5D5D5D"/>
        </w:rPr>
        <w:tab/>
      </w:r>
      <w:r>
        <w:rPr>
          <w:rFonts w:ascii="Arial Black"/>
          <w:color w:val="5D5D5D"/>
          <w:spacing w:val="-2"/>
          <w:w w:val="80"/>
        </w:rPr>
        <w:t>DEFENDANT'S</w:t>
      </w:r>
      <w:r>
        <w:rPr>
          <w:rFonts w:ascii="Arial Black"/>
          <w:color w:val="5D5D5D"/>
          <w:spacing w:val="4"/>
        </w:rPr>
        <w:t> </w:t>
      </w:r>
      <w:r>
        <w:rPr>
          <w:rFonts w:ascii="Arial Black"/>
          <w:color w:val="5D5D5D"/>
          <w:spacing w:val="-2"/>
          <w:w w:val="80"/>
        </w:rPr>
        <w:t>MEMORANDUM</w:t>
      </w:r>
      <w:r>
        <w:rPr>
          <w:rFonts w:ascii="Arial Black"/>
          <w:color w:val="5D5D5D"/>
          <w:spacing w:val="-3"/>
        </w:rPr>
        <w:t> </w:t>
      </w:r>
      <w:r>
        <w:rPr>
          <w:rFonts w:ascii="Arial Black"/>
          <w:color w:val="5D5D5D"/>
          <w:spacing w:val="-2"/>
          <w:w w:val="80"/>
        </w:rPr>
        <w:t>OF</w:t>
      </w:r>
      <w:r>
        <w:rPr>
          <w:rFonts w:ascii="Arial Black"/>
          <w:color w:val="5D5D5D"/>
          <w:spacing w:val="-12"/>
          <w:w w:val="80"/>
        </w:rPr>
        <w:t> </w:t>
      </w:r>
      <w:r>
        <w:rPr>
          <w:rFonts w:ascii="Arial Black"/>
          <w:color w:val="5D5D5D"/>
          <w:spacing w:val="-2"/>
          <w:w w:val="80"/>
        </w:rPr>
        <w:t>ISSUES</w:t>
      </w:r>
    </w:p>
    <w:p>
      <w:pPr>
        <w:pStyle w:val="BodyText"/>
        <w:spacing w:before="89"/>
        <w:ind w:left="1309"/>
      </w:pPr>
      <w:r>
        <w:rPr>
          <w:color w:val="5D5D5D"/>
          <w:w w:val="85"/>
        </w:rPr>
        <w:t>The</w:t>
      </w:r>
      <w:r>
        <w:rPr>
          <w:color w:val="5D5D5D"/>
          <w:spacing w:val="-11"/>
        </w:rPr>
        <w:t> </w:t>
      </w:r>
      <w:r>
        <w:rPr>
          <w:color w:val="5D5D5D"/>
          <w:w w:val="85"/>
        </w:rPr>
        <w:t>1</w:t>
      </w:r>
      <w:r>
        <w:rPr>
          <w:color w:val="5D5D5D"/>
          <w:spacing w:val="68"/>
          <w:w w:val="150"/>
        </w:rPr>
        <w:t> </w:t>
      </w:r>
      <w:r>
        <w:rPr>
          <w:color w:val="5D5D5D"/>
          <w:w w:val="85"/>
        </w:rPr>
        <w:t>Defendant</w:t>
      </w:r>
      <w:r>
        <w:rPr>
          <w:color w:val="5D5D5D"/>
          <w:spacing w:val="7"/>
        </w:rPr>
        <w:t> </w:t>
      </w:r>
      <w:r>
        <w:rPr>
          <w:color w:val="5D5D5D"/>
          <w:w w:val="85"/>
        </w:rPr>
        <w:t>also</w:t>
      </w:r>
      <w:r>
        <w:rPr>
          <w:color w:val="5D5D5D"/>
          <w:spacing w:val="-4"/>
        </w:rPr>
        <w:t> </w:t>
      </w:r>
      <w:r>
        <w:rPr>
          <w:color w:val="5D5D5D"/>
          <w:w w:val="85"/>
        </w:rPr>
        <w:t>suggested</w:t>
      </w:r>
      <w:r>
        <w:rPr>
          <w:color w:val="5D5D5D"/>
          <w:spacing w:val="7"/>
        </w:rPr>
        <w:t> </w:t>
      </w:r>
      <w:r>
        <w:rPr>
          <w:color w:val="5D5D5D"/>
          <w:w w:val="85"/>
        </w:rPr>
        <w:t>the</w:t>
      </w:r>
      <w:r>
        <w:rPr>
          <w:color w:val="5D5D5D"/>
          <w:spacing w:val="-5"/>
        </w:rPr>
        <w:t> </w:t>
      </w:r>
      <w:r>
        <w:rPr>
          <w:color w:val="5D5D5D"/>
          <w:w w:val="85"/>
        </w:rPr>
        <w:t>following</w:t>
      </w:r>
      <w:r>
        <w:rPr>
          <w:color w:val="5D5D5D"/>
        </w:rPr>
        <w:t> </w:t>
      </w:r>
      <w:r>
        <w:rPr>
          <w:color w:val="5D5D5D"/>
          <w:w w:val="85"/>
        </w:rPr>
        <w:t>issues</w:t>
      </w:r>
      <w:r>
        <w:rPr>
          <w:color w:val="5D5D5D"/>
          <w:spacing w:val="1"/>
        </w:rPr>
        <w:t> </w:t>
      </w:r>
      <w:r>
        <w:rPr>
          <w:color w:val="5D5D5D"/>
          <w:w w:val="85"/>
        </w:rPr>
        <w:t>in</w:t>
      </w:r>
      <w:r>
        <w:rPr>
          <w:color w:val="5D5D5D"/>
          <w:spacing w:val="-2"/>
          <w:w w:val="85"/>
        </w:rPr>
        <w:t> </w:t>
      </w:r>
      <w:r>
        <w:rPr>
          <w:color w:val="5D5D5D"/>
          <w:w w:val="85"/>
        </w:rPr>
        <w:t>his</w:t>
      </w:r>
      <w:r>
        <w:rPr>
          <w:color w:val="5D5D5D"/>
          <w:spacing w:val="-7"/>
        </w:rPr>
        <w:t> </w:t>
      </w:r>
      <w:r>
        <w:rPr>
          <w:color w:val="5D5D5D"/>
          <w:w w:val="85"/>
        </w:rPr>
        <w:t>Memorandum</w:t>
      </w:r>
      <w:r>
        <w:rPr>
          <w:color w:val="5D5D5D"/>
          <w:spacing w:val="18"/>
        </w:rPr>
        <w:t> </w:t>
      </w:r>
      <w:r>
        <w:rPr>
          <w:color w:val="5D5D5D"/>
          <w:w w:val="85"/>
        </w:rPr>
        <w:t>of</w:t>
      </w:r>
      <w:r>
        <w:rPr>
          <w:color w:val="5D5D5D"/>
          <w:spacing w:val="-9"/>
          <w:w w:val="85"/>
        </w:rPr>
        <w:t> </w:t>
      </w:r>
      <w:r>
        <w:rPr>
          <w:color w:val="5D5D5D"/>
          <w:w w:val="85"/>
        </w:rPr>
        <w:t>Issues</w:t>
      </w:r>
      <w:r>
        <w:rPr>
          <w:color w:val="5D5D5D"/>
          <w:spacing w:val="-4"/>
        </w:rPr>
        <w:t> </w:t>
      </w:r>
      <w:r>
        <w:rPr>
          <w:color w:val="5D5D5D"/>
          <w:spacing w:val="-2"/>
          <w:w w:val="85"/>
        </w:rPr>
        <w:t>filed:</w:t>
      </w:r>
    </w:p>
    <w:p>
      <w:pPr>
        <w:pStyle w:val="BodyText"/>
        <w:spacing w:before="224"/>
      </w:pPr>
    </w:p>
    <w:p>
      <w:pPr>
        <w:spacing w:line="326" w:lineRule="auto" w:before="0"/>
        <w:ind w:left="2374" w:right="91" w:hanging="520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5D5D5D"/>
          <w:sz w:val="26"/>
        </w:rPr>
        <w:t>"/.</w:t>
      </w:r>
      <w:r>
        <w:rPr>
          <w:rFonts w:ascii="Cambria" w:hAnsi="Cambria"/>
          <w:color w:val="5D5D5D"/>
          <w:spacing w:val="52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Whether</w:t>
      </w:r>
      <w:r>
        <w:rPr>
          <w:rFonts w:ascii="Cambria" w:hAnsi="Cambria"/>
          <w:i/>
          <w:color w:val="5D5D5D"/>
          <w:spacing w:val="-12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or</w:t>
      </w:r>
      <w:r>
        <w:rPr>
          <w:rFonts w:ascii="Cambria" w:hAnsi="Cambria"/>
          <w:i/>
          <w:color w:val="5D5D5D"/>
          <w:spacing w:val="-15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not</w:t>
      </w:r>
      <w:r>
        <w:rPr>
          <w:rFonts w:ascii="Cambria" w:hAnsi="Cambria"/>
          <w:i/>
          <w:color w:val="5D5D5D"/>
          <w:spacing w:val="-14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the</w:t>
      </w:r>
      <w:r>
        <w:rPr>
          <w:rFonts w:ascii="Cambria" w:hAnsi="Cambria"/>
          <w:i/>
          <w:color w:val="5D5D5D"/>
          <w:spacing w:val="-14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Supreme</w:t>
      </w:r>
      <w:r>
        <w:rPr>
          <w:rFonts w:ascii="Cambria" w:hAnsi="Cambria"/>
          <w:i/>
          <w:color w:val="5D5D5D"/>
          <w:spacing w:val="-10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Court’s</w:t>
      </w:r>
      <w:r>
        <w:rPr>
          <w:rFonts w:ascii="Cambria" w:hAnsi="Cambria"/>
          <w:i/>
          <w:color w:val="5D5D5D"/>
          <w:spacing w:val="-11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jurisdiction</w:t>
      </w:r>
      <w:r>
        <w:rPr>
          <w:rFonts w:ascii="Cambria" w:hAnsi="Cambria"/>
          <w:i/>
          <w:color w:val="5D5D5D"/>
          <w:spacing w:val="-15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has</w:t>
      </w:r>
      <w:r>
        <w:rPr>
          <w:rFonts w:ascii="Cambria" w:hAnsi="Cambria"/>
          <w:i/>
          <w:color w:val="5D5D5D"/>
          <w:spacing w:val="-14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been</w:t>
      </w:r>
      <w:r>
        <w:rPr>
          <w:rFonts w:ascii="Cambria" w:hAnsi="Cambria"/>
          <w:i/>
          <w:color w:val="5D5D5D"/>
          <w:spacing w:val="-14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proper/y</w:t>
      </w:r>
      <w:r>
        <w:rPr>
          <w:rFonts w:ascii="Cambria" w:hAnsi="Cambria"/>
          <w:i/>
          <w:color w:val="5D5D5D"/>
          <w:spacing w:val="-15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invoked</w:t>
      </w:r>
      <w:r>
        <w:rPr>
          <w:rFonts w:ascii="Cambria" w:hAnsi="Cambria"/>
          <w:i/>
          <w:color w:val="5D5D5D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under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Articles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2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and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130(1)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of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the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1992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Constitutian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of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the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Repubfic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of</w:t>
      </w:r>
      <w:r>
        <w:rPr>
          <w:rFonts w:ascii="Cambria" w:hAnsi="Cambria"/>
          <w:i/>
          <w:color w:val="5D5D5D"/>
          <w:spacing w:val="-2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Ghana to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interpret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the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provisions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ofarticles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12(1)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and(2},</w:t>
      </w:r>
      <w:r>
        <w:rPr>
          <w:rFonts w:ascii="Cambria" w:hAnsi="Cambria"/>
          <w:i/>
          <w:color w:val="5D5D5D"/>
          <w:spacing w:val="-9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15(1),</w:t>
      </w:r>
      <w:r>
        <w:rPr>
          <w:rFonts w:ascii="Cambria" w:hAnsi="Cambria"/>
          <w:i/>
          <w:color w:val="5D5D5D"/>
          <w:spacing w:val="1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J2'(1)</w:t>
      </w:r>
      <w:r>
        <w:rPr>
          <w:rFonts w:ascii="Cambria" w:hAnsi="Cambria"/>
          <w:i/>
          <w:color w:val="5D5D5D"/>
          <w:spacing w:val="-8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and(2),</w:t>
      </w:r>
      <w:r>
        <w:rPr>
          <w:rFonts w:ascii="Cambria" w:hAnsi="Cambria"/>
          <w:i/>
          <w:color w:val="5D5D5D"/>
          <w:sz w:val="26"/>
        </w:rPr>
        <w:t> </w:t>
      </w:r>
      <w:r>
        <w:rPr>
          <w:rFonts w:ascii="Cambria" w:hAnsi="Cambria"/>
          <w:i/>
          <w:color w:val="5D5D5D"/>
          <w:spacing w:val="-6"/>
          <w:sz w:val="26"/>
        </w:rPr>
        <w:t>18(2), </w:t>
      </w:r>
      <w:r>
        <w:rPr>
          <w:rFonts w:ascii="Cambria" w:hAnsi="Cambria"/>
          <w:i/>
          <w:color w:val="5D5D5D"/>
          <w:sz w:val="26"/>
        </w:rPr>
        <w:t>21(J)(a),</w:t>
      </w:r>
      <w:r>
        <w:rPr>
          <w:rFonts w:ascii="Cambria" w:hAnsi="Cambria"/>
          <w:i/>
          <w:color w:val="5D5D5D"/>
          <w:spacing w:val="40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(b), (d)</w:t>
      </w:r>
      <w:r>
        <w:rPr>
          <w:rFonts w:ascii="Cambria" w:hAnsi="Cambria"/>
          <w:i/>
          <w:color w:val="5D5D5D"/>
          <w:spacing w:val="-7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and(e), in</w:t>
      </w:r>
      <w:r>
        <w:rPr>
          <w:rFonts w:ascii="Cambria" w:hAnsi="Cambria"/>
          <w:i/>
          <w:color w:val="5D5D5D"/>
          <w:spacing w:val="-6"/>
          <w:sz w:val="26"/>
        </w:rPr>
        <w:t> </w:t>
      </w:r>
      <w:r>
        <w:rPr>
          <w:rFonts w:ascii="Cambria" w:hAnsi="Cambria"/>
          <w:i/>
          <w:color w:val="5D5D5D"/>
          <w:sz w:val="26"/>
        </w:rPr>
        <w:t>terms of article </w:t>
      </w:r>
      <w:r>
        <w:rPr>
          <w:rFonts w:ascii="Cambria" w:hAnsi="Cambria"/>
          <w:color w:val="5D5D5D"/>
          <w:sz w:val="26"/>
        </w:rPr>
        <w:t>JJ¿J/*</w:t>
      </w:r>
    </w:p>
    <w:p>
      <w:pPr>
        <w:spacing w:after="0" w:line="326" w:lineRule="auto"/>
        <w:jc w:val="both"/>
        <w:rPr>
          <w:rFonts w:ascii="Cambria" w:hAnsi="Cambria"/>
          <w:sz w:val="26"/>
        </w:rPr>
        <w:sectPr>
          <w:pgSz w:w="11920" w:h="16840"/>
          <w:pgMar w:header="0" w:footer="1836" w:top="1940" w:bottom="2100" w:left="283" w:right="1275"/>
        </w:sectPr>
      </w:pPr>
    </w:p>
    <w:p>
      <w:pPr>
        <w:pStyle w:val="ListParagraph"/>
        <w:numPr>
          <w:ilvl w:val="0"/>
          <w:numId w:val="4"/>
        </w:numPr>
        <w:tabs>
          <w:tab w:pos="1933" w:val="left" w:leader="none"/>
          <w:tab w:pos="1945" w:val="left" w:leader="none"/>
        </w:tabs>
        <w:spacing w:line="316" w:lineRule="auto" w:before="247" w:after="0"/>
        <w:ind w:left="1933" w:right="191" w:hanging="678"/>
        <w:jc w:val="both"/>
        <w:rPr>
          <w:rFonts w:ascii="Cambria"/>
          <w:i/>
          <w:color w:val="575757"/>
          <w:sz w:val="27"/>
        </w:rPr>
      </w:pPr>
      <w:r>
        <w:rPr>
          <w:rFonts w:ascii="Cambria"/>
          <w:i/>
          <w:sz w:val="27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3072796</wp:posOffset>
            </wp:positionH>
            <wp:positionV relativeFrom="page">
              <wp:posOffset>9019888</wp:posOffset>
            </wp:positionV>
            <wp:extent cx="1118766" cy="740734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66" cy="740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575757"/>
          <w:w w:val="90"/>
          <w:sz w:val="27"/>
        </w:rPr>
        <w:t>Whether</w:t>
      </w:r>
      <w:r>
        <w:rPr>
          <w:rFonts w:ascii="Cambria"/>
          <w:i/>
          <w:color w:val="575757"/>
          <w:spacing w:val="12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or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not</w:t>
      </w:r>
      <w:r>
        <w:rPr>
          <w:rFonts w:ascii="Cambria"/>
          <w:i/>
          <w:color w:val="575757"/>
          <w:spacing w:val="-5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the</w:t>
      </w:r>
      <w:r>
        <w:rPr>
          <w:rFonts w:ascii="Cambria"/>
          <w:i/>
          <w:color w:val="575757"/>
          <w:spacing w:val="-3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Supreme Court's jurisdiction</w:t>
      </w:r>
      <w:r>
        <w:rPr>
          <w:rFonts w:ascii="Cambria"/>
          <w:i/>
          <w:color w:val="575757"/>
          <w:spacing w:val="-1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has been</w:t>
      </w:r>
      <w:r>
        <w:rPr>
          <w:rFonts w:ascii="Cambria"/>
          <w:i/>
          <w:color w:val="575757"/>
          <w:spacing w:val="-8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properly</w:t>
      </w:r>
      <w:r>
        <w:rPr>
          <w:rFonts w:ascii="Cambria"/>
          <w:i/>
          <w:color w:val="575757"/>
          <w:spacing w:val="-2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invoked</w:t>
      </w:r>
      <w:r>
        <w:rPr>
          <w:rFonts w:ascii="Cambria"/>
          <w:i/>
          <w:color w:val="575757"/>
          <w:spacing w:val="-7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under</w:t>
      </w:r>
      <w:r>
        <w:rPr>
          <w:rFonts w:ascii="Cambria"/>
          <w:i/>
          <w:color w:val="575757"/>
          <w:w w:val="90"/>
          <w:sz w:val="27"/>
        </w:rPr>
        <w:t> articles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2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and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UD(1)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oLthe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1992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Constitution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of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the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Republic</w:t>
      </w:r>
      <w:r>
        <w:rPr>
          <w:rFonts w:ascii="Cambria"/>
          <w:i/>
          <w:color w:val="575757"/>
          <w:spacing w:val="-3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ot'Ghano ta</w:t>
      </w:r>
      <w:r>
        <w:rPr>
          <w:rFonts w:ascii="Cambria"/>
          <w:i/>
          <w:color w:val="575757"/>
          <w:spacing w:val="-9"/>
          <w:w w:val="90"/>
          <w:sz w:val="27"/>
        </w:rPr>
        <w:t> </w:t>
      </w:r>
      <w:r>
        <w:rPr>
          <w:rFonts w:ascii="Cambria"/>
          <w:i/>
          <w:color w:val="575757"/>
          <w:w w:val="90"/>
          <w:sz w:val="27"/>
        </w:rPr>
        <w:t>interpret </w:t>
      </w:r>
      <w:r>
        <w:rPr>
          <w:rFonts w:ascii="Cambria"/>
          <w:i/>
          <w:color w:val="575757"/>
          <w:spacing w:val="-4"/>
          <w:sz w:val="26"/>
        </w:rPr>
        <w:t>the</w:t>
      </w:r>
      <w:r>
        <w:rPr>
          <w:rFonts w:ascii="Cambria"/>
          <w:i/>
          <w:color w:val="575757"/>
          <w:spacing w:val="-11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provisions</w:t>
      </w:r>
      <w:r>
        <w:rPr>
          <w:rFonts w:ascii="Cambria"/>
          <w:i/>
          <w:color w:val="575757"/>
          <w:spacing w:val="-7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oLarticles</w:t>
      </w:r>
      <w:r>
        <w:rPr>
          <w:rFonts w:ascii="Cambria"/>
          <w:i/>
          <w:color w:val="575757"/>
          <w:spacing w:val="-5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12(1)</w:t>
      </w:r>
      <w:r>
        <w:rPr>
          <w:rFonts w:ascii="Cambria"/>
          <w:i/>
          <w:color w:val="575757"/>
          <w:spacing w:val="-10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and(2)</w:t>
      </w:r>
      <w:r>
        <w:rPr>
          <w:rFonts w:ascii="Cambria"/>
          <w:i/>
          <w:color w:val="575757"/>
          <w:spacing w:val="22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15(1), 1Z(1)</w:t>
      </w:r>
      <w:r>
        <w:rPr>
          <w:rFonts w:ascii="Cambria"/>
          <w:i/>
          <w:color w:val="575757"/>
          <w:spacing w:val="-10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and(2),</w:t>
      </w:r>
      <w:r>
        <w:rPr>
          <w:rFonts w:ascii="Cambria"/>
          <w:i/>
          <w:color w:val="575757"/>
          <w:spacing w:val="-5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18(2),</w:t>
      </w:r>
      <w:r>
        <w:rPr>
          <w:rFonts w:ascii="Cambria"/>
          <w:i/>
          <w:color w:val="575757"/>
          <w:spacing w:val="-5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21(1)(o),</w:t>
      </w:r>
      <w:r>
        <w:rPr>
          <w:rFonts w:ascii="Cambria"/>
          <w:i/>
          <w:color w:val="575757"/>
          <w:spacing w:val="1"/>
          <w:sz w:val="26"/>
        </w:rPr>
        <w:t> </w:t>
      </w:r>
      <w:r>
        <w:rPr>
          <w:rFonts w:ascii="Cambria"/>
          <w:i/>
          <w:color w:val="575757"/>
          <w:spacing w:val="-4"/>
          <w:sz w:val="26"/>
        </w:rPr>
        <w:t>(b),</w:t>
      </w:r>
    </w:p>
    <w:p>
      <w:pPr>
        <w:pStyle w:val="Heading5"/>
        <w:spacing w:line="324" w:lineRule="exact"/>
        <w:ind w:left="1932"/>
        <w:jc w:val="both"/>
        <w:rPr>
          <w:i/>
        </w:rPr>
      </w:pPr>
      <w:r>
        <w:rPr>
          <w:i/>
          <w:color w:val="575757"/>
          <w:w w:val="85"/>
        </w:rPr>
        <w:t>(d)</w:t>
      </w:r>
      <w:r>
        <w:rPr>
          <w:i/>
          <w:color w:val="575757"/>
          <w:spacing w:val="-1"/>
        </w:rPr>
        <w:t> </w:t>
      </w:r>
      <w:r>
        <w:rPr>
          <w:i/>
          <w:color w:val="575757"/>
          <w:w w:val="85"/>
        </w:rPr>
        <w:t>and</w:t>
      </w:r>
      <w:r>
        <w:rPr>
          <w:i/>
          <w:color w:val="575757"/>
          <w:spacing w:val="-9"/>
        </w:rPr>
        <w:t> </w:t>
      </w:r>
      <w:r>
        <w:rPr>
          <w:i/>
          <w:color w:val="575757"/>
          <w:w w:val="85"/>
        </w:rPr>
        <w:t>C,</w:t>
      </w:r>
      <w:r>
        <w:rPr>
          <w:i/>
          <w:color w:val="575757"/>
          <w:spacing w:val="16"/>
        </w:rPr>
        <w:t> </w:t>
      </w:r>
      <w:r>
        <w:rPr>
          <w:i/>
          <w:color w:val="575757"/>
          <w:w w:val="85"/>
        </w:rPr>
        <w:t>in</w:t>
      </w:r>
      <w:r>
        <w:rPr>
          <w:i/>
          <w:color w:val="575757"/>
          <w:spacing w:val="-3"/>
        </w:rPr>
        <w:t> </w:t>
      </w:r>
      <w:r>
        <w:rPr>
          <w:i/>
          <w:color w:val="575757"/>
          <w:w w:val="85"/>
        </w:rPr>
        <w:t>terms</w:t>
      </w:r>
      <w:r>
        <w:rPr>
          <w:i/>
          <w:color w:val="575757"/>
          <w:spacing w:val="18"/>
        </w:rPr>
        <w:t> </w:t>
      </w:r>
      <w:r>
        <w:rPr>
          <w:i/>
          <w:color w:val="575757"/>
          <w:w w:val="85"/>
        </w:rPr>
        <w:t>otortic/e</w:t>
      </w:r>
      <w:r>
        <w:rPr>
          <w:i/>
          <w:color w:val="575757"/>
          <w:spacing w:val="33"/>
        </w:rPr>
        <w:t> </w:t>
      </w:r>
      <w:r>
        <w:rPr>
          <w:i/>
          <w:color w:val="575757"/>
          <w:spacing w:val="-2"/>
          <w:w w:val="85"/>
        </w:rPr>
        <w:t>35(S)?</w:t>
      </w:r>
    </w:p>
    <w:p>
      <w:pPr>
        <w:pStyle w:val="BodyText"/>
        <w:spacing w:before="183"/>
        <w:rPr>
          <w:rFonts w:ascii="Cambria"/>
          <w:i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938" w:val="left" w:leader="none"/>
          <w:tab w:pos="1953" w:val="left" w:leader="none"/>
        </w:tabs>
        <w:spacing w:line="326" w:lineRule="auto" w:before="0" w:after="0"/>
        <w:ind w:left="1938" w:right="203" w:hanging="658"/>
        <w:jc w:val="left"/>
        <w:rPr>
          <w:rFonts w:ascii="Cambria" w:hAnsi="Cambria"/>
          <w:i/>
          <w:color w:val="565656"/>
          <w:sz w:val="26"/>
        </w:rPr>
      </w:pPr>
      <w:r>
        <w:rPr>
          <w:rFonts w:ascii="Cambria" w:hAnsi="Cambria"/>
          <w:i/>
          <w:color w:val="575757"/>
          <w:spacing w:val="-8"/>
          <w:sz w:val="26"/>
        </w:rPr>
        <w:t>Whether</w:t>
      </w:r>
      <w:r>
        <w:rPr>
          <w:rFonts w:ascii="Cambria" w:hAnsi="Cambria"/>
          <w:i/>
          <w:color w:val="575757"/>
          <w:spacing w:val="11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or</w:t>
      </w:r>
      <w:r>
        <w:rPr>
          <w:rFonts w:ascii="Cambria" w:hAnsi="Cambria"/>
          <w:i/>
          <w:color w:val="575757"/>
          <w:spacing w:val="-13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not</w:t>
      </w:r>
      <w:r>
        <w:rPr>
          <w:rFonts w:ascii="Cambria" w:hAnsi="Cambria"/>
          <w:i/>
          <w:color w:val="575757"/>
          <w:spacing w:val="-3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the</w:t>
      </w:r>
      <w:r>
        <w:rPr>
          <w:rFonts w:ascii="Cambria" w:hAnsi="Cambria"/>
          <w:i/>
          <w:color w:val="575757"/>
          <w:spacing w:val="13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vofinp</w:t>
      </w:r>
      <w:r>
        <w:rPr>
          <w:rFonts w:ascii="Cambria" w:hAnsi="Cambria"/>
          <w:i/>
          <w:color w:val="575757"/>
          <w:spacing w:val="-7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requirements</w:t>
      </w:r>
      <w:r>
        <w:rPr>
          <w:rFonts w:ascii="Cambria" w:hAnsi="Cambria"/>
          <w:i/>
          <w:color w:val="575757"/>
          <w:spacing w:val="28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canstitutionally</w:t>
      </w:r>
      <w:r>
        <w:rPr>
          <w:rFonts w:ascii="Cambria" w:hAnsi="Cambria"/>
          <w:i/>
          <w:color w:val="575757"/>
          <w:spacing w:val="-7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provided</w:t>
      </w:r>
      <w:r>
        <w:rPr>
          <w:rFonts w:ascii="Cambria" w:hAnsi="Cambria"/>
          <w:i/>
          <w:color w:val="575757"/>
          <w:spacing w:val="29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for</w:t>
      </w:r>
      <w:r>
        <w:rPr>
          <w:rFonts w:ascii="Cambria" w:hAnsi="Cambria"/>
          <w:i/>
          <w:color w:val="575757"/>
          <w:spacing w:val="-13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in</w:t>
      </w:r>
      <w:r>
        <w:rPr>
          <w:rFonts w:ascii="Cambria" w:hAnsi="Cambria"/>
          <w:i/>
          <w:color w:val="575757"/>
          <w:spacing w:val="-5"/>
          <w:sz w:val="26"/>
        </w:rPr>
        <w:t> </w:t>
      </w:r>
      <w:r>
        <w:rPr>
          <w:rFonts w:ascii="Cambria" w:hAnsi="Cambria"/>
          <w:i/>
          <w:color w:val="575757"/>
          <w:spacing w:val="-8"/>
          <w:sz w:val="26"/>
        </w:rPr>
        <w:t>Article</w:t>
      </w:r>
      <w:r>
        <w:rPr>
          <w:rFonts w:ascii="Cambria" w:hAnsi="Cambria"/>
          <w:i/>
          <w:color w:val="575757"/>
          <w:spacing w:val="-8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104 of the</w:t>
      </w:r>
      <w:r>
        <w:rPr>
          <w:rFonts w:ascii="Cambria" w:hAnsi="Cambria"/>
          <w:i/>
          <w:color w:val="575757"/>
          <w:spacing w:val="-5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1992</w:t>
      </w:r>
      <w:r>
        <w:rPr>
          <w:rFonts w:ascii="Cambria" w:hAnsi="Cambria"/>
          <w:i/>
          <w:color w:val="575757"/>
          <w:spacing w:val="-6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Constitution of the Republic</w:t>
      </w:r>
      <w:r>
        <w:rPr>
          <w:rFonts w:ascii="Cambria" w:hAnsi="Cambria"/>
          <w:i/>
          <w:color w:val="575757"/>
          <w:spacing w:val="5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of Ghana is</w:t>
      </w:r>
      <w:r>
        <w:rPr>
          <w:rFonts w:ascii="Cambria" w:hAnsi="Cambria"/>
          <w:i/>
          <w:color w:val="575757"/>
          <w:spacing w:val="-5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su</w:t>
      </w:r>
      <w:r>
        <w:rPr>
          <w:rFonts w:ascii="Cambria" w:hAnsi="Cambria"/>
          <w:i/>
          <w:color w:val="575757"/>
          <w:spacing w:val="63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ect</w:t>
      </w:r>
      <w:r>
        <w:rPr>
          <w:rFonts w:ascii="Cambria" w:hAnsi="Cambria"/>
          <w:i/>
          <w:color w:val="575757"/>
          <w:spacing w:val="-9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to</w:t>
      </w:r>
      <w:r>
        <w:rPr>
          <w:rFonts w:ascii="Cambria" w:hAnsi="Cambria"/>
          <w:i/>
          <w:color w:val="575757"/>
          <w:spacing w:val="-5"/>
          <w:sz w:val="26"/>
        </w:rPr>
        <w:t> </w:t>
      </w:r>
      <w:r>
        <w:rPr>
          <w:rFonts w:ascii="Cambria" w:hAnsi="Cambria"/>
          <w:i/>
          <w:color w:val="575757"/>
          <w:spacing w:val="-2"/>
          <w:sz w:val="26"/>
        </w:rPr>
        <w:t>the quorate </w:t>
      </w:r>
      <w:r>
        <w:rPr>
          <w:rFonts w:ascii="Cambria" w:hAnsi="Cambria"/>
          <w:i/>
          <w:color w:val="575757"/>
          <w:spacing w:val="-4"/>
          <w:sz w:val="26"/>
        </w:rPr>
        <w:t>requirements</w:t>
      </w:r>
      <w:r>
        <w:rPr>
          <w:rFonts w:ascii="Cambria" w:hAnsi="Cambria"/>
          <w:i/>
          <w:color w:val="575757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in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Artic/e</w:t>
      </w:r>
      <w:r>
        <w:rPr>
          <w:rFonts w:ascii="Cambria" w:hAnsi="Cambria"/>
          <w:i/>
          <w:color w:val="575757"/>
          <w:spacing w:val="12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J02</w:t>
      </w:r>
      <w:r>
        <w:rPr>
          <w:rFonts w:ascii="Cambria" w:hAnsi="Cambria"/>
          <w:i/>
          <w:color w:val="575757"/>
          <w:spacing w:val="-11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of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the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1992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Constitution of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the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Republic</w:t>
      </w:r>
      <w:r>
        <w:rPr>
          <w:rFonts w:ascii="Cambria" w:hAnsi="Cambria"/>
          <w:i/>
          <w:color w:val="575757"/>
          <w:spacing w:val="-11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of</w:t>
      </w:r>
      <w:r>
        <w:rPr>
          <w:rFonts w:ascii="Cambria" w:hAnsi="Cambria"/>
          <w:i/>
          <w:color w:val="575757"/>
          <w:spacing w:val="-10"/>
          <w:sz w:val="26"/>
        </w:rPr>
        <w:t> </w:t>
      </w:r>
      <w:r>
        <w:rPr>
          <w:rFonts w:ascii="Cambria" w:hAnsi="Cambria"/>
          <w:i/>
          <w:color w:val="575757"/>
          <w:spacing w:val="-4"/>
          <w:sz w:val="26"/>
        </w:rPr>
        <w:t>Ghana?”</w:t>
      </w: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212"/>
        <w:rPr>
          <w:rFonts w:ascii="Cambria"/>
          <w:i/>
        </w:rPr>
      </w:pPr>
    </w:p>
    <w:p>
      <w:pPr>
        <w:pStyle w:val="Heading6"/>
        <w:ind w:left="1599"/>
        <w:rPr>
          <w:rFonts w:ascii="Cambria"/>
        </w:rPr>
      </w:pPr>
      <w:r>
        <w:rPr>
          <w:rFonts w:ascii="Cambria"/>
          <w:color w:val="4F4F4F"/>
          <w:spacing w:val="-8"/>
        </w:rPr>
        <w:t>2</w:t>
      </w:r>
      <w:r>
        <w:rPr>
          <w:rFonts w:ascii="Cambria"/>
          <w:color w:val="4F4F4F"/>
          <w:spacing w:val="-8"/>
          <w:position w:val="7"/>
          <w:sz w:val="19"/>
        </w:rPr>
        <w:t>N</w:t>
      </w:r>
      <w:r>
        <w:rPr>
          <w:rFonts w:ascii="Cambria"/>
          <w:color w:val="4F4F4F"/>
          <w:spacing w:val="-8"/>
          <w:position w:val="7"/>
          <w:sz w:val="18"/>
        </w:rPr>
        <w:t>D</w:t>
      </w:r>
      <w:r>
        <w:rPr>
          <w:rFonts w:ascii="Cambria"/>
          <w:color w:val="4F4F4F"/>
          <w:spacing w:val="-2"/>
          <w:position w:val="7"/>
          <w:sz w:val="18"/>
        </w:rPr>
        <w:t> </w:t>
      </w:r>
      <w:r>
        <w:rPr>
          <w:rFonts w:ascii="Cambria"/>
          <w:color w:val="4F4F4F"/>
          <w:spacing w:val="-8"/>
        </w:rPr>
        <w:t>DEFENDANT'S</w:t>
      </w:r>
      <w:r>
        <w:rPr>
          <w:rFonts w:ascii="Cambria"/>
          <w:color w:val="4F4F4F"/>
          <w:spacing w:val="9"/>
        </w:rPr>
        <w:t> </w:t>
      </w:r>
      <w:r>
        <w:rPr>
          <w:rFonts w:ascii="Cambria"/>
          <w:color w:val="4F4F4F"/>
          <w:spacing w:val="-8"/>
        </w:rPr>
        <w:t>NEPIORANDU</w:t>
      </w:r>
      <w:r>
        <w:rPr>
          <w:rFonts w:ascii="Cambria"/>
          <w:color w:val="4F4F4F"/>
          <w:spacing w:val="43"/>
        </w:rPr>
        <w:t> </w:t>
      </w:r>
      <w:r>
        <w:rPr>
          <w:rFonts w:ascii="Cambria"/>
          <w:color w:val="4F4F4F"/>
          <w:spacing w:val="-8"/>
        </w:rPr>
        <w:t>4</w:t>
      </w:r>
      <w:r>
        <w:rPr>
          <w:rFonts w:ascii="Cambria"/>
          <w:color w:val="4F4F4F"/>
          <w:spacing w:val="-3"/>
        </w:rPr>
        <w:t> </w:t>
      </w:r>
      <w:r>
        <w:rPr>
          <w:rFonts w:ascii="Cambria"/>
          <w:color w:val="4F4F4F"/>
          <w:spacing w:val="-8"/>
        </w:rPr>
        <w:t>OF</w:t>
      </w:r>
      <w:r>
        <w:rPr>
          <w:rFonts w:ascii="Cambria"/>
          <w:color w:val="4F4F4F"/>
          <w:spacing w:val="-6"/>
        </w:rPr>
        <w:t> </w:t>
      </w:r>
      <w:r>
        <w:rPr>
          <w:rFonts w:ascii="Cambria"/>
          <w:color w:val="4F4F4F"/>
          <w:spacing w:val="-8"/>
        </w:rPr>
        <w:t>ISSUES</w:t>
      </w:r>
    </w:p>
    <w:p>
      <w:pPr>
        <w:pStyle w:val="BodyText"/>
        <w:spacing w:before="95"/>
        <w:ind w:left="1597"/>
        <w:rPr>
          <w:rFonts w:ascii="Cambria"/>
        </w:rPr>
      </w:pPr>
      <w:r>
        <w:rPr>
          <w:rFonts w:ascii="Cambria"/>
          <w:color w:val="4F4F4F"/>
          <w:w w:val="90"/>
        </w:rPr>
        <w:t>Finally,</w:t>
      </w:r>
      <w:r>
        <w:rPr>
          <w:rFonts w:ascii="Cambria"/>
          <w:color w:val="4F4F4F"/>
          <w:spacing w:val="12"/>
        </w:rPr>
        <w:t> </w:t>
      </w:r>
      <w:r>
        <w:rPr>
          <w:rFonts w:ascii="Cambria"/>
          <w:color w:val="4F4F4F"/>
          <w:w w:val="90"/>
        </w:rPr>
        <w:t>the</w:t>
      </w:r>
      <w:r>
        <w:rPr>
          <w:rFonts w:ascii="Cambria"/>
          <w:color w:val="4F4F4F"/>
          <w:spacing w:val="-3"/>
        </w:rPr>
        <w:t> </w:t>
      </w:r>
      <w:r>
        <w:rPr>
          <w:rFonts w:ascii="Cambria"/>
          <w:color w:val="4F4F4F"/>
          <w:w w:val="90"/>
        </w:rPr>
        <w:t>2</w:t>
      </w:r>
      <w:r>
        <w:rPr>
          <w:rFonts w:ascii="Cambria"/>
          <w:color w:val="4F4F4F"/>
          <w:w w:val="90"/>
          <w:position w:val="7"/>
          <w:sz w:val="18"/>
        </w:rPr>
        <w:t>n</w:t>
      </w:r>
      <w:r>
        <w:rPr>
          <w:rFonts w:ascii="Cambria"/>
          <w:color w:val="4F4F4F"/>
          <w:w w:val="90"/>
          <w:position w:val="7"/>
          <w:sz w:val="20"/>
        </w:rPr>
        <w:t>d</w:t>
      </w:r>
      <w:r>
        <w:rPr>
          <w:rFonts w:ascii="Cambria"/>
          <w:color w:val="4F4F4F"/>
          <w:spacing w:val="-7"/>
          <w:w w:val="90"/>
          <w:position w:val="7"/>
          <w:sz w:val="20"/>
        </w:rPr>
        <w:t> </w:t>
      </w:r>
      <w:r>
        <w:rPr>
          <w:rFonts w:ascii="Cambria"/>
          <w:color w:val="4F4F4F"/>
          <w:w w:val="90"/>
        </w:rPr>
        <w:t>Defendant's</w:t>
      </w:r>
      <w:r>
        <w:rPr>
          <w:rFonts w:ascii="Cambria"/>
          <w:color w:val="4F4F4F"/>
          <w:spacing w:val="8"/>
        </w:rPr>
        <w:t> </w:t>
      </w:r>
      <w:r>
        <w:rPr>
          <w:rFonts w:ascii="Cambria"/>
          <w:color w:val="4F4F4F"/>
          <w:w w:val="90"/>
        </w:rPr>
        <w:t>Memorandum</w:t>
      </w:r>
      <w:r>
        <w:rPr>
          <w:rFonts w:ascii="Cambria"/>
          <w:color w:val="4F4F4F"/>
          <w:spacing w:val="21"/>
        </w:rPr>
        <w:t> </w:t>
      </w:r>
      <w:r>
        <w:rPr>
          <w:rFonts w:ascii="Cambria"/>
          <w:color w:val="4F4F4F"/>
          <w:w w:val="90"/>
        </w:rPr>
        <w:t>of</w:t>
      </w:r>
      <w:r>
        <w:rPr>
          <w:rFonts w:ascii="Cambria"/>
          <w:color w:val="4F4F4F"/>
          <w:spacing w:val="3"/>
        </w:rPr>
        <w:t> </w:t>
      </w:r>
      <w:r>
        <w:rPr>
          <w:rFonts w:ascii="Cambria"/>
          <w:color w:val="4F4F4F"/>
          <w:w w:val="90"/>
        </w:rPr>
        <w:t>Issues</w:t>
      </w:r>
      <w:r>
        <w:rPr>
          <w:rFonts w:ascii="Cambria"/>
          <w:color w:val="4F4F4F"/>
          <w:spacing w:val="3"/>
        </w:rPr>
        <w:t> </w:t>
      </w:r>
      <w:r>
        <w:rPr>
          <w:rFonts w:ascii="Cambria"/>
          <w:color w:val="4F4F4F"/>
          <w:spacing w:val="-2"/>
          <w:w w:val="90"/>
        </w:rPr>
        <w:t>reads:</w:t>
      </w:r>
    </w:p>
    <w:p>
      <w:pPr>
        <w:pStyle w:val="BodyText"/>
        <w:spacing w:before="216"/>
        <w:rPr>
          <w:rFonts w:ascii="Cambria"/>
        </w:rPr>
      </w:pPr>
    </w:p>
    <w:p>
      <w:pPr>
        <w:tabs>
          <w:tab w:pos="3004" w:val="left" w:leader="none"/>
        </w:tabs>
        <w:spacing w:line="326" w:lineRule="auto" w:before="0"/>
        <w:ind w:left="2999" w:right="162" w:hanging="1043"/>
        <w:jc w:val="both"/>
        <w:rPr>
          <w:rFonts w:ascii="Cambria"/>
          <w:i/>
          <w:sz w:val="26"/>
        </w:rPr>
      </w:pPr>
      <w:r>
        <w:rPr>
          <w:rFonts w:ascii="Cambria"/>
          <w:i/>
          <w:color w:val="4F4F4F"/>
          <w:spacing w:val="-4"/>
          <w:sz w:val="26"/>
        </w:rPr>
        <w:t>"1.</w:t>
      </w:r>
      <w:r>
        <w:rPr>
          <w:rFonts w:ascii="Cambria"/>
          <w:i/>
          <w:color w:val="4F4F4F"/>
          <w:sz w:val="26"/>
        </w:rPr>
        <w:tab/>
        <w:tab/>
        <w:t>Whether the determination by the Speaker of Parliament (or the</w:t>
      </w:r>
      <w:r>
        <w:rPr>
          <w:rFonts w:ascii="Cambria"/>
          <w:i/>
          <w:color w:val="4F4F4F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Speaker's</w:t>
      </w:r>
      <w:r>
        <w:rPr>
          <w:rFonts w:ascii="Cambria"/>
          <w:i/>
          <w:color w:val="4F4F4F"/>
          <w:spacing w:val="36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faifure to</w:t>
      </w:r>
      <w:r>
        <w:rPr>
          <w:rFonts w:ascii="Cambria"/>
          <w:i/>
          <w:color w:val="4F4F4F"/>
          <w:spacing w:val="-9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determine) that</w:t>
      </w:r>
      <w:r>
        <w:rPr>
          <w:rFonts w:ascii="Cambria"/>
          <w:i/>
          <w:color w:val="4F4F4F"/>
          <w:spacing w:val="-6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the</w:t>
      </w:r>
      <w:r>
        <w:rPr>
          <w:rFonts w:ascii="Cambria"/>
          <w:i/>
          <w:color w:val="4F4F4F"/>
          <w:spacing w:val="-1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Human:fiexual Riphts</w:t>
      </w:r>
      <w:r>
        <w:rPr>
          <w:rFonts w:ascii="Cambria"/>
          <w:i/>
          <w:color w:val="4F4F4F"/>
          <w:spacing w:val="-1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and</w:t>
      </w:r>
      <w:r>
        <w:rPr>
          <w:rFonts w:ascii="Cambria"/>
          <w:i/>
          <w:color w:val="4F4F4F"/>
          <w:spacing w:val="25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family </w:t>
      </w:r>
      <w:r>
        <w:rPr>
          <w:rFonts w:ascii="Cambria"/>
          <w:i/>
          <w:color w:val="4F4F4F"/>
          <w:sz w:val="26"/>
        </w:rPr>
        <w:t>Values Bill</w:t>
      </w:r>
      <w:r>
        <w:rPr>
          <w:rFonts w:ascii="Cambria"/>
          <w:i/>
          <w:color w:val="4F4F4F"/>
          <w:spacing w:val="-1"/>
          <w:sz w:val="26"/>
        </w:rPr>
        <w:t> </w:t>
      </w:r>
      <w:r>
        <w:rPr>
          <w:rFonts w:ascii="Cambria"/>
          <w:i/>
          <w:color w:val="4F4F4F"/>
          <w:sz w:val="26"/>
        </w:rPr>
        <w:t>2024 complied with article 108</w:t>
      </w:r>
      <w:r>
        <w:rPr>
          <w:rFonts w:ascii="Cambria"/>
          <w:i/>
          <w:color w:val="4F4F4F"/>
          <w:spacing w:val="-1"/>
          <w:sz w:val="26"/>
        </w:rPr>
        <w:t> </w:t>
      </w:r>
      <w:r>
        <w:rPr>
          <w:rFonts w:ascii="Cambria"/>
          <w:i/>
          <w:color w:val="4F4F4F"/>
          <w:sz w:val="26"/>
        </w:rPr>
        <w:t>of the Constitution was </w:t>
      </w:r>
      <w:r>
        <w:rPr>
          <w:rFonts w:ascii="Cambria"/>
          <w:i/>
          <w:color w:val="4F4F4F"/>
          <w:w w:val="90"/>
          <w:sz w:val="26"/>
        </w:rPr>
        <w:t>cantrary to</w:t>
      </w:r>
      <w:r>
        <w:rPr>
          <w:rFonts w:ascii="Cambria"/>
          <w:i/>
          <w:color w:val="4F4F4F"/>
          <w:spacing w:val="-1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the</w:t>
      </w:r>
      <w:r>
        <w:rPr>
          <w:rFonts w:ascii="Cambria"/>
          <w:i/>
          <w:color w:val="4F4F4F"/>
          <w:spacing w:val="-3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letter</w:t>
      </w:r>
      <w:r>
        <w:rPr>
          <w:rFonts w:ascii="Cambria"/>
          <w:i/>
          <w:color w:val="4F4F4F"/>
          <w:spacing w:val="-1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and</w:t>
      </w:r>
      <w:r>
        <w:rPr>
          <w:rFonts w:ascii="Cambria"/>
          <w:i/>
          <w:color w:val="4F4F4F"/>
          <w:spacing w:val="-5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spirit of article</w:t>
      </w:r>
      <w:r>
        <w:rPr>
          <w:rFonts w:ascii="Cambria"/>
          <w:i/>
          <w:color w:val="4F4F4F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108 of the </w:t>
      </w:r>
      <w:r>
        <w:rPr>
          <w:rFonts w:ascii="Cambria"/>
          <w:color w:val="4F4F4F"/>
          <w:w w:val="90"/>
          <w:sz w:val="26"/>
        </w:rPr>
        <w:t>Const/tu't/on</w:t>
      </w:r>
      <w:r>
        <w:rPr>
          <w:rFonts w:ascii="Cambria"/>
          <w:color w:val="4F4F4F"/>
          <w:spacing w:val="17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and</w:t>
      </w:r>
      <w:r>
        <w:rPr>
          <w:rFonts w:ascii="Cambria"/>
          <w:i/>
          <w:color w:val="4F4F4F"/>
          <w:spacing w:val="-9"/>
          <w:w w:val="90"/>
          <w:sz w:val="26"/>
        </w:rPr>
        <w:t> </w:t>
      </w:r>
      <w:r>
        <w:rPr>
          <w:rFonts w:ascii="Cambria"/>
          <w:i/>
          <w:color w:val="4F4F4F"/>
          <w:w w:val="90"/>
          <w:sz w:val="26"/>
        </w:rPr>
        <w:t>to</w:t>
      </w:r>
      <w:r>
        <w:rPr>
          <w:rFonts w:ascii="Cambria"/>
          <w:i/>
          <w:color w:val="4F4F4F"/>
          <w:w w:val="90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that</w:t>
      </w:r>
      <w:r>
        <w:rPr>
          <w:rFonts w:ascii="Cambria"/>
          <w:i/>
          <w:color w:val="4F4F4F"/>
          <w:spacing w:val="-11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extent,</w:t>
      </w:r>
      <w:r>
        <w:rPr>
          <w:rFonts w:ascii="Cambria"/>
          <w:i/>
          <w:color w:val="4F4F4F"/>
          <w:spacing w:val="-10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rendered</w:t>
      </w:r>
      <w:r>
        <w:rPr>
          <w:rFonts w:ascii="Cambria"/>
          <w:i/>
          <w:color w:val="4F4F4F"/>
          <w:spacing w:val="-9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the</w:t>
      </w:r>
      <w:r>
        <w:rPr>
          <w:rFonts w:ascii="Cambria"/>
          <w:i/>
          <w:color w:val="4F4F4F"/>
          <w:spacing w:val="-13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passage</w:t>
      </w:r>
      <w:r>
        <w:rPr>
          <w:rFonts w:ascii="Cambria"/>
          <w:i/>
          <w:color w:val="4F4F4F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of</w:t>
      </w:r>
      <w:r>
        <w:rPr>
          <w:rFonts w:ascii="Cambria"/>
          <w:i/>
          <w:color w:val="4F4F4F"/>
          <w:spacing w:val="-5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the Bill</w:t>
      </w:r>
      <w:r>
        <w:rPr>
          <w:rFonts w:ascii="Cambria"/>
          <w:i/>
          <w:color w:val="4F4F4F"/>
          <w:spacing w:val="-15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null,</w:t>
      </w:r>
      <w:r>
        <w:rPr>
          <w:rFonts w:ascii="Cambria"/>
          <w:i/>
          <w:color w:val="4F4F4F"/>
          <w:spacing w:val="22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void</w:t>
      </w:r>
      <w:r>
        <w:rPr>
          <w:rFonts w:ascii="Cambria"/>
          <w:i/>
          <w:color w:val="4F4F4F"/>
          <w:spacing w:val="-24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and</w:t>
      </w:r>
      <w:r>
        <w:rPr>
          <w:rFonts w:ascii="Cambria"/>
          <w:i/>
          <w:color w:val="4F4F4F"/>
          <w:spacing w:val="-15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of</w:t>
      </w:r>
      <w:r>
        <w:rPr>
          <w:rFonts w:ascii="Cambria"/>
          <w:i/>
          <w:color w:val="4F4F4F"/>
          <w:spacing w:val="-5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no</w:t>
      </w:r>
      <w:r>
        <w:rPr>
          <w:rFonts w:ascii="Cambria"/>
          <w:i/>
          <w:color w:val="4F4F4F"/>
          <w:spacing w:val="-12"/>
          <w:sz w:val="26"/>
        </w:rPr>
        <w:t> </w:t>
      </w:r>
      <w:r>
        <w:rPr>
          <w:rFonts w:ascii="Cambria"/>
          <w:i/>
          <w:color w:val="4F4F4F"/>
          <w:spacing w:val="-4"/>
          <w:sz w:val="26"/>
        </w:rPr>
        <w:t>effect.</w:t>
      </w:r>
    </w:p>
    <w:p>
      <w:pPr>
        <w:pStyle w:val="BodyText"/>
        <w:spacing w:before="114"/>
        <w:rPr>
          <w:rFonts w:ascii="Cambria"/>
          <w:i/>
        </w:rPr>
      </w:pPr>
    </w:p>
    <w:p>
      <w:pPr>
        <w:tabs>
          <w:tab w:pos="3014" w:val="left" w:leader="none"/>
        </w:tabs>
        <w:spacing w:line="324" w:lineRule="auto" w:before="0"/>
        <w:ind w:left="2999" w:right="191" w:hanging="1026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4F4F4F"/>
          <w:spacing w:val="-6"/>
          <w:sz w:val="26"/>
        </w:rPr>
        <w:t>2.</w:t>
      </w:r>
      <w:r>
        <w:rPr>
          <w:rFonts w:ascii="Cambria" w:hAnsi="Cambria"/>
          <w:i/>
          <w:color w:val="4F4F4F"/>
          <w:sz w:val="26"/>
        </w:rPr>
        <w:tab/>
        <w:tab/>
      </w:r>
      <w:r>
        <w:rPr>
          <w:rFonts w:ascii="Cambria" w:hAnsi="Cambria"/>
          <w:i/>
          <w:color w:val="4F4F4F"/>
          <w:w w:val="90"/>
          <w:sz w:val="26"/>
        </w:rPr>
        <w:t>Whether or</w:t>
      </w:r>
      <w:r>
        <w:rPr>
          <w:rFonts w:ascii="Cambria" w:hAnsi="Cambria"/>
          <w:i/>
          <w:color w:val="4F4F4F"/>
          <w:spacing w:val="-14"/>
          <w:w w:val="90"/>
          <w:sz w:val="26"/>
        </w:rPr>
        <w:t> </w:t>
      </w:r>
      <w:r>
        <w:rPr>
          <w:rFonts w:ascii="Cambria" w:hAnsi="Cambria"/>
          <w:i/>
          <w:color w:val="4F4F4F"/>
          <w:w w:val="90"/>
          <w:sz w:val="26"/>
        </w:rPr>
        <w:t>not</w:t>
      </w:r>
      <w:r>
        <w:rPr>
          <w:rFonts w:ascii="Cambria" w:hAnsi="Cambria"/>
          <w:i/>
          <w:color w:val="4F4F4F"/>
          <w:spacing w:val="-12"/>
          <w:w w:val="90"/>
          <w:sz w:val="26"/>
        </w:rPr>
        <w:t> </w:t>
      </w:r>
      <w:r>
        <w:rPr>
          <w:rFonts w:ascii="Cambria" w:hAnsi="Cambria"/>
          <w:i/>
          <w:color w:val="4F4F4F"/>
          <w:w w:val="90"/>
          <w:sz w:val="26"/>
        </w:rPr>
        <w:t>in</w:t>
      </w:r>
      <w:r>
        <w:rPr>
          <w:rFonts w:ascii="Cambria" w:hAnsi="Cambria"/>
          <w:i/>
          <w:color w:val="4F4F4F"/>
          <w:spacing w:val="-16"/>
          <w:w w:val="90"/>
          <w:sz w:val="26"/>
        </w:rPr>
        <w:t> </w:t>
      </w:r>
      <w:r>
        <w:rPr>
          <w:rFonts w:ascii="Cambria" w:hAnsi="Cambria"/>
          <w:i/>
          <w:color w:val="4F4F4F"/>
          <w:w w:val="90"/>
          <w:sz w:val="26"/>
        </w:rPr>
        <w:t>passing The Human Riphts and</w:t>
      </w:r>
      <w:r>
        <w:rPr>
          <w:rFonts w:ascii="Cambria" w:hAnsi="Cambria"/>
          <w:i/>
          <w:color w:val="4F4F4F"/>
          <w:spacing w:val="-11"/>
          <w:w w:val="90"/>
          <w:sz w:val="26"/>
        </w:rPr>
        <w:t> </w:t>
      </w:r>
      <w:r>
        <w:rPr>
          <w:rFonts w:ascii="Cambria" w:hAnsi="Cambria"/>
          <w:i/>
          <w:color w:val="4F4F4F"/>
          <w:w w:val="90"/>
          <w:sz w:val="26"/>
        </w:rPr>
        <w:t>Family</w:t>
      </w:r>
      <w:r>
        <w:rPr>
          <w:rFonts w:ascii="Cambria" w:hAnsi="Cambria"/>
          <w:i/>
          <w:color w:val="4F4F4F"/>
          <w:spacing w:val="24"/>
          <w:sz w:val="26"/>
        </w:rPr>
        <w:t> </w:t>
      </w:r>
      <w:r>
        <w:rPr>
          <w:rFonts w:ascii="Cambria" w:hAnsi="Cambria"/>
          <w:i/>
          <w:color w:val="4F4F4F"/>
          <w:w w:val="90"/>
          <w:sz w:val="26"/>
        </w:rPr>
        <w:t>Values BilI2024</w:t>
      </w:r>
      <w:r>
        <w:rPr>
          <w:rFonts w:ascii="Cambria" w:hAnsi="Cambria"/>
          <w:i/>
          <w:color w:val="4F4F4F"/>
          <w:w w:val="90"/>
          <w:sz w:val="26"/>
        </w:rPr>
        <w:t> </w:t>
      </w:r>
      <w:r>
        <w:rPr>
          <w:rFonts w:ascii="Cambria" w:hAnsi="Cambria"/>
          <w:i/>
          <w:color w:val="4F4F4F"/>
          <w:spacing w:val="-6"/>
          <w:sz w:val="26"/>
        </w:rPr>
        <w:t>(the</w:t>
      </w:r>
      <w:r>
        <w:rPr>
          <w:rFonts w:ascii="Cambria" w:hAnsi="Cambria"/>
          <w:i/>
          <w:color w:val="4F4F4F"/>
          <w:spacing w:val="-9"/>
          <w:sz w:val="26"/>
        </w:rPr>
        <w:t> </w:t>
      </w:r>
      <w:r>
        <w:rPr>
          <w:rFonts w:ascii="Cambria" w:hAnsi="Cambria"/>
          <w:i/>
          <w:color w:val="4F4F4F"/>
          <w:spacing w:val="-6"/>
          <w:sz w:val="26"/>
        </w:rPr>
        <w:t>Oill),</w:t>
      </w:r>
      <w:r>
        <w:rPr>
          <w:rFonts w:ascii="Cambria" w:hAnsi="Cambria"/>
          <w:i/>
          <w:color w:val="4F4F4F"/>
          <w:spacing w:val="10"/>
          <w:sz w:val="26"/>
        </w:rPr>
        <w:t> </w:t>
      </w:r>
      <w:r>
        <w:rPr>
          <w:rFonts w:ascii="Cambria" w:hAnsi="Cambria"/>
          <w:i/>
          <w:color w:val="4F4F4F"/>
          <w:spacing w:val="-6"/>
          <w:sz w:val="26"/>
        </w:rPr>
        <w:t>Parliament</w:t>
      </w:r>
      <w:r>
        <w:rPr>
          <w:rFonts w:ascii="Cambria" w:hAnsi="Cambria"/>
          <w:i/>
          <w:color w:val="4F4F4F"/>
          <w:spacing w:val="7"/>
          <w:sz w:val="26"/>
        </w:rPr>
        <w:t> </w:t>
      </w:r>
      <w:r>
        <w:rPr>
          <w:rFonts w:ascii="Cambria" w:hAnsi="Cambria"/>
          <w:i/>
          <w:color w:val="4F4F4F"/>
          <w:spacing w:val="-6"/>
          <w:sz w:val="26"/>
        </w:rPr>
        <w:t>had</w:t>
      </w:r>
      <w:r>
        <w:rPr>
          <w:rFonts w:ascii="Cambria" w:hAnsi="Cambria"/>
          <w:i/>
          <w:color w:val="4F4F4F"/>
          <w:spacing w:val="-9"/>
          <w:sz w:val="26"/>
        </w:rPr>
        <w:t> </w:t>
      </w:r>
      <w:r>
        <w:rPr>
          <w:rFonts w:ascii="Cambria" w:hAnsi="Cambria"/>
          <w:i/>
          <w:color w:val="4F4F4F"/>
          <w:spacing w:val="-6"/>
          <w:sz w:val="26"/>
        </w:rPr>
        <w:t>exceeded</w:t>
      </w:r>
      <w:r>
        <w:rPr>
          <w:rFonts w:ascii="Cambria" w:hAnsi="Cambria"/>
          <w:i/>
          <w:color w:val="4F4F4F"/>
          <w:spacing w:val="-7"/>
          <w:sz w:val="26"/>
        </w:rPr>
        <w:t> </w:t>
      </w:r>
      <w:r>
        <w:rPr>
          <w:rFonts w:ascii="Cambria" w:hAnsi="Cambria"/>
          <w:i/>
          <w:color w:val="4F4F4F"/>
          <w:spacing w:val="-6"/>
          <w:sz w:val="26"/>
        </w:rPr>
        <w:t>its authority”.</w:t>
      </w:r>
    </w:p>
    <w:p>
      <w:pPr>
        <w:pStyle w:val="BodyText"/>
        <w:spacing w:before="111"/>
        <w:rPr>
          <w:rFonts w:ascii="Cambria"/>
          <w:i/>
        </w:rPr>
      </w:pPr>
    </w:p>
    <w:p>
      <w:pPr>
        <w:pStyle w:val="BodyText"/>
        <w:spacing w:line="328" w:lineRule="auto"/>
        <w:ind w:left="1277" w:hanging="7"/>
        <w:rPr>
          <w:rFonts w:ascii="Cambria"/>
        </w:rPr>
      </w:pPr>
      <w:r>
        <w:rPr>
          <w:rFonts w:ascii="Cambria"/>
          <w:color w:val="4F4F4F"/>
          <w:w w:val="90"/>
        </w:rPr>
        <w:t>From</w:t>
      </w:r>
      <w:r>
        <w:rPr>
          <w:rFonts w:ascii="Cambria"/>
          <w:color w:val="4F4F4F"/>
          <w:spacing w:val="-3"/>
          <w:w w:val="90"/>
        </w:rPr>
        <w:t> </w:t>
      </w:r>
      <w:r>
        <w:rPr>
          <w:rFonts w:ascii="Cambria"/>
          <w:color w:val="4F4F4F"/>
          <w:w w:val="90"/>
        </w:rPr>
        <w:t>the</w:t>
      </w:r>
      <w:r>
        <w:rPr>
          <w:rFonts w:ascii="Cambria"/>
          <w:color w:val="4F4F4F"/>
          <w:spacing w:val="-6"/>
          <w:w w:val="90"/>
        </w:rPr>
        <w:t> </w:t>
      </w:r>
      <w:r>
        <w:rPr>
          <w:rFonts w:ascii="Cambria"/>
          <w:color w:val="4F4F4F"/>
          <w:w w:val="90"/>
        </w:rPr>
        <w:t>independent</w:t>
      </w:r>
      <w:r>
        <w:rPr>
          <w:rFonts w:ascii="Cambria"/>
          <w:color w:val="4F4F4F"/>
        </w:rPr>
        <w:t> </w:t>
      </w:r>
      <w:r>
        <w:rPr>
          <w:rFonts w:ascii="Cambria"/>
          <w:color w:val="4F4F4F"/>
          <w:w w:val="90"/>
        </w:rPr>
        <w:t>Memorandum</w:t>
      </w:r>
      <w:r>
        <w:rPr>
          <w:rFonts w:ascii="Cambria"/>
          <w:color w:val="4F4F4F"/>
        </w:rPr>
        <w:t> </w:t>
      </w:r>
      <w:r>
        <w:rPr>
          <w:rFonts w:ascii="Cambria"/>
          <w:color w:val="4F4F4F"/>
          <w:w w:val="90"/>
        </w:rPr>
        <w:t>of</w:t>
      </w:r>
      <w:r>
        <w:rPr>
          <w:rFonts w:ascii="Cambria"/>
          <w:color w:val="4F4F4F"/>
          <w:spacing w:val="-2"/>
          <w:w w:val="90"/>
        </w:rPr>
        <w:t> </w:t>
      </w:r>
      <w:r>
        <w:rPr>
          <w:rFonts w:ascii="Cambria"/>
          <w:color w:val="4F4F4F"/>
          <w:w w:val="90"/>
        </w:rPr>
        <w:t>Issues</w:t>
      </w:r>
      <w:r>
        <w:rPr>
          <w:rFonts w:ascii="Cambria"/>
          <w:color w:val="4F4F4F"/>
          <w:spacing w:val="-6"/>
          <w:w w:val="90"/>
        </w:rPr>
        <w:t> </w:t>
      </w:r>
      <w:r>
        <w:rPr>
          <w:rFonts w:ascii="Cambria"/>
          <w:color w:val="4F4F4F"/>
          <w:w w:val="90"/>
        </w:rPr>
        <w:t>filed, it is</w:t>
      </w:r>
      <w:r>
        <w:rPr>
          <w:rFonts w:ascii="Cambria"/>
          <w:color w:val="4F4F4F"/>
          <w:spacing w:val="-9"/>
          <w:w w:val="90"/>
        </w:rPr>
        <w:t> </w:t>
      </w:r>
      <w:r>
        <w:rPr>
          <w:rFonts w:ascii="Cambria"/>
          <w:color w:val="4F4F4F"/>
          <w:w w:val="90"/>
        </w:rPr>
        <w:t>apparent</w:t>
      </w:r>
      <w:r>
        <w:rPr>
          <w:rFonts w:ascii="Cambria"/>
          <w:color w:val="4F4F4F"/>
        </w:rPr>
        <w:t> </w:t>
      </w:r>
      <w:r>
        <w:rPr>
          <w:rFonts w:ascii="Cambria"/>
          <w:color w:val="4F4F4F"/>
          <w:w w:val="90"/>
        </w:rPr>
        <w:t>that</w:t>
      </w:r>
      <w:r>
        <w:rPr>
          <w:rFonts w:ascii="Cambria"/>
          <w:color w:val="4F4F4F"/>
          <w:spacing w:val="-5"/>
          <w:w w:val="90"/>
        </w:rPr>
        <w:t> </w:t>
      </w:r>
      <w:r>
        <w:rPr>
          <w:rFonts w:ascii="Cambria"/>
          <w:color w:val="4F4F4F"/>
          <w:w w:val="90"/>
        </w:rPr>
        <w:t>a resolution</w:t>
      </w:r>
      <w:r>
        <w:rPr>
          <w:rFonts w:ascii="Cambria"/>
          <w:color w:val="4F4F4F"/>
        </w:rPr>
        <w:t> </w:t>
      </w:r>
      <w:r>
        <w:rPr>
          <w:rFonts w:ascii="Cambria"/>
          <w:color w:val="4F4F4F"/>
          <w:w w:val="90"/>
        </w:rPr>
        <w:t>of</w:t>
      </w:r>
      <w:r>
        <w:rPr>
          <w:rFonts w:ascii="Cambria"/>
          <w:color w:val="4F4F4F"/>
          <w:spacing w:val="-1"/>
          <w:w w:val="90"/>
        </w:rPr>
        <w:t> </w:t>
      </w:r>
      <w:r>
        <w:rPr>
          <w:rFonts w:ascii="Cambria"/>
          <w:color w:val="4F4F4F"/>
          <w:w w:val="90"/>
        </w:rPr>
        <w:t>the underlisted</w:t>
      </w:r>
      <w:r>
        <w:rPr>
          <w:rFonts w:ascii="Cambria"/>
          <w:color w:val="4F4F4F"/>
          <w:spacing w:val="27"/>
        </w:rPr>
        <w:t> </w:t>
      </w:r>
      <w:r>
        <w:rPr>
          <w:rFonts w:ascii="Cambria"/>
          <w:color w:val="4F4F4F"/>
          <w:w w:val="90"/>
        </w:rPr>
        <w:t>will dispose</w:t>
      </w:r>
      <w:r>
        <w:rPr>
          <w:rFonts w:ascii="Cambria"/>
          <w:color w:val="4F4F4F"/>
        </w:rPr>
        <w:t> </w:t>
      </w:r>
      <w:r>
        <w:rPr>
          <w:rFonts w:ascii="Cambria"/>
          <w:color w:val="4F4F4F"/>
          <w:w w:val="90"/>
        </w:rPr>
        <w:t>of this matter:</w:t>
      </w:r>
    </w:p>
    <w:p>
      <w:pPr>
        <w:pStyle w:val="BodyText"/>
        <w:spacing w:before="252"/>
        <w:rPr>
          <w:rFonts w:ascii="Cambria"/>
        </w:rPr>
      </w:pPr>
    </w:p>
    <w:p>
      <w:pPr>
        <w:pStyle w:val="ListParagraph"/>
        <w:numPr>
          <w:ilvl w:val="0"/>
          <w:numId w:val="13"/>
        </w:numPr>
        <w:tabs>
          <w:tab w:pos="1967" w:val="left" w:leader="none"/>
          <w:tab w:pos="1972" w:val="left" w:leader="none"/>
        </w:tabs>
        <w:spacing w:line="333" w:lineRule="auto" w:before="0" w:after="0"/>
        <w:ind w:left="1972" w:right="179" w:hanging="351"/>
        <w:jc w:val="left"/>
        <w:rPr>
          <w:rFonts w:ascii="Cambria"/>
          <w:color w:val="5D5D5D"/>
          <w:sz w:val="26"/>
        </w:rPr>
      </w:pPr>
      <w:r>
        <w:rPr>
          <w:rFonts w:ascii="Cambria"/>
          <w:sz w:val="26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4551274</wp:posOffset>
            </wp:positionH>
            <wp:positionV relativeFrom="paragraph">
              <wp:posOffset>1056297</wp:posOffset>
            </wp:positionV>
            <wp:extent cx="594439" cy="23776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5D5D5D"/>
          <w:w w:val="90"/>
          <w:sz w:val="26"/>
        </w:rPr>
        <w:t>Whether</w:t>
      </w:r>
      <w:r>
        <w:rPr>
          <w:rFonts w:ascii="Cambria"/>
          <w:color w:val="5D5D5D"/>
          <w:spacing w:val="6"/>
          <w:sz w:val="26"/>
        </w:rPr>
        <w:t> </w:t>
      </w:r>
      <w:r>
        <w:rPr>
          <w:rFonts w:ascii="Cambria"/>
          <w:color w:val="5D5D5D"/>
          <w:w w:val="90"/>
          <w:sz w:val="26"/>
        </w:rPr>
        <w:t>the</w:t>
      </w:r>
      <w:r>
        <w:rPr>
          <w:rFonts w:ascii="Cambria"/>
          <w:color w:val="5D5D5D"/>
          <w:spacing w:val="-1"/>
          <w:sz w:val="26"/>
        </w:rPr>
        <w:t> </w:t>
      </w:r>
      <w:r>
        <w:rPr>
          <w:rFonts w:ascii="Cambria"/>
          <w:color w:val="5D5D5D"/>
          <w:w w:val="90"/>
          <w:sz w:val="26"/>
        </w:rPr>
        <w:t>jurisdiction</w:t>
      </w:r>
      <w:r>
        <w:rPr>
          <w:rFonts w:ascii="Cambria"/>
          <w:color w:val="5D5D5D"/>
          <w:spacing w:val="8"/>
          <w:sz w:val="26"/>
        </w:rPr>
        <w:t> </w:t>
      </w:r>
      <w:r>
        <w:rPr>
          <w:rFonts w:ascii="Cambria"/>
          <w:color w:val="5D5D5D"/>
          <w:w w:val="90"/>
          <w:sz w:val="26"/>
        </w:rPr>
        <w:t>of</w:t>
      </w:r>
      <w:r>
        <w:rPr>
          <w:rFonts w:ascii="Cambria"/>
          <w:color w:val="5D5D5D"/>
          <w:sz w:val="26"/>
        </w:rPr>
        <w:t> </w:t>
      </w:r>
      <w:r>
        <w:rPr>
          <w:rFonts w:ascii="Cambria"/>
          <w:color w:val="5D5D5D"/>
          <w:w w:val="90"/>
          <w:sz w:val="26"/>
        </w:rPr>
        <w:t>the</w:t>
      </w:r>
      <w:r>
        <w:rPr>
          <w:rFonts w:ascii="Cambria"/>
          <w:color w:val="5D5D5D"/>
          <w:spacing w:val="-1"/>
          <w:sz w:val="26"/>
        </w:rPr>
        <w:t> </w:t>
      </w:r>
      <w:r>
        <w:rPr>
          <w:rFonts w:ascii="Cambria"/>
          <w:color w:val="5D5D5D"/>
          <w:w w:val="90"/>
          <w:sz w:val="26"/>
        </w:rPr>
        <w:t>Supreme</w:t>
      </w:r>
      <w:r>
        <w:rPr>
          <w:rFonts w:ascii="Cambria"/>
          <w:color w:val="5D5D5D"/>
          <w:spacing w:val="8"/>
          <w:sz w:val="26"/>
        </w:rPr>
        <w:t> </w:t>
      </w:r>
      <w:r>
        <w:rPr>
          <w:rFonts w:ascii="Cambria"/>
          <w:color w:val="5D5D5D"/>
          <w:w w:val="90"/>
          <w:sz w:val="26"/>
        </w:rPr>
        <w:t>Court</w:t>
      </w:r>
      <w:r>
        <w:rPr>
          <w:rFonts w:ascii="Cambria"/>
          <w:color w:val="5D5D5D"/>
          <w:spacing w:val="7"/>
          <w:sz w:val="26"/>
        </w:rPr>
        <w:t> </w:t>
      </w:r>
      <w:r>
        <w:rPr>
          <w:rFonts w:ascii="Cambria"/>
          <w:color w:val="5D5D5D"/>
          <w:w w:val="90"/>
          <w:sz w:val="26"/>
        </w:rPr>
        <w:t>has</w:t>
      </w:r>
      <w:r>
        <w:rPr>
          <w:rFonts w:ascii="Cambria"/>
          <w:color w:val="5D5D5D"/>
          <w:spacing w:val="-1"/>
          <w:sz w:val="26"/>
        </w:rPr>
        <w:t> </w:t>
      </w:r>
      <w:r>
        <w:rPr>
          <w:rFonts w:ascii="Cambria"/>
          <w:color w:val="5D5D5D"/>
          <w:w w:val="90"/>
          <w:sz w:val="26"/>
        </w:rPr>
        <w:t>been</w:t>
      </w:r>
      <w:r>
        <w:rPr>
          <w:rFonts w:ascii="Cambria"/>
          <w:color w:val="5D5D5D"/>
          <w:spacing w:val="13"/>
          <w:sz w:val="26"/>
        </w:rPr>
        <w:t> </w:t>
      </w:r>
      <w:r>
        <w:rPr>
          <w:rFonts w:ascii="Cambria"/>
          <w:color w:val="5D5D5D"/>
          <w:w w:val="90"/>
          <w:sz w:val="26"/>
        </w:rPr>
        <w:t>properly</w:t>
      </w:r>
      <w:r>
        <w:rPr>
          <w:rFonts w:ascii="Cambria"/>
          <w:color w:val="5D5D5D"/>
          <w:spacing w:val="20"/>
          <w:sz w:val="26"/>
        </w:rPr>
        <w:t> </w:t>
      </w:r>
      <w:r>
        <w:rPr>
          <w:rFonts w:ascii="Cambria"/>
          <w:color w:val="5D5D5D"/>
          <w:w w:val="90"/>
          <w:sz w:val="26"/>
        </w:rPr>
        <w:t>invoked</w:t>
      </w:r>
      <w:r>
        <w:rPr>
          <w:rFonts w:ascii="Cambria"/>
          <w:color w:val="5D5D5D"/>
          <w:spacing w:val="15"/>
          <w:sz w:val="26"/>
        </w:rPr>
        <w:t> </w:t>
      </w:r>
      <w:r>
        <w:rPr>
          <w:rFonts w:ascii="Cambria"/>
          <w:color w:val="5D5D5D"/>
          <w:w w:val="90"/>
          <w:sz w:val="26"/>
        </w:rPr>
        <w:t>by</w:t>
      </w:r>
      <w:r>
        <w:rPr>
          <w:rFonts w:ascii="Cambria"/>
          <w:color w:val="5D5D5D"/>
          <w:spacing w:val="4"/>
          <w:sz w:val="26"/>
        </w:rPr>
        <w:t> </w:t>
      </w:r>
      <w:r>
        <w:rPr>
          <w:rFonts w:ascii="Cambria"/>
          <w:color w:val="5D5D5D"/>
          <w:w w:val="90"/>
          <w:sz w:val="26"/>
        </w:rPr>
        <w:t>the </w:t>
      </w:r>
      <w:r>
        <w:rPr>
          <w:rFonts w:ascii="Cambria"/>
          <w:color w:val="5D5D5D"/>
          <w:w w:val="95"/>
          <w:sz w:val="26"/>
        </w:rPr>
        <w:t>Plaintiff</w:t>
      </w:r>
      <w:r>
        <w:rPr>
          <w:rFonts w:ascii="Cambria"/>
          <w:color w:val="5D5D5D"/>
          <w:spacing w:val="-1"/>
          <w:w w:val="95"/>
          <w:sz w:val="26"/>
        </w:rPr>
        <w:t> </w:t>
      </w:r>
      <w:r>
        <w:rPr>
          <w:rFonts w:ascii="Cambria"/>
          <w:color w:val="5D5D5D"/>
          <w:w w:val="95"/>
          <w:sz w:val="26"/>
        </w:rPr>
        <w:t>to</w:t>
      </w:r>
      <w:r>
        <w:rPr>
          <w:rFonts w:ascii="Cambria"/>
          <w:color w:val="5D5D5D"/>
          <w:spacing w:val="-11"/>
          <w:w w:val="95"/>
          <w:sz w:val="26"/>
        </w:rPr>
        <w:t> </w:t>
      </w:r>
      <w:r>
        <w:rPr>
          <w:rFonts w:ascii="Cambria"/>
          <w:color w:val="5D5D5D"/>
          <w:w w:val="95"/>
          <w:sz w:val="26"/>
        </w:rPr>
        <w:t>entertain</w:t>
      </w:r>
      <w:r>
        <w:rPr>
          <w:rFonts w:ascii="Cambria"/>
          <w:color w:val="5D5D5D"/>
          <w:spacing w:val="1"/>
          <w:sz w:val="26"/>
        </w:rPr>
        <w:t> </w:t>
      </w:r>
      <w:r>
        <w:rPr>
          <w:rFonts w:ascii="Cambria"/>
          <w:color w:val="5D5D5D"/>
          <w:w w:val="95"/>
          <w:sz w:val="26"/>
        </w:rPr>
        <w:t>the</w:t>
      </w:r>
      <w:r>
        <w:rPr>
          <w:rFonts w:ascii="Cambria"/>
          <w:color w:val="5D5D5D"/>
          <w:spacing w:val="-9"/>
          <w:w w:val="95"/>
          <w:sz w:val="26"/>
        </w:rPr>
        <w:t> </w:t>
      </w:r>
      <w:r>
        <w:rPr>
          <w:rFonts w:ascii="Cambria"/>
          <w:color w:val="5D5D5D"/>
          <w:w w:val="95"/>
          <w:sz w:val="26"/>
        </w:rPr>
        <w:t>suit?</w:t>
      </w:r>
    </w:p>
    <w:p>
      <w:pPr>
        <w:pStyle w:val="ListParagraph"/>
        <w:spacing w:after="0" w:line="333" w:lineRule="auto"/>
        <w:jc w:val="left"/>
        <w:rPr>
          <w:rFonts w:ascii="Cambria"/>
          <w:sz w:val="26"/>
        </w:rPr>
        <w:sectPr>
          <w:pgSz w:w="11920" w:h="16840"/>
          <w:pgMar w:header="0" w:footer="1836" w:top="1940" w:bottom="2140" w:left="283" w:right="1275"/>
        </w:sectPr>
      </w:pPr>
    </w:p>
    <w:p>
      <w:pPr>
        <w:pStyle w:val="ListParagraph"/>
        <w:numPr>
          <w:ilvl w:val="0"/>
          <w:numId w:val="13"/>
        </w:numPr>
        <w:tabs>
          <w:tab w:pos="1954" w:val="left" w:leader="none"/>
          <w:tab w:pos="1959" w:val="left" w:leader="none"/>
        </w:tabs>
        <w:spacing w:line="331" w:lineRule="auto" w:before="245" w:after="0"/>
        <w:ind w:left="1954" w:right="180" w:hanging="339"/>
        <w:jc w:val="both"/>
        <w:rPr>
          <w:rFonts w:ascii="Arial"/>
          <w:color w:val="575757"/>
          <w:sz w:val="26"/>
        </w:rPr>
      </w:pPr>
      <w:r>
        <w:rPr>
          <w:rFonts w:ascii="Arial"/>
          <w:sz w:val="26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3161200</wp:posOffset>
            </wp:positionH>
            <wp:positionV relativeFrom="page">
              <wp:posOffset>9016841</wp:posOffset>
            </wp:positionV>
            <wp:extent cx="1121814" cy="816941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14" cy="81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75757"/>
          <w:w w:val="85"/>
          <w:sz w:val="26"/>
        </w:rPr>
        <w:t>Whether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85"/>
          <w:sz w:val="26"/>
        </w:rPr>
        <w:t>or not the Human Sexual Rights and Family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85"/>
          <w:sz w:val="26"/>
        </w:rPr>
        <w:t>Values Bill is discriminatory, </w:t>
      </w:r>
      <w:r>
        <w:rPr>
          <w:rFonts w:ascii="Arial"/>
          <w:color w:val="575757"/>
          <w:w w:val="90"/>
          <w:sz w:val="26"/>
        </w:rPr>
        <w:t>an</w:t>
      </w:r>
      <w:r>
        <w:rPr>
          <w:rFonts w:ascii="Arial"/>
          <w:color w:val="575757"/>
          <w:spacing w:val="-5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invasion of</w:t>
      </w:r>
      <w:r>
        <w:rPr>
          <w:rFonts w:ascii="Arial"/>
          <w:color w:val="575757"/>
          <w:spacing w:val="-5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10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citizenry's privacy of</w:t>
      </w:r>
      <w:r>
        <w:rPr>
          <w:rFonts w:ascii="Arial"/>
          <w:color w:val="575757"/>
          <w:spacing w:val="-7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home and</w:t>
      </w:r>
      <w:r>
        <w:rPr>
          <w:rFonts w:ascii="Arial"/>
          <w:color w:val="575757"/>
          <w:spacing w:val="-4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a violation of</w:t>
      </w:r>
      <w:r>
        <w:rPr>
          <w:rFonts w:ascii="Arial"/>
          <w:color w:val="575757"/>
          <w:spacing w:val="-7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9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fundamental rights, as</w:t>
      </w:r>
      <w:r>
        <w:rPr>
          <w:rFonts w:ascii="Arial"/>
          <w:color w:val="575757"/>
          <w:spacing w:val="-5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enshrined</w:t>
      </w:r>
      <w:r>
        <w:rPr>
          <w:rFonts w:ascii="Arial"/>
          <w:color w:val="575757"/>
          <w:sz w:val="26"/>
        </w:rPr>
        <w:t> </w:t>
      </w:r>
      <w:r>
        <w:rPr>
          <w:rFonts w:ascii="Arial"/>
          <w:color w:val="575757"/>
          <w:w w:val="90"/>
          <w:sz w:val="26"/>
        </w:rPr>
        <w:t>in</w:t>
      </w:r>
      <w:r>
        <w:rPr>
          <w:rFonts w:ascii="Arial"/>
          <w:color w:val="575757"/>
          <w:spacing w:val="-8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the</w:t>
      </w:r>
      <w:r>
        <w:rPr>
          <w:rFonts w:ascii="Arial"/>
          <w:color w:val="575757"/>
          <w:spacing w:val="-1"/>
          <w:w w:val="90"/>
          <w:sz w:val="26"/>
        </w:rPr>
        <w:t> </w:t>
      </w:r>
      <w:r>
        <w:rPr>
          <w:rFonts w:ascii="Arial"/>
          <w:color w:val="575757"/>
          <w:w w:val="90"/>
          <w:sz w:val="26"/>
        </w:rPr>
        <w:t>1992 Constitution.</w:t>
      </w:r>
    </w:p>
    <w:p>
      <w:pPr>
        <w:pStyle w:val="BodyText"/>
        <w:spacing w:before="61"/>
      </w:pPr>
    </w:p>
    <w:p>
      <w:pPr>
        <w:pStyle w:val="ListParagraph"/>
        <w:numPr>
          <w:ilvl w:val="0"/>
          <w:numId w:val="13"/>
        </w:numPr>
        <w:tabs>
          <w:tab w:pos="1956" w:val="left" w:leader="none"/>
          <w:tab w:pos="1962" w:val="left" w:leader="none"/>
        </w:tabs>
        <w:spacing w:line="261" w:lineRule="auto" w:before="0" w:after="0"/>
        <w:ind w:left="1956" w:right="174" w:hanging="339"/>
        <w:jc w:val="both"/>
        <w:rPr>
          <w:rFonts w:ascii="Arial Black"/>
          <w:color w:val="575757"/>
          <w:sz w:val="27"/>
        </w:rPr>
      </w:pPr>
      <w:r>
        <w:rPr>
          <w:rFonts w:ascii="Arial Black"/>
          <w:color w:val="575757"/>
          <w:w w:val="65"/>
          <w:sz w:val="27"/>
        </w:rPr>
        <w:t>Whether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pacing w:val="-3"/>
          <w:sz w:val="27"/>
        </w:rPr>
        <w:t> </w:t>
      </w:r>
      <w:r>
        <w:rPr>
          <w:rFonts w:ascii="Arial Black"/>
          <w:color w:val="575757"/>
          <w:w w:val="65"/>
          <w:sz w:val="27"/>
        </w:rPr>
        <w:t>determination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by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pacing w:val="-3"/>
          <w:sz w:val="27"/>
        </w:rPr>
        <w:t> </w:t>
      </w:r>
      <w:r>
        <w:rPr>
          <w:rFonts w:ascii="Arial Black"/>
          <w:color w:val="575757"/>
          <w:w w:val="65"/>
          <w:sz w:val="27"/>
        </w:rPr>
        <w:t>Speaker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of</w:t>
      </w:r>
      <w:r>
        <w:rPr>
          <w:rFonts w:ascii="Arial Black"/>
          <w:color w:val="575757"/>
          <w:spacing w:val="-18"/>
          <w:sz w:val="27"/>
        </w:rPr>
        <w:t> </w:t>
      </w:r>
      <w:r>
        <w:rPr>
          <w:rFonts w:ascii="Arial Black"/>
          <w:color w:val="575757"/>
          <w:w w:val="65"/>
          <w:sz w:val="27"/>
        </w:rPr>
        <w:t>Parliament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(or</w:t>
      </w:r>
      <w:r>
        <w:rPr>
          <w:rFonts w:ascii="Arial Black"/>
          <w:color w:val="575757"/>
          <w:spacing w:val="-8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pacing w:val="-3"/>
          <w:sz w:val="27"/>
        </w:rPr>
        <w:t> </w:t>
      </w:r>
      <w:r>
        <w:rPr>
          <w:rFonts w:ascii="Arial Black"/>
          <w:color w:val="575757"/>
          <w:w w:val="65"/>
          <w:sz w:val="27"/>
        </w:rPr>
        <w:t>Speaker's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failure to</w:t>
      </w:r>
      <w:r>
        <w:rPr>
          <w:rFonts w:ascii="Arial Black"/>
          <w:color w:val="575757"/>
          <w:spacing w:val="-2"/>
          <w:sz w:val="27"/>
        </w:rPr>
        <w:t> </w:t>
      </w:r>
      <w:r>
        <w:rPr>
          <w:rFonts w:ascii="Arial Black"/>
          <w:color w:val="575757"/>
          <w:w w:val="65"/>
          <w:sz w:val="27"/>
        </w:rPr>
        <w:t>determine)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that</w:t>
      </w:r>
      <w:r>
        <w:rPr>
          <w:rFonts w:ascii="Arial Black"/>
          <w:color w:val="575757"/>
          <w:spacing w:val="-3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Human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Rights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and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Family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Values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Bill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2024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complied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with Article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108</w:t>
      </w:r>
      <w:r>
        <w:rPr>
          <w:rFonts w:ascii="Arial Black"/>
          <w:color w:val="575757"/>
          <w:spacing w:val="-5"/>
          <w:sz w:val="27"/>
        </w:rPr>
        <w:t> </w:t>
      </w:r>
      <w:r>
        <w:rPr>
          <w:rFonts w:ascii="Arial Black"/>
          <w:color w:val="575757"/>
          <w:w w:val="65"/>
          <w:sz w:val="27"/>
        </w:rPr>
        <w:t>of</w:t>
      </w:r>
      <w:r>
        <w:rPr>
          <w:rFonts w:ascii="Arial Black"/>
          <w:color w:val="575757"/>
          <w:spacing w:val="-1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pacing w:val="-6"/>
          <w:sz w:val="27"/>
        </w:rPr>
        <w:t> </w:t>
      </w:r>
      <w:r>
        <w:rPr>
          <w:rFonts w:ascii="Arial Black"/>
          <w:color w:val="575757"/>
          <w:w w:val="65"/>
          <w:sz w:val="27"/>
        </w:rPr>
        <w:t>Constitution</w:t>
      </w:r>
      <w:r>
        <w:rPr>
          <w:rFonts w:ascii="Arial Black"/>
          <w:color w:val="575757"/>
          <w:spacing w:val="34"/>
          <w:sz w:val="27"/>
        </w:rPr>
        <w:t> </w:t>
      </w:r>
      <w:r>
        <w:rPr>
          <w:rFonts w:ascii="Arial Black"/>
          <w:color w:val="575757"/>
          <w:w w:val="65"/>
          <w:sz w:val="27"/>
        </w:rPr>
        <w:t>was</w:t>
      </w:r>
      <w:r>
        <w:rPr>
          <w:rFonts w:ascii="Arial Black"/>
          <w:color w:val="575757"/>
          <w:spacing w:val="-3"/>
          <w:sz w:val="27"/>
        </w:rPr>
        <w:t> </w:t>
      </w:r>
      <w:r>
        <w:rPr>
          <w:rFonts w:ascii="Arial Black"/>
          <w:color w:val="575757"/>
          <w:w w:val="65"/>
          <w:sz w:val="27"/>
        </w:rPr>
        <w:t>contrary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to</w:t>
      </w:r>
      <w:r>
        <w:rPr>
          <w:rFonts w:ascii="Arial Black"/>
          <w:color w:val="575757"/>
          <w:spacing w:val="-6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pacing w:val="-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letter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and</w:t>
      </w:r>
      <w:r>
        <w:rPr>
          <w:rFonts w:ascii="Arial Black"/>
          <w:color w:val="575757"/>
          <w:spacing w:val="-9"/>
          <w:sz w:val="27"/>
        </w:rPr>
        <w:t> </w:t>
      </w:r>
      <w:r>
        <w:rPr>
          <w:rFonts w:ascii="Arial Black"/>
          <w:color w:val="575757"/>
          <w:w w:val="65"/>
          <w:sz w:val="27"/>
        </w:rPr>
        <w:t>spirit</w:t>
      </w:r>
      <w:r>
        <w:rPr>
          <w:rFonts w:ascii="Arial Black"/>
          <w:color w:val="575757"/>
          <w:spacing w:val="-9"/>
          <w:sz w:val="27"/>
        </w:rPr>
        <w:t> </w:t>
      </w:r>
      <w:r>
        <w:rPr>
          <w:rFonts w:ascii="Arial Black"/>
          <w:color w:val="575757"/>
          <w:w w:val="65"/>
          <w:sz w:val="27"/>
        </w:rPr>
        <w:t>of</w:t>
      </w:r>
      <w:r>
        <w:rPr>
          <w:rFonts w:ascii="Arial Black"/>
          <w:color w:val="575757"/>
          <w:spacing w:val="-10"/>
          <w:sz w:val="27"/>
        </w:rPr>
        <w:t> </w:t>
      </w:r>
      <w:r>
        <w:rPr>
          <w:rFonts w:ascii="Arial Black"/>
          <w:color w:val="575757"/>
          <w:w w:val="65"/>
          <w:sz w:val="27"/>
        </w:rPr>
        <w:t>Article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108 of</w:t>
      </w:r>
      <w:r>
        <w:rPr>
          <w:rFonts w:ascii="Arial Black"/>
          <w:color w:val="575757"/>
          <w:spacing w:val="-10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Constitution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and</w:t>
      </w:r>
      <w:r>
        <w:rPr>
          <w:rFonts w:ascii="Arial Black"/>
          <w:color w:val="575757"/>
          <w:spacing w:val="-8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to</w:t>
      </w:r>
      <w:r>
        <w:rPr>
          <w:rFonts w:ascii="Arial Black"/>
          <w:color w:val="575757"/>
          <w:spacing w:val="-10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that</w:t>
      </w:r>
      <w:r>
        <w:rPr>
          <w:rFonts w:ascii="Arial Black"/>
          <w:color w:val="575757"/>
          <w:spacing w:val="-3"/>
          <w:sz w:val="27"/>
        </w:rPr>
        <w:t> </w:t>
      </w:r>
      <w:r>
        <w:rPr>
          <w:rFonts w:ascii="Arial Black"/>
          <w:color w:val="575757"/>
          <w:w w:val="65"/>
          <w:sz w:val="27"/>
        </w:rPr>
        <w:t>extent,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rendered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passage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of</w:t>
      </w:r>
      <w:r>
        <w:rPr>
          <w:rFonts w:ascii="Arial Black"/>
          <w:color w:val="575757"/>
          <w:spacing w:val="-12"/>
          <w:sz w:val="27"/>
        </w:rPr>
        <w:t> </w:t>
      </w:r>
      <w:r>
        <w:rPr>
          <w:rFonts w:ascii="Arial Black"/>
          <w:color w:val="575757"/>
          <w:w w:val="65"/>
          <w:sz w:val="27"/>
        </w:rPr>
        <w:t>the</w:t>
      </w:r>
      <w:r>
        <w:rPr>
          <w:rFonts w:ascii="Arial Black"/>
          <w:color w:val="575757"/>
          <w:spacing w:val="-10"/>
          <w:sz w:val="27"/>
        </w:rPr>
        <w:t> </w:t>
      </w:r>
      <w:r>
        <w:rPr>
          <w:rFonts w:ascii="Arial Black"/>
          <w:color w:val="575757"/>
          <w:w w:val="65"/>
          <w:sz w:val="27"/>
        </w:rPr>
        <w:t>Bill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null,</w:t>
      </w:r>
      <w:r>
        <w:rPr>
          <w:rFonts w:ascii="Arial Black"/>
          <w:color w:val="575757"/>
          <w:sz w:val="27"/>
        </w:rPr>
        <w:t> </w:t>
      </w:r>
      <w:r>
        <w:rPr>
          <w:rFonts w:ascii="Arial Black"/>
          <w:color w:val="575757"/>
          <w:w w:val="65"/>
          <w:sz w:val="27"/>
        </w:rPr>
        <w:t>void </w:t>
      </w:r>
      <w:r>
        <w:rPr>
          <w:rFonts w:ascii="Arial Black"/>
          <w:color w:val="575757"/>
          <w:w w:val="75"/>
          <w:sz w:val="27"/>
        </w:rPr>
        <w:t>and of no effect.</w:t>
      </w:r>
    </w:p>
    <w:p>
      <w:pPr>
        <w:pStyle w:val="BodyText"/>
        <w:spacing w:before="75"/>
        <w:rPr>
          <w:rFonts w:ascii="Arial Black"/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972" w:val="left" w:leader="none"/>
        </w:tabs>
        <w:spacing w:line="240" w:lineRule="auto" w:before="0" w:after="0"/>
        <w:ind w:left="1972" w:right="0" w:hanging="339"/>
        <w:jc w:val="left"/>
        <w:rPr>
          <w:rFonts w:ascii="Arial"/>
          <w:color w:val="575757"/>
          <w:sz w:val="27"/>
        </w:rPr>
      </w:pPr>
      <w:r>
        <w:rPr>
          <w:rFonts w:ascii="Arial"/>
          <w:color w:val="575757"/>
          <w:w w:val="85"/>
          <w:sz w:val="27"/>
        </w:rPr>
        <w:t>Whether</w:t>
      </w:r>
      <w:r>
        <w:rPr>
          <w:rFonts w:ascii="Arial"/>
          <w:color w:val="575757"/>
          <w:spacing w:val="-9"/>
          <w:sz w:val="27"/>
        </w:rPr>
        <w:t> </w:t>
      </w:r>
      <w:r>
        <w:rPr>
          <w:rFonts w:ascii="Arial"/>
          <w:color w:val="575757"/>
          <w:w w:val="85"/>
          <w:sz w:val="27"/>
        </w:rPr>
        <w:t>or</w:t>
      </w:r>
      <w:r>
        <w:rPr>
          <w:rFonts w:ascii="Arial"/>
          <w:color w:val="575757"/>
          <w:spacing w:val="-2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not</w:t>
      </w:r>
      <w:r>
        <w:rPr>
          <w:rFonts w:ascii="Arial"/>
          <w:color w:val="575757"/>
          <w:spacing w:val="-8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Parliament</w:t>
      </w:r>
      <w:r>
        <w:rPr>
          <w:rFonts w:ascii="Arial"/>
          <w:color w:val="575757"/>
          <w:spacing w:val="8"/>
          <w:sz w:val="27"/>
        </w:rPr>
        <w:t> </w:t>
      </w:r>
      <w:r>
        <w:rPr>
          <w:rFonts w:ascii="Arial"/>
          <w:color w:val="575757"/>
          <w:w w:val="85"/>
          <w:sz w:val="27"/>
        </w:rPr>
        <w:t>was</w:t>
      </w:r>
      <w:r>
        <w:rPr>
          <w:rFonts w:ascii="Arial"/>
          <w:color w:val="575757"/>
          <w:spacing w:val="-3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quorate</w:t>
      </w:r>
      <w:r>
        <w:rPr>
          <w:rFonts w:ascii="Arial"/>
          <w:color w:val="575757"/>
          <w:spacing w:val="-8"/>
          <w:sz w:val="27"/>
        </w:rPr>
        <w:t> </w:t>
      </w:r>
      <w:r>
        <w:rPr>
          <w:rFonts w:ascii="Arial"/>
          <w:color w:val="575757"/>
          <w:w w:val="85"/>
          <w:sz w:val="27"/>
        </w:rPr>
        <w:t>at</w:t>
      </w:r>
      <w:r>
        <w:rPr>
          <w:rFonts w:ascii="Arial"/>
          <w:color w:val="575757"/>
          <w:spacing w:val="-7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the</w:t>
      </w:r>
      <w:r>
        <w:rPr>
          <w:rFonts w:ascii="Arial"/>
          <w:color w:val="575757"/>
          <w:spacing w:val="-8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time</w:t>
      </w:r>
      <w:r>
        <w:rPr>
          <w:rFonts w:ascii="Arial"/>
          <w:color w:val="575757"/>
          <w:spacing w:val="-11"/>
          <w:sz w:val="27"/>
        </w:rPr>
        <w:t> </w:t>
      </w:r>
      <w:r>
        <w:rPr>
          <w:rFonts w:ascii="Arial"/>
          <w:color w:val="575757"/>
          <w:w w:val="85"/>
          <w:sz w:val="27"/>
        </w:rPr>
        <w:t>of</w:t>
      </w:r>
      <w:r>
        <w:rPr>
          <w:rFonts w:ascii="Arial"/>
          <w:color w:val="575757"/>
          <w:spacing w:val="-8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passage</w:t>
      </w:r>
      <w:r>
        <w:rPr>
          <w:rFonts w:ascii="Arial"/>
          <w:color w:val="575757"/>
          <w:spacing w:val="-3"/>
          <w:sz w:val="27"/>
        </w:rPr>
        <w:t> </w:t>
      </w:r>
      <w:r>
        <w:rPr>
          <w:rFonts w:ascii="Arial"/>
          <w:color w:val="575757"/>
          <w:w w:val="85"/>
          <w:sz w:val="27"/>
        </w:rPr>
        <w:t>of</w:t>
      </w:r>
      <w:r>
        <w:rPr>
          <w:rFonts w:ascii="Arial"/>
          <w:color w:val="575757"/>
          <w:spacing w:val="-2"/>
          <w:w w:val="85"/>
          <w:sz w:val="27"/>
        </w:rPr>
        <w:t> </w:t>
      </w:r>
      <w:r>
        <w:rPr>
          <w:rFonts w:ascii="Arial"/>
          <w:color w:val="575757"/>
          <w:w w:val="85"/>
          <w:sz w:val="27"/>
        </w:rPr>
        <w:t>the</w:t>
      </w:r>
      <w:r>
        <w:rPr>
          <w:rFonts w:ascii="Arial"/>
          <w:color w:val="575757"/>
          <w:spacing w:val="-4"/>
          <w:w w:val="85"/>
          <w:sz w:val="27"/>
        </w:rPr>
        <w:t> </w:t>
      </w:r>
      <w:r>
        <w:rPr>
          <w:rFonts w:ascii="Arial"/>
          <w:color w:val="575757"/>
          <w:spacing w:val="-2"/>
          <w:w w:val="85"/>
          <w:sz w:val="27"/>
        </w:rPr>
        <w:t>Bill.</w:t>
      </w:r>
    </w:p>
    <w:p>
      <w:pPr>
        <w:pStyle w:val="BodyText"/>
        <w:rPr>
          <w:sz w:val="27"/>
        </w:rPr>
      </w:pPr>
    </w:p>
    <w:p>
      <w:pPr>
        <w:pStyle w:val="BodyText"/>
        <w:spacing w:before="269"/>
        <w:rPr>
          <w:sz w:val="27"/>
        </w:rPr>
      </w:pPr>
    </w:p>
    <w:p>
      <w:pPr>
        <w:pStyle w:val="BodyText"/>
        <w:spacing w:line="271" w:lineRule="auto"/>
        <w:ind w:left="1281" w:right="175" w:hanging="2"/>
        <w:jc w:val="both"/>
        <w:rPr>
          <w:rFonts w:ascii="Arial Black"/>
        </w:rPr>
      </w:pPr>
      <w:r>
        <w:rPr>
          <w:rFonts w:ascii="Arial Black"/>
          <w:color w:val="545454"/>
          <w:w w:val="85"/>
        </w:rPr>
        <w:t>THE</w:t>
      </w:r>
      <w:r>
        <w:rPr>
          <w:rFonts w:ascii="Arial Black"/>
          <w:color w:val="545454"/>
          <w:w w:val="85"/>
        </w:rPr>
        <w:t> JURISDICTIONAL</w:t>
      </w:r>
      <w:r>
        <w:rPr>
          <w:rFonts w:ascii="Arial Black"/>
          <w:color w:val="545454"/>
          <w:w w:val="85"/>
        </w:rPr>
        <w:t> QUESTION</w:t>
      </w:r>
      <w:r>
        <w:rPr>
          <w:rFonts w:ascii="Arial Black"/>
          <w:color w:val="545454"/>
          <w:w w:val="85"/>
        </w:rPr>
        <w:t> &amp;</w:t>
      </w:r>
      <w:r>
        <w:rPr>
          <w:rFonts w:ascii="Arial Black"/>
          <w:color w:val="545454"/>
          <w:w w:val="85"/>
        </w:rPr>
        <w:t> WNETHER</w:t>
      </w:r>
      <w:r>
        <w:rPr>
          <w:rFonts w:ascii="Arial Black"/>
          <w:color w:val="545454"/>
          <w:w w:val="85"/>
        </w:rPr>
        <w:t> THE</w:t>
      </w:r>
      <w:r>
        <w:rPr>
          <w:rFonts w:ascii="Arial Black"/>
          <w:color w:val="545454"/>
          <w:w w:val="85"/>
        </w:rPr>
        <w:t> BILL</w:t>
      </w:r>
      <w:r>
        <w:rPr>
          <w:rFonts w:ascii="Arial Black"/>
          <w:color w:val="545454"/>
          <w:w w:val="85"/>
        </w:rPr>
        <w:t> VIOLATES</w:t>
      </w:r>
      <w:r>
        <w:rPr>
          <w:rFonts w:ascii="Arial Black"/>
          <w:color w:val="545454"/>
          <w:w w:val="85"/>
        </w:rPr>
        <w:t> THE </w:t>
      </w:r>
      <w:r>
        <w:rPr>
          <w:rFonts w:ascii="Arial Black"/>
          <w:color w:val="545454"/>
          <w:w w:val="80"/>
        </w:rPr>
        <w:t>FUNDAPIENTAL</w:t>
      </w:r>
      <w:r>
        <w:rPr>
          <w:rFonts w:ascii="Arial Black"/>
          <w:color w:val="545454"/>
          <w:spacing w:val="25"/>
        </w:rPr>
        <w:t> </w:t>
      </w:r>
      <w:r>
        <w:rPr>
          <w:rFonts w:ascii="Arial Black"/>
          <w:color w:val="545454"/>
          <w:w w:val="80"/>
        </w:rPr>
        <w:t>HUMAN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80"/>
        </w:rPr>
        <w:t>RIGHTS OF</w:t>
      </w:r>
      <w:r>
        <w:rPr>
          <w:rFonts w:ascii="Arial Black"/>
          <w:color w:val="545454"/>
          <w:spacing w:val="-3"/>
          <w:w w:val="80"/>
        </w:rPr>
        <w:t> </w:t>
      </w:r>
      <w:r>
        <w:rPr>
          <w:rFonts w:ascii="Arial Black"/>
          <w:color w:val="545454"/>
          <w:w w:val="80"/>
        </w:rPr>
        <w:t>THE CITIZEN</w:t>
      </w:r>
    </w:p>
    <w:p>
      <w:pPr>
        <w:pStyle w:val="BodyText"/>
        <w:spacing w:before="91"/>
        <w:rPr>
          <w:rFonts w:ascii="Arial Black"/>
        </w:rPr>
      </w:pPr>
    </w:p>
    <w:p>
      <w:pPr>
        <w:spacing w:line="331" w:lineRule="auto" w:before="0"/>
        <w:ind w:left="1288" w:right="154" w:hanging="8"/>
        <w:jc w:val="both"/>
        <w:rPr>
          <w:sz w:val="26"/>
        </w:rPr>
      </w:pPr>
      <w:r>
        <w:rPr>
          <w:color w:val="545454"/>
          <w:w w:val="95"/>
          <w:sz w:val="26"/>
        </w:rPr>
        <w:t>The</w:t>
      </w:r>
      <w:r>
        <w:rPr>
          <w:color w:val="545454"/>
          <w:w w:val="95"/>
          <w:sz w:val="26"/>
        </w:rPr>
        <w:t> first</w:t>
      </w:r>
      <w:r>
        <w:rPr>
          <w:color w:val="545454"/>
          <w:w w:val="95"/>
          <w:sz w:val="26"/>
        </w:rPr>
        <w:t> question</w:t>
      </w:r>
      <w:r>
        <w:rPr>
          <w:color w:val="545454"/>
          <w:w w:val="95"/>
          <w:sz w:val="26"/>
        </w:rPr>
        <w:t> for</w:t>
      </w:r>
      <w:r>
        <w:rPr>
          <w:color w:val="545454"/>
          <w:w w:val="95"/>
          <w:sz w:val="26"/>
        </w:rPr>
        <w:t> interrogation</w:t>
      </w:r>
      <w:r>
        <w:rPr>
          <w:color w:val="545454"/>
          <w:w w:val="95"/>
          <w:sz w:val="26"/>
        </w:rPr>
        <w:t> is;</w:t>
      </w:r>
      <w:r>
        <w:rPr>
          <w:color w:val="545454"/>
          <w:w w:val="95"/>
          <w:sz w:val="26"/>
        </w:rPr>
        <w:t> </w:t>
      </w:r>
      <w:r>
        <w:rPr>
          <w:b/>
          <w:color w:val="545454"/>
          <w:w w:val="95"/>
          <w:sz w:val="26"/>
        </w:rPr>
        <w:t>whether</w:t>
      </w:r>
      <w:r>
        <w:rPr>
          <w:b/>
          <w:color w:val="545454"/>
          <w:w w:val="95"/>
          <w:sz w:val="26"/>
        </w:rPr>
        <w:t> the</w:t>
      </w:r>
      <w:r>
        <w:rPr>
          <w:b/>
          <w:color w:val="545454"/>
          <w:w w:val="95"/>
          <w:sz w:val="26"/>
        </w:rPr>
        <w:t> jurisdiction</w:t>
      </w:r>
      <w:r>
        <w:rPr>
          <w:b/>
          <w:color w:val="545454"/>
          <w:w w:val="95"/>
          <w:sz w:val="26"/>
        </w:rPr>
        <w:t> of</w:t>
      </w:r>
      <w:r>
        <w:rPr>
          <w:b/>
          <w:color w:val="545454"/>
          <w:w w:val="95"/>
          <w:sz w:val="26"/>
        </w:rPr>
        <w:t> the</w:t>
      </w:r>
      <w:r>
        <w:rPr>
          <w:b/>
          <w:color w:val="545454"/>
          <w:w w:val="95"/>
          <w:sz w:val="26"/>
        </w:rPr>
        <w:t> Supreme </w:t>
      </w:r>
      <w:r>
        <w:rPr>
          <w:b/>
          <w:color w:val="545454"/>
          <w:w w:val="95"/>
          <w:sz w:val="27"/>
        </w:rPr>
        <w:t>Court</w:t>
      </w:r>
      <w:r>
        <w:rPr>
          <w:b/>
          <w:color w:val="545454"/>
          <w:w w:val="95"/>
          <w:sz w:val="27"/>
        </w:rPr>
        <w:t> has</w:t>
      </w:r>
      <w:r>
        <w:rPr>
          <w:b/>
          <w:color w:val="545454"/>
          <w:w w:val="95"/>
          <w:sz w:val="27"/>
        </w:rPr>
        <w:t> been</w:t>
      </w:r>
      <w:r>
        <w:rPr>
          <w:b/>
          <w:color w:val="545454"/>
          <w:w w:val="95"/>
          <w:sz w:val="27"/>
        </w:rPr>
        <w:t> properly</w:t>
      </w:r>
      <w:r>
        <w:rPr>
          <w:b/>
          <w:color w:val="545454"/>
          <w:w w:val="95"/>
          <w:sz w:val="27"/>
        </w:rPr>
        <w:t> invoked</w:t>
      </w:r>
      <w:r>
        <w:rPr>
          <w:b/>
          <w:color w:val="545454"/>
          <w:w w:val="95"/>
          <w:sz w:val="27"/>
        </w:rPr>
        <w:t> to</w:t>
      </w:r>
      <w:r>
        <w:rPr>
          <w:b/>
          <w:color w:val="545454"/>
          <w:w w:val="95"/>
          <w:sz w:val="27"/>
        </w:rPr>
        <w:t> determine</w:t>
      </w:r>
      <w:r>
        <w:rPr>
          <w:b/>
          <w:color w:val="545454"/>
          <w:w w:val="95"/>
          <w:sz w:val="27"/>
        </w:rPr>
        <w:t> the</w:t>
      </w:r>
      <w:r>
        <w:rPr>
          <w:b/>
          <w:color w:val="545454"/>
          <w:w w:val="95"/>
          <w:sz w:val="27"/>
        </w:rPr>
        <w:t> present</w:t>
      </w:r>
      <w:r>
        <w:rPr>
          <w:b/>
          <w:color w:val="545454"/>
          <w:w w:val="95"/>
          <w:sz w:val="27"/>
        </w:rPr>
        <w:t> dispute?</w:t>
      </w:r>
      <w:r>
        <w:rPr>
          <w:b/>
          <w:color w:val="545454"/>
          <w:spacing w:val="40"/>
          <w:sz w:val="27"/>
        </w:rPr>
        <w:t> </w:t>
      </w:r>
      <w:r>
        <w:rPr>
          <w:b/>
          <w:color w:val="545454"/>
          <w:w w:val="95"/>
          <w:sz w:val="27"/>
        </w:rPr>
        <w:t>It</w:t>
      </w:r>
      <w:r>
        <w:rPr>
          <w:b/>
          <w:color w:val="545454"/>
          <w:w w:val="95"/>
          <w:sz w:val="27"/>
        </w:rPr>
        <w:t> is </w:t>
      </w:r>
      <w:r>
        <w:rPr>
          <w:color w:val="545454"/>
          <w:w w:val="90"/>
          <w:sz w:val="26"/>
        </w:rPr>
        <w:t>rudimentary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law,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that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a court is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not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seized with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a matter unless that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court's jurisdiction has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been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properly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invoked.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A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determination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of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whether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court‘s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jurisdiction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has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been rightly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invoked must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be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contingent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on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Constitution or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statute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investing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court </w:t>
      </w:r>
      <w:r>
        <w:rPr>
          <w:color w:val="545454"/>
          <w:w w:val="95"/>
          <w:sz w:val="26"/>
        </w:rPr>
        <w:t>with that jurisdiction.</w:t>
      </w:r>
    </w:p>
    <w:p>
      <w:pPr>
        <w:pStyle w:val="BodyText"/>
        <w:spacing w:before="113"/>
      </w:pPr>
    </w:p>
    <w:p>
      <w:pPr>
        <w:pStyle w:val="BodyText"/>
        <w:spacing w:line="331" w:lineRule="auto" w:before="1"/>
        <w:ind w:left="1302" w:right="139" w:hanging="8"/>
        <w:jc w:val="both"/>
      </w:pPr>
      <w:r>
        <w:rPr>
          <w:color w:val="545454"/>
          <w:w w:val="90"/>
        </w:rPr>
        <w:t>Regarding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Supreme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Court,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ours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clearly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defined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under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1992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Constitution.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The </w:t>
      </w:r>
      <w:r>
        <w:rPr>
          <w:color w:val="545454"/>
          <w:spacing w:val="-2"/>
          <w:w w:val="95"/>
        </w:rPr>
        <w:t>Constitution</w:t>
      </w:r>
      <w:r>
        <w:rPr>
          <w:color w:val="545454"/>
          <w:spacing w:val="-8"/>
          <w:w w:val="95"/>
        </w:rPr>
        <w:t> </w:t>
      </w:r>
      <w:r>
        <w:rPr>
          <w:color w:val="545454"/>
          <w:spacing w:val="-2"/>
          <w:w w:val="95"/>
        </w:rPr>
        <w:t>has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made</w:t>
      </w:r>
      <w:r>
        <w:rPr>
          <w:color w:val="545454"/>
          <w:spacing w:val="-10"/>
          <w:w w:val="95"/>
        </w:rPr>
        <w:t> </w:t>
      </w:r>
      <w:r>
        <w:rPr>
          <w:color w:val="545454"/>
          <w:spacing w:val="-2"/>
          <w:w w:val="95"/>
        </w:rPr>
        <w:t>it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clear</w:t>
      </w:r>
      <w:r>
        <w:rPr>
          <w:color w:val="545454"/>
          <w:spacing w:val="-2"/>
          <w:w w:val="95"/>
        </w:rPr>
        <w:t> that</w:t>
      </w:r>
      <w:r>
        <w:rPr>
          <w:color w:val="545454"/>
          <w:spacing w:val="-10"/>
          <w:w w:val="95"/>
        </w:rPr>
        <w:t> </w:t>
      </w:r>
      <w:r>
        <w:rPr>
          <w:color w:val="545454"/>
          <w:spacing w:val="-2"/>
          <w:w w:val="95"/>
        </w:rPr>
        <w:t>the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Court</w:t>
      </w:r>
      <w:r>
        <w:rPr>
          <w:color w:val="545454"/>
          <w:spacing w:val="-11"/>
          <w:w w:val="95"/>
        </w:rPr>
        <w:t> </w:t>
      </w:r>
      <w:r>
        <w:rPr>
          <w:color w:val="545454"/>
          <w:spacing w:val="-2"/>
          <w:w w:val="95"/>
        </w:rPr>
        <w:t>has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exclusive</w:t>
      </w:r>
      <w:r>
        <w:rPr>
          <w:color w:val="545454"/>
          <w:spacing w:val="-4"/>
          <w:w w:val="95"/>
        </w:rPr>
        <w:t> </w:t>
      </w:r>
      <w:r>
        <w:rPr>
          <w:color w:val="545454"/>
          <w:spacing w:val="-2"/>
          <w:w w:val="95"/>
        </w:rPr>
        <w:t>original</w:t>
      </w:r>
      <w:r>
        <w:rPr>
          <w:color w:val="545454"/>
          <w:spacing w:val="-7"/>
          <w:w w:val="95"/>
        </w:rPr>
        <w:t> </w:t>
      </w:r>
      <w:r>
        <w:rPr>
          <w:color w:val="545454"/>
          <w:spacing w:val="-2"/>
          <w:w w:val="95"/>
        </w:rPr>
        <w:t>jurisdiction</w:t>
      </w:r>
      <w:r>
        <w:rPr>
          <w:color w:val="545454"/>
          <w:spacing w:val="-4"/>
          <w:w w:val="95"/>
        </w:rPr>
        <w:t> </w:t>
      </w:r>
      <w:r>
        <w:rPr>
          <w:color w:val="545454"/>
          <w:spacing w:val="-2"/>
          <w:w w:val="95"/>
        </w:rPr>
        <w:t>in</w:t>
      </w:r>
      <w:r>
        <w:rPr>
          <w:color w:val="545454"/>
          <w:spacing w:val="-11"/>
          <w:w w:val="95"/>
        </w:rPr>
        <w:t> </w:t>
      </w:r>
      <w:r>
        <w:rPr>
          <w:color w:val="545454"/>
          <w:spacing w:val="-2"/>
          <w:w w:val="95"/>
        </w:rPr>
        <w:t>the </w:t>
      </w:r>
      <w:r>
        <w:rPr>
          <w:color w:val="545454"/>
          <w:w w:val="90"/>
        </w:rPr>
        <w:t>interpretation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and/or enforcement</w:t>
      </w:r>
      <w:r>
        <w:rPr>
          <w:color w:val="545454"/>
          <w:w w:val="90"/>
        </w:rPr>
        <w:t> of the 1992 Constitution.</w:t>
      </w:r>
      <w:r>
        <w:rPr>
          <w:color w:val="545454"/>
        </w:rPr>
        <w:t> </w:t>
      </w:r>
      <w:r>
        <w:rPr>
          <w:color w:val="545454"/>
          <w:w w:val="90"/>
        </w:rPr>
        <w:t>Article 130(1)</w:t>
      </w:r>
      <w:r>
        <w:rPr>
          <w:color w:val="545454"/>
          <w:w w:val="90"/>
        </w:rPr>
        <w:t> of the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1992 Constitution informs this when it provides as follows:</w:t>
      </w:r>
    </w:p>
    <w:p>
      <w:pPr>
        <w:pStyle w:val="BodyText"/>
        <w:spacing w:after="0" w:line="331" w:lineRule="auto"/>
        <w:jc w:val="both"/>
        <w:sectPr>
          <w:pgSz w:w="11920" w:h="16840"/>
          <w:pgMar w:header="0" w:footer="1836" w:top="1940" w:bottom="2160" w:left="283" w:right="1275"/>
        </w:sectPr>
      </w:pPr>
    </w:p>
    <w:p>
      <w:pPr>
        <w:pStyle w:val="ListParagraph"/>
        <w:numPr>
          <w:ilvl w:val="1"/>
          <w:numId w:val="13"/>
        </w:numPr>
        <w:tabs>
          <w:tab w:pos="2543" w:val="left" w:leader="none"/>
          <w:tab w:pos="2546" w:val="left" w:leader="none"/>
        </w:tabs>
        <w:spacing w:line="314" w:lineRule="auto" w:before="265" w:after="0"/>
        <w:ind w:left="2543" w:right="182" w:hanging="597"/>
        <w:jc w:val="both"/>
        <w:rPr>
          <w:i/>
          <w:sz w:val="26"/>
        </w:rPr>
      </w:pPr>
      <w:r>
        <w:rPr>
          <w:i/>
          <w:sz w:val="26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3225217</wp:posOffset>
            </wp:positionH>
            <wp:positionV relativeFrom="page">
              <wp:posOffset>9410069</wp:posOffset>
            </wp:positionV>
            <wp:extent cx="1185831" cy="908390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831" cy="9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65656"/>
          <w:sz w:val="26"/>
        </w:rPr>
        <w:t>Subject</w:t>
      </w:r>
      <w:r>
        <w:rPr>
          <w:i/>
          <w:color w:val="565656"/>
          <w:sz w:val="26"/>
        </w:rPr>
        <w:t> to the Jurisdiction of the Hiph Court in the enforcement of the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sz w:val="26"/>
        </w:rPr>
        <w:t>Fundamental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2"/>
          <w:sz w:val="26"/>
        </w:rPr>
        <w:t>Human Riphts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pacing w:val="-2"/>
          <w:sz w:val="26"/>
        </w:rPr>
        <w:t>and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Freedoms as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provided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pacing w:val="-2"/>
          <w:sz w:val="26"/>
        </w:rPr>
        <w:t>in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2"/>
          <w:sz w:val="26"/>
        </w:rPr>
        <w:t>artiCle</w:t>
      </w:r>
      <w:r>
        <w:rPr>
          <w:i/>
          <w:color w:val="565656"/>
          <w:spacing w:val="-5"/>
          <w:sz w:val="26"/>
        </w:rPr>
        <w:t> </w:t>
      </w:r>
      <w:r>
        <w:rPr>
          <w:i/>
          <w:color w:val="565656"/>
          <w:spacing w:val="-2"/>
          <w:sz w:val="26"/>
        </w:rPr>
        <w:t>33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this </w:t>
      </w:r>
      <w:r>
        <w:rPr>
          <w:i/>
          <w:color w:val="565656"/>
          <w:spacing w:val="-4"/>
          <w:sz w:val="26"/>
        </w:rPr>
        <w:t>Constitot/on,</w:t>
      </w:r>
      <w:r>
        <w:rPr>
          <w:i/>
          <w:color w:val="565656"/>
          <w:spacing w:val="17"/>
          <w:sz w:val="26"/>
        </w:rPr>
        <w:t> </w:t>
      </w:r>
      <w:r>
        <w:rPr>
          <w:i/>
          <w:color w:val="565656"/>
          <w:spacing w:val="-4"/>
          <w:sz w:val="26"/>
        </w:rPr>
        <w:t>the Supreme Court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shall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have exclusive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4"/>
          <w:sz w:val="26"/>
        </w:rPr>
        <w:t>oripinaljurisdiction</w:t>
      </w:r>
      <w:r>
        <w:rPr>
          <w:i/>
          <w:color w:val="565656"/>
          <w:spacing w:val="-18"/>
          <w:sz w:val="26"/>
        </w:rPr>
        <w:t> </w:t>
      </w:r>
      <w:r>
        <w:rPr>
          <w:i/>
          <w:color w:val="565656"/>
          <w:spacing w:val="-4"/>
          <w:sz w:val="26"/>
        </w:rPr>
        <w:t>in-</w:t>
      </w:r>
    </w:p>
    <w:p>
      <w:pPr>
        <w:pStyle w:val="BodyText"/>
        <w:spacing w:before="91"/>
        <w:rPr>
          <w:rFonts w:ascii="Calibri"/>
          <w:i/>
        </w:rPr>
      </w:pPr>
    </w:p>
    <w:p>
      <w:pPr>
        <w:pStyle w:val="ListParagraph"/>
        <w:numPr>
          <w:ilvl w:val="2"/>
          <w:numId w:val="13"/>
        </w:numPr>
        <w:tabs>
          <w:tab w:pos="3659" w:val="left" w:leader="none"/>
          <w:tab w:pos="3673" w:val="left" w:leader="none"/>
        </w:tabs>
        <w:spacing w:line="312" w:lineRule="auto" w:before="1" w:after="0"/>
        <w:ind w:left="3673" w:right="173" w:hanging="353"/>
        <w:jc w:val="both"/>
        <w:rPr>
          <w:i/>
          <w:color w:val="565656"/>
          <w:sz w:val="26"/>
        </w:rPr>
      </w:pPr>
      <w:r>
        <w:rPr>
          <w:i/>
          <w:color w:val="565656"/>
          <w:spacing w:val="-2"/>
          <w:sz w:val="26"/>
        </w:rPr>
        <w:t>all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matters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2"/>
          <w:sz w:val="26"/>
        </w:rPr>
        <w:t>refatinp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pacing w:val="-2"/>
          <w:sz w:val="26"/>
        </w:rPr>
        <w:t>to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spacing w:val="-2"/>
          <w:sz w:val="26"/>
        </w:rPr>
        <w:t>enforCement</w:t>
      </w:r>
      <w:r>
        <w:rPr>
          <w:i/>
          <w:color w:val="565656"/>
          <w:spacing w:val="-2"/>
          <w:sz w:val="26"/>
        </w:rPr>
        <w:t> or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interpretation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this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6onstifvfion;</w:t>
      </w:r>
      <w:r>
        <w:rPr>
          <w:i/>
          <w:color w:val="565656"/>
          <w:spacing w:val="40"/>
          <w:sz w:val="26"/>
        </w:rPr>
        <w:t> </w:t>
      </w:r>
      <w:r>
        <w:rPr>
          <w:i/>
          <w:color w:val="565656"/>
          <w:sz w:val="26"/>
        </w:rPr>
        <w:t>and</w:t>
      </w:r>
    </w:p>
    <w:p>
      <w:pPr>
        <w:pStyle w:val="ListParagraph"/>
        <w:numPr>
          <w:ilvl w:val="2"/>
          <w:numId w:val="13"/>
        </w:numPr>
        <w:tabs>
          <w:tab w:pos="3661" w:val="left" w:leader="none"/>
          <w:tab w:pos="3667" w:val="left" w:leader="none"/>
        </w:tabs>
        <w:spacing w:line="324" w:lineRule="auto" w:before="5" w:after="0"/>
        <w:ind w:left="3667" w:right="170" w:hanging="343"/>
        <w:jc w:val="both"/>
        <w:rPr>
          <w:i/>
          <w:color w:val="565656"/>
          <w:sz w:val="25"/>
        </w:rPr>
      </w:pPr>
      <w:r>
        <w:rPr>
          <w:i/>
          <w:color w:val="565656"/>
          <w:sz w:val="25"/>
        </w:rPr>
        <w:t>alf matters arising as to whether an enactment was made in</w:t>
      </w:r>
      <w:r>
        <w:rPr>
          <w:i/>
          <w:color w:val="565656"/>
          <w:sz w:val="25"/>
        </w:rPr>
        <w:t> excess of the poweis conferred on Parliament or any other </w:t>
      </w:r>
      <w:r>
        <w:rPr>
          <w:i/>
          <w:color w:val="565656"/>
          <w:sz w:val="26"/>
        </w:rPr>
        <w:t>authority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or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person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by</w:t>
      </w:r>
      <w:r>
        <w:rPr>
          <w:i/>
          <w:color w:val="565656"/>
          <w:spacing w:val="-14"/>
          <w:sz w:val="26"/>
        </w:rPr>
        <w:t> </w:t>
      </w:r>
      <w:r>
        <w:rPr>
          <w:i/>
          <w:color w:val="565656"/>
          <w:sz w:val="26"/>
        </w:rPr>
        <w:t>law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or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under</w:t>
      </w:r>
      <w:r>
        <w:rPr>
          <w:i/>
          <w:color w:val="565656"/>
          <w:spacing w:val="-14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Constitution.</w:t>
      </w:r>
    </w:p>
    <w:p>
      <w:pPr>
        <w:pStyle w:val="BodyText"/>
        <w:spacing w:before="61"/>
        <w:rPr>
          <w:rFonts w:ascii="Calibri"/>
          <w:i/>
          <w:sz w:val="25"/>
        </w:rPr>
      </w:pPr>
    </w:p>
    <w:p>
      <w:pPr>
        <w:spacing w:line="276" w:lineRule="auto" w:before="0"/>
        <w:ind w:left="1255" w:right="192" w:hanging="8"/>
        <w:jc w:val="both"/>
        <w:rPr>
          <w:rFonts w:ascii="Arial Black" w:hAnsi="Arial Black"/>
          <w:sz w:val="26"/>
        </w:rPr>
      </w:pPr>
      <w:r>
        <w:rPr>
          <w:rFonts w:ascii="Arial Black" w:hAnsi="Arial Black"/>
          <w:color w:val="565656"/>
          <w:w w:val="70"/>
          <w:sz w:val="25"/>
        </w:rPr>
        <w:t>This</w:t>
      </w:r>
      <w:r>
        <w:rPr>
          <w:rFonts w:ascii="Arial Black" w:hAnsi="Arial Black"/>
          <w:color w:val="565656"/>
          <w:spacing w:val="-6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Court</w:t>
      </w:r>
      <w:r>
        <w:rPr>
          <w:rFonts w:ascii="Arial Black" w:hAnsi="Arial Black"/>
          <w:color w:val="565656"/>
          <w:spacing w:val="-9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has</w:t>
      </w:r>
      <w:r>
        <w:rPr>
          <w:rFonts w:ascii="Arial Black" w:hAnsi="Arial Black"/>
          <w:color w:val="565656"/>
          <w:spacing w:val="-2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clarified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in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several</w:t>
      </w:r>
      <w:r>
        <w:rPr>
          <w:rFonts w:ascii="Arial Black" w:hAnsi="Arial Black"/>
          <w:color w:val="565656"/>
          <w:spacing w:val="-1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cases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that</w:t>
      </w:r>
      <w:r>
        <w:rPr>
          <w:rFonts w:ascii="Arial Black" w:hAnsi="Arial Black"/>
          <w:color w:val="565656"/>
          <w:spacing w:val="-21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the</w:t>
      </w:r>
      <w:r>
        <w:rPr>
          <w:rFonts w:ascii="Arial Black" w:hAnsi="Arial Black"/>
          <w:color w:val="565656"/>
          <w:spacing w:val="-2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interpretative</w:t>
      </w:r>
      <w:r>
        <w:rPr>
          <w:rFonts w:ascii="Arial Black" w:hAnsi="Arial Black"/>
          <w:color w:val="565656"/>
          <w:spacing w:val="-12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jurisdiction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of</w:t>
      </w:r>
      <w:r>
        <w:rPr>
          <w:rFonts w:ascii="Arial Black" w:hAnsi="Arial Black"/>
          <w:color w:val="565656"/>
          <w:spacing w:val="-17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the</w:t>
      </w:r>
      <w:r>
        <w:rPr>
          <w:rFonts w:ascii="Arial Black" w:hAnsi="Arial Black"/>
          <w:color w:val="565656"/>
          <w:spacing w:val="-7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Court</w:t>
      </w:r>
      <w:r>
        <w:rPr>
          <w:rFonts w:ascii="Arial Black" w:hAnsi="Arial Black"/>
          <w:color w:val="565656"/>
          <w:spacing w:val="-11"/>
          <w:sz w:val="25"/>
        </w:rPr>
        <w:t> </w:t>
      </w:r>
      <w:r>
        <w:rPr>
          <w:rFonts w:ascii="Arial Black" w:hAnsi="Arial Black"/>
          <w:color w:val="565656"/>
          <w:w w:val="70"/>
          <w:sz w:val="25"/>
        </w:rPr>
        <w:t>is </w:t>
      </w:r>
      <w:r>
        <w:rPr>
          <w:rFonts w:ascii="Arial Black" w:hAnsi="Arial Black"/>
          <w:color w:val="565656"/>
          <w:w w:val="75"/>
          <w:sz w:val="25"/>
        </w:rPr>
        <w:t>distinct and independent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of the Court's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enforcement</w:t>
      </w:r>
      <w:r>
        <w:rPr>
          <w:rFonts w:ascii="Arial Black" w:hAnsi="Arial Black"/>
          <w:color w:val="565656"/>
          <w:spacing w:val="-1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jurisdiction.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That is, the original jurisdiction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of the Supreme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Court can be invoked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to only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enforce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a provision</w:t>
      </w:r>
      <w:r>
        <w:rPr>
          <w:rFonts w:ascii="Arial Black" w:hAnsi="Arial Black"/>
          <w:color w:val="565656"/>
          <w:sz w:val="25"/>
        </w:rPr>
        <w:t> </w:t>
      </w:r>
      <w:r>
        <w:rPr>
          <w:rFonts w:ascii="Arial Black" w:hAnsi="Arial Black"/>
          <w:color w:val="565656"/>
          <w:w w:val="75"/>
          <w:sz w:val="25"/>
        </w:rPr>
        <w:t>of the </w:t>
      </w:r>
      <w:r>
        <w:rPr>
          <w:rFonts w:ascii="Arial Black" w:hAnsi="Arial Black"/>
          <w:color w:val="565656"/>
          <w:w w:val="70"/>
          <w:sz w:val="26"/>
        </w:rPr>
        <w:t>Constitution,</w:t>
      </w:r>
      <w:r>
        <w:rPr>
          <w:rFonts w:ascii="Arial Black" w:hAnsi="Arial Black"/>
          <w:color w:val="565656"/>
          <w:spacing w:val="31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or</w:t>
      </w:r>
      <w:r>
        <w:rPr>
          <w:rFonts w:ascii="Arial Black" w:hAnsi="Arial Black"/>
          <w:color w:val="565656"/>
          <w:spacing w:val="-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to</w:t>
      </w:r>
      <w:r>
        <w:rPr>
          <w:rFonts w:ascii="Arial Black" w:hAnsi="Arial Black"/>
          <w:color w:val="565656"/>
          <w:spacing w:val="-9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interpret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provisions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of</w:t>
      </w:r>
      <w:r>
        <w:rPr>
          <w:rFonts w:ascii="Arial Black" w:hAnsi="Arial Black"/>
          <w:color w:val="565656"/>
          <w:spacing w:val="-14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the</w:t>
      </w:r>
      <w:r>
        <w:rPr>
          <w:rFonts w:ascii="Arial Black" w:hAnsi="Arial Black"/>
          <w:color w:val="565656"/>
          <w:spacing w:val="-14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Constitution,</w:t>
      </w:r>
      <w:r>
        <w:rPr>
          <w:rFonts w:ascii="Arial Black" w:hAnsi="Arial Black"/>
          <w:color w:val="565656"/>
          <w:spacing w:val="35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or</w:t>
      </w:r>
      <w:r>
        <w:rPr>
          <w:rFonts w:ascii="Arial Black" w:hAnsi="Arial Black"/>
          <w:color w:val="565656"/>
          <w:spacing w:val="-9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to</w:t>
      </w:r>
      <w:r>
        <w:rPr>
          <w:rFonts w:ascii="Arial Black" w:hAnsi="Arial Black"/>
          <w:color w:val="565656"/>
          <w:spacing w:val="-9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do</w:t>
      </w:r>
      <w:r>
        <w:rPr>
          <w:rFonts w:ascii="Arial Black" w:hAnsi="Arial Black"/>
          <w:color w:val="565656"/>
          <w:spacing w:val="-15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both.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In</w:t>
      </w:r>
      <w:r>
        <w:rPr>
          <w:rFonts w:ascii="Arial Black" w:hAnsi="Arial Black"/>
          <w:color w:val="565656"/>
          <w:spacing w:val="-7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Noble</w:t>
      </w:r>
      <w:r>
        <w:rPr>
          <w:rFonts w:ascii="Arial Black" w:hAnsi="Arial Black"/>
          <w:color w:val="565656"/>
          <w:spacing w:val="-8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Kor </w:t>
      </w:r>
      <w:r>
        <w:rPr>
          <w:rFonts w:ascii="Arial Black" w:hAnsi="Arial Black"/>
          <w:color w:val="565656"/>
          <w:w w:val="90"/>
          <w:sz w:val="26"/>
        </w:rPr>
        <w:t>v </w:t>
      </w:r>
      <w:r>
        <w:rPr>
          <w:rFonts w:ascii="Calibri" w:hAnsi="Calibri"/>
          <w:b/>
          <w:color w:val="565656"/>
          <w:sz w:val="26"/>
        </w:rPr>
        <w:t>The At:torney-General, 31/14/2016 Dated 5’</w:t>
      </w:r>
      <w:r>
        <w:rPr>
          <w:rFonts w:ascii="Calibri" w:hAnsi="Calibri"/>
          <w:b/>
          <w:color w:val="565656"/>
          <w:position w:val="7"/>
          <w:sz w:val="17"/>
        </w:rPr>
        <w:t>h</w:t>
      </w:r>
      <w:r>
        <w:rPr>
          <w:rFonts w:ascii="Calibri" w:hAnsi="Calibri"/>
          <w:b/>
          <w:color w:val="565656"/>
          <w:spacing w:val="40"/>
          <w:position w:val="7"/>
          <w:sz w:val="17"/>
        </w:rPr>
        <w:t> </w:t>
      </w:r>
      <w:r>
        <w:rPr>
          <w:rFonts w:ascii="Calibri" w:hAnsi="Calibri"/>
          <w:b/>
          <w:color w:val="565656"/>
          <w:w w:val="90"/>
          <w:sz w:val="26"/>
        </w:rPr>
        <w:t>May</w:t>
      </w:r>
      <w:r>
        <w:rPr>
          <w:rFonts w:ascii="Calibri" w:hAnsi="Calibri"/>
          <w:b/>
          <w:color w:val="565656"/>
          <w:w w:val="90"/>
          <w:sz w:val="26"/>
        </w:rPr>
        <w:t> </w:t>
      </w:r>
      <w:r>
        <w:rPr>
          <w:rFonts w:ascii="Calibri" w:hAnsi="Calibri"/>
          <w:b/>
          <w:color w:val="565656"/>
          <w:sz w:val="26"/>
        </w:rPr>
        <w:t>2016 (Unreported, </w:t>
      </w:r>
      <w:r>
        <w:rPr>
          <w:rFonts w:ascii="Arial Black" w:hAnsi="Arial Black"/>
          <w:color w:val="565656"/>
          <w:w w:val="90"/>
          <w:sz w:val="26"/>
        </w:rPr>
        <w:t>this Court,</w:t>
      </w:r>
      <w:r>
        <w:rPr>
          <w:rFonts w:ascii="Arial Black" w:hAnsi="Arial Black"/>
          <w:color w:val="565656"/>
          <w:w w:val="90"/>
          <w:sz w:val="26"/>
        </w:rPr>
        <w:t> departing</w:t>
      </w:r>
      <w:r>
        <w:rPr>
          <w:rFonts w:ascii="Arial Black" w:hAnsi="Arial Black"/>
          <w:color w:val="565656"/>
          <w:w w:val="90"/>
          <w:sz w:val="26"/>
        </w:rPr>
        <w:t> from</w:t>
      </w:r>
      <w:r>
        <w:rPr>
          <w:rFonts w:ascii="Arial Black" w:hAnsi="Arial Black"/>
          <w:color w:val="565656"/>
          <w:spacing w:val="-3"/>
          <w:w w:val="90"/>
          <w:sz w:val="26"/>
        </w:rPr>
        <w:t> </w:t>
      </w:r>
      <w:r>
        <w:rPr>
          <w:rFonts w:ascii="Arial Black" w:hAnsi="Arial Black"/>
          <w:color w:val="565656"/>
          <w:w w:val="90"/>
          <w:sz w:val="26"/>
        </w:rPr>
        <w:t>its</w:t>
      </w:r>
      <w:r>
        <w:rPr>
          <w:rFonts w:ascii="Arial Black" w:hAnsi="Arial Black"/>
          <w:color w:val="565656"/>
          <w:spacing w:val="-3"/>
          <w:w w:val="90"/>
          <w:sz w:val="26"/>
        </w:rPr>
        <w:t> </w:t>
      </w:r>
      <w:r>
        <w:rPr>
          <w:rFonts w:ascii="Arial Black" w:hAnsi="Arial Black"/>
          <w:color w:val="565656"/>
          <w:w w:val="90"/>
          <w:sz w:val="26"/>
        </w:rPr>
        <w:t>earlier</w:t>
      </w:r>
      <w:r>
        <w:rPr>
          <w:rFonts w:ascii="Arial Black" w:hAnsi="Arial Black"/>
          <w:color w:val="565656"/>
          <w:w w:val="90"/>
          <w:sz w:val="26"/>
        </w:rPr>
        <w:t> position</w:t>
      </w:r>
      <w:r>
        <w:rPr>
          <w:rFonts w:ascii="Arial Black" w:hAnsi="Arial Black"/>
          <w:color w:val="565656"/>
          <w:w w:val="90"/>
          <w:sz w:val="26"/>
        </w:rPr>
        <w:t> </w:t>
      </w:r>
      <w:r>
        <w:rPr>
          <w:rFonts w:ascii="Calibri" w:hAnsi="Calibri"/>
          <w:b/>
          <w:color w:val="565656"/>
          <w:w w:val="90"/>
          <w:sz w:val="26"/>
        </w:rPr>
        <w:t>in</w:t>
      </w:r>
      <w:r>
        <w:rPr>
          <w:rFonts w:ascii="Calibri" w:hAnsi="Calibri"/>
          <w:b/>
          <w:color w:val="565656"/>
          <w:sz w:val="26"/>
        </w:rPr>
        <w:t> Osei Boateng </w:t>
      </w:r>
      <w:r>
        <w:rPr>
          <w:rFonts w:ascii="Arial Black" w:hAnsi="Arial Black"/>
          <w:color w:val="565656"/>
          <w:w w:val="90"/>
          <w:sz w:val="26"/>
        </w:rPr>
        <w:t>v</w:t>
      </w:r>
      <w:r>
        <w:rPr>
          <w:rFonts w:ascii="Arial Black" w:hAnsi="Arial Black"/>
          <w:color w:val="565656"/>
          <w:spacing w:val="-8"/>
          <w:w w:val="90"/>
          <w:sz w:val="26"/>
        </w:rPr>
        <w:t> </w:t>
      </w:r>
      <w:r>
        <w:rPr>
          <w:rFonts w:ascii="Calibri" w:hAnsi="Calibri"/>
          <w:b/>
          <w:color w:val="565656"/>
          <w:sz w:val="26"/>
        </w:rPr>
        <w:t>National </w:t>
      </w:r>
      <w:r>
        <w:rPr>
          <w:rFonts w:ascii="Calibri" w:hAnsi="Calibri"/>
          <w:b/>
          <w:color w:val="565656"/>
          <w:w w:val="90"/>
          <w:sz w:val="26"/>
        </w:rPr>
        <w:t>Media </w:t>
      </w:r>
      <w:r>
        <w:rPr>
          <w:rFonts w:ascii="Calibri" w:hAnsi="Calibri"/>
          <w:b/>
          <w:color w:val="565656"/>
          <w:spacing w:val="-2"/>
          <w:sz w:val="26"/>
        </w:rPr>
        <w:t>Commission</w:t>
      </w:r>
      <w:r>
        <w:rPr>
          <w:rFonts w:ascii="Calibri" w:hAnsi="Calibri"/>
          <w:b/>
          <w:color w:val="565656"/>
          <w:spacing w:val="-7"/>
          <w:sz w:val="26"/>
        </w:rPr>
        <w:t> </w:t>
      </w:r>
      <w:r>
        <w:rPr>
          <w:rFonts w:ascii="Calibri" w:hAnsi="Calibri"/>
          <w:b/>
          <w:color w:val="565656"/>
          <w:spacing w:val="-2"/>
          <w:sz w:val="26"/>
        </w:rPr>
        <w:t>[2012]</w:t>
      </w:r>
      <w:r>
        <w:rPr>
          <w:rFonts w:ascii="Calibri" w:hAnsi="Calibri"/>
          <w:b/>
          <w:color w:val="565656"/>
          <w:spacing w:val="-7"/>
          <w:sz w:val="26"/>
        </w:rPr>
        <w:t> </w:t>
      </w:r>
      <w:r>
        <w:rPr>
          <w:rFonts w:ascii="Arial Black" w:hAnsi="Arial Black"/>
          <w:color w:val="565656"/>
          <w:spacing w:val="-2"/>
          <w:w w:val="90"/>
          <w:sz w:val="26"/>
        </w:rPr>
        <w:t>2</w:t>
      </w:r>
      <w:r>
        <w:rPr>
          <w:rFonts w:ascii="Arial Black" w:hAnsi="Arial Black"/>
          <w:color w:val="565656"/>
          <w:spacing w:val="-11"/>
          <w:w w:val="90"/>
          <w:sz w:val="26"/>
        </w:rPr>
        <w:t> </w:t>
      </w:r>
      <w:r>
        <w:rPr>
          <w:rFonts w:ascii="Calibri" w:hAnsi="Calibri"/>
          <w:b/>
          <w:color w:val="565656"/>
          <w:spacing w:val="-2"/>
          <w:sz w:val="26"/>
        </w:rPr>
        <w:t>SCGLR</w:t>
      </w:r>
      <w:r>
        <w:rPr>
          <w:rFonts w:ascii="Calibri" w:hAnsi="Calibri"/>
          <w:b/>
          <w:color w:val="565656"/>
          <w:spacing w:val="-6"/>
          <w:sz w:val="26"/>
        </w:rPr>
        <w:t> </w:t>
      </w:r>
      <w:r>
        <w:rPr>
          <w:rFonts w:ascii="Calibri" w:hAnsi="Calibri"/>
          <w:b/>
          <w:color w:val="565656"/>
          <w:spacing w:val="-2"/>
          <w:sz w:val="26"/>
        </w:rPr>
        <w:t>1038,</w:t>
      </w:r>
      <w:r>
        <w:rPr>
          <w:rFonts w:ascii="Calibri" w:hAnsi="Calibri"/>
          <w:b/>
          <w:color w:val="565656"/>
          <w:spacing w:val="-3"/>
          <w:sz w:val="26"/>
        </w:rPr>
        <w:t> </w:t>
      </w:r>
      <w:r>
        <w:rPr>
          <w:rFonts w:ascii="Arial Black" w:hAnsi="Arial Black"/>
          <w:color w:val="565656"/>
          <w:spacing w:val="-2"/>
          <w:w w:val="90"/>
          <w:sz w:val="26"/>
        </w:rPr>
        <w:t>observed</w:t>
      </w:r>
      <w:r>
        <w:rPr>
          <w:rFonts w:ascii="Arial Black" w:hAnsi="Arial Black"/>
          <w:color w:val="565656"/>
          <w:spacing w:val="-11"/>
          <w:w w:val="90"/>
          <w:sz w:val="26"/>
        </w:rPr>
        <w:t> </w:t>
      </w:r>
      <w:r>
        <w:rPr>
          <w:rFonts w:ascii="Arial Black" w:hAnsi="Arial Black"/>
          <w:color w:val="565656"/>
          <w:spacing w:val="-2"/>
          <w:w w:val="90"/>
          <w:sz w:val="26"/>
        </w:rPr>
        <w:t>as</w:t>
      </w:r>
      <w:r>
        <w:rPr>
          <w:rFonts w:ascii="Arial Black" w:hAnsi="Arial Black"/>
          <w:color w:val="565656"/>
          <w:spacing w:val="-12"/>
          <w:w w:val="90"/>
          <w:sz w:val="26"/>
        </w:rPr>
        <w:t> </w:t>
      </w:r>
      <w:r>
        <w:rPr>
          <w:rFonts w:ascii="Arial Black" w:hAnsi="Arial Black"/>
          <w:color w:val="565656"/>
          <w:spacing w:val="-2"/>
          <w:w w:val="90"/>
          <w:sz w:val="26"/>
        </w:rPr>
        <w:t>follows:</w:t>
      </w:r>
    </w:p>
    <w:p>
      <w:pPr>
        <w:pStyle w:val="BodyText"/>
        <w:spacing w:before="76"/>
        <w:rPr>
          <w:rFonts w:ascii="Arial Black"/>
        </w:rPr>
      </w:pPr>
    </w:p>
    <w:p>
      <w:pPr>
        <w:spacing w:line="314" w:lineRule="auto" w:before="0"/>
        <w:ind w:left="1963" w:right="148" w:firstLine="24"/>
        <w:jc w:val="both"/>
        <w:rPr>
          <w:rFonts w:ascii="Calibri" w:hAnsi="Calibri"/>
          <w:i/>
          <w:sz w:val="26"/>
        </w:rPr>
      </w:pPr>
      <w:r>
        <w:rPr>
          <w:rFonts w:ascii="Cambria" w:hAnsi="Cambria"/>
          <w:color w:val="565656"/>
          <w:spacing w:val="-2"/>
          <w:sz w:val="26"/>
        </w:rPr>
        <w:t>"N</w:t>
      </w:r>
      <w:r>
        <w:rPr>
          <w:rFonts w:ascii="Cambria" w:hAnsi="Cambria"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w'ilf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be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seen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that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article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2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of'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the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UoosfifvfioN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is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headed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"Enforcement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of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the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Constitution”and</w:t>
      </w:r>
      <w:r>
        <w:rPr>
          <w:rFonts w:ascii="Cambria" w:hAnsi="Cambria"/>
          <w:i/>
          <w:color w:val="565656"/>
          <w:spacing w:val="-8"/>
          <w:w w:val="90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the</w:t>
      </w:r>
      <w:r>
        <w:rPr>
          <w:rFonts w:ascii="Cambria" w:hAnsi="Cambria"/>
          <w:i/>
          <w:color w:val="565656"/>
          <w:spacing w:val="-7"/>
          <w:w w:val="90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ensuing</w:t>
      </w:r>
      <w:r>
        <w:rPr>
          <w:rFonts w:ascii="Cambria" w:hAnsi="Cambria"/>
          <w:i/>
          <w:color w:val="565656"/>
          <w:spacing w:val="-6"/>
          <w:w w:val="90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prazisions</w:t>
      </w:r>
      <w:r>
        <w:rPr>
          <w:rFonts w:ascii="Cambria" w:hAnsi="Cambria"/>
          <w:i/>
          <w:color w:val="565656"/>
          <w:spacing w:val="-1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are</w:t>
      </w:r>
      <w:r>
        <w:rPr>
          <w:rFonts w:ascii="Cambria" w:hAnsi="Cambria"/>
          <w:i/>
          <w:color w:val="565656"/>
          <w:spacing w:val="-7"/>
          <w:w w:val="90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meant</w:t>
      </w:r>
      <w:r>
        <w:rPr>
          <w:rFonts w:ascii="Cambria" w:hAnsi="Cambria"/>
          <w:i/>
          <w:color w:val="565656"/>
          <w:spacing w:val="-4"/>
          <w:w w:val="90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to</w:t>
      </w:r>
      <w:r>
        <w:rPr>
          <w:rFonts w:ascii="Cambria" w:hAnsi="Cambria"/>
          <w:i/>
          <w:color w:val="565656"/>
          <w:spacing w:val="-8"/>
          <w:w w:val="90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attain</w:t>
      </w:r>
      <w:r>
        <w:rPr>
          <w:rFonts w:ascii="Cambria" w:hAnsi="Cambria"/>
          <w:i/>
          <w:color w:val="565656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the ent'orcement</w:t>
      </w:r>
      <w:r>
        <w:rPr>
          <w:rFonts w:ascii="Cambria" w:hAnsi="Cambria"/>
          <w:i/>
          <w:color w:val="565656"/>
          <w:sz w:val="28"/>
        </w:rPr>
        <w:t> </w:t>
      </w:r>
      <w:r>
        <w:rPr>
          <w:rFonts w:ascii="Cambria" w:hAnsi="Cambria"/>
          <w:i/>
          <w:color w:val="565656"/>
          <w:spacing w:val="-2"/>
          <w:w w:val="90"/>
          <w:sz w:val="28"/>
        </w:rPr>
        <w:t>of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Constitution.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There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is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therefore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express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authority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in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Constitution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il:self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for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 view that the enforcement jurisdiction of this court is a conspicuously independent item ofjurisdiction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this court.”</w:t>
      </w:r>
    </w:p>
    <w:p>
      <w:pPr>
        <w:pStyle w:val="BodyText"/>
        <w:spacing w:before="49"/>
        <w:rPr>
          <w:rFonts w:ascii="Calibri"/>
          <w:i/>
        </w:rPr>
      </w:pPr>
    </w:p>
    <w:p>
      <w:pPr>
        <w:pStyle w:val="BodyText"/>
        <w:spacing w:line="271" w:lineRule="auto"/>
        <w:ind w:left="1277" w:right="169"/>
        <w:jc w:val="both"/>
        <w:rPr>
          <w:rFonts w:ascii="Arial Black"/>
        </w:rPr>
      </w:pPr>
      <w:r>
        <w:rPr>
          <w:rFonts w:ascii="Arial Black"/>
          <w:color w:val="565656"/>
          <w:w w:val="75"/>
        </w:rPr>
        <w:t>Ply Lords,</w:t>
      </w:r>
      <w:r>
        <w:rPr>
          <w:rFonts w:ascii="Arial Black"/>
          <w:color w:val="565656"/>
          <w:w w:val="75"/>
        </w:rPr>
        <w:t> Article</w:t>
      </w:r>
      <w:r>
        <w:rPr>
          <w:rFonts w:ascii="Arial Black"/>
          <w:color w:val="565656"/>
          <w:w w:val="75"/>
        </w:rPr>
        <w:t> 2(1) of the 1992 Constitution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5"/>
        </w:rPr>
        <w:t>dovetails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5"/>
        </w:rPr>
        <w:t>the compass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5"/>
        </w:rPr>
        <w:t>of citizens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5"/>
        </w:rPr>
        <w:t>in </w:t>
      </w:r>
      <w:r>
        <w:rPr>
          <w:rFonts w:ascii="Arial Black"/>
          <w:color w:val="565656"/>
          <w:w w:val="70"/>
        </w:rPr>
        <w:t>invoking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original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Supreme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upon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an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allegation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a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law,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act, </w:t>
      </w:r>
      <w:r>
        <w:rPr>
          <w:rFonts w:ascii="Arial Black"/>
          <w:color w:val="565656"/>
          <w:w w:val="65"/>
        </w:rPr>
        <w:t>or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omission</w:t>
      </w:r>
      <w:r>
        <w:rPr>
          <w:rFonts w:ascii="Arial Black"/>
          <w:color w:val="565656"/>
          <w:spacing w:val="32"/>
        </w:rPr>
        <w:t> </w:t>
      </w:r>
      <w:r>
        <w:rPr>
          <w:rFonts w:ascii="Arial Black"/>
          <w:color w:val="565656"/>
          <w:w w:val="65"/>
        </w:rPr>
        <w:t>being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inconsistent</w:t>
      </w:r>
      <w:r>
        <w:rPr>
          <w:rFonts w:ascii="Arial Black"/>
          <w:color w:val="565656"/>
          <w:spacing w:val="29"/>
        </w:rPr>
        <w:t> </w:t>
      </w:r>
      <w:r>
        <w:rPr>
          <w:rFonts w:ascii="Arial Black"/>
          <w:color w:val="565656"/>
          <w:w w:val="65"/>
        </w:rPr>
        <w:t>with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in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65"/>
        </w:rPr>
        <w:t>contravention</w:t>
      </w:r>
      <w:r>
        <w:rPr>
          <w:rFonts w:ascii="Arial Black"/>
          <w:color w:val="565656"/>
          <w:spacing w:val="3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1992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Constitution</w:t>
      </w:r>
      <w:r>
        <w:rPr>
          <w:rFonts w:ascii="Arial Black"/>
          <w:color w:val="565656"/>
          <w:spacing w:val="36"/>
        </w:rPr>
        <w:t> </w:t>
      </w:r>
      <w:r>
        <w:rPr>
          <w:rFonts w:ascii="Arial Black"/>
          <w:color w:val="565656"/>
          <w:w w:val="65"/>
        </w:rPr>
        <w:t>and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seek </w:t>
      </w:r>
      <w:r>
        <w:rPr>
          <w:rFonts w:ascii="Arial Black"/>
          <w:color w:val="565656"/>
          <w:w w:val="70"/>
        </w:rPr>
        <w:t>an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enforcement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Constitution.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any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such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situation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empowered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 </w:t>
      </w:r>
      <w:r>
        <w:rPr>
          <w:rFonts w:ascii="Arial Black"/>
          <w:color w:val="565656"/>
          <w:w w:val="75"/>
        </w:rPr>
        <w:t>make</w:t>
      </w:r>
      <w:r>
        <w:rPr>
          <w:rFonts w:ascii="Arial Black"/>
          <w:color w:val="565656"/>
          <w:w w:val="75"/>
        </w:rPr>
        <w:t> necessary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5"/>
        </w:rPr>
        <w:t>declarations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5"/>
        </w:rPr>
        <w:t>and</w:t>
      </w:r>
      <w:r>
        <w:rPr>
          <w:rFonts w:ascii="Arial Black"/>
          <w:color w:val="565656"/>
          <w:w w:val="75"/>
        </w:rPr>
        <w:t> give</w:t>
      </w:r>
      <w:r>
        <w:rPr>
          <w:rFonts w:ascii="Arial Black"/>
          <w:color w:val="565656"/>
          <w:w w:val="75"/>
        </w:rPr>
        <w:t> such</w:t>
      </w:r>
      <w:r>
        <w:rPr>
          <w:rFonts w:ascii="Arial Black"/>
          <w:color w:val="565656"/>
          <w:w w:val="75"/>
        </w:rPr>
        <w:t> orders</w:t>
      </w:r>
      <w:r>
        <w:rPr>
          <w:rFonts w:ascii="Arial Black"/>
          <w:color w:val="565656"/>
          <w:w w:val="75"/>
        </w:rPr>
        <w:t> in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5"/>
        </w:rPr>
        <w:t>upholding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5"/>
        </w:rPr>
        <w:t>the</w:t>
      </w:r>
      <w:r>
        <w:rPr>
          <w:rFonts w:ascii="Arial Black"/>
          <w:color w:val="565656"/>
          <w:w w:val="75"/>
        </w:rPr>
        <w:t> sanctity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5"/>
        </w:rPr>
        <w:t>of the </w:t>
      </w:r>
      <w:r>
        <w:rPr>
          <w:rFonts w:ascii="Arial Black"/>
          <w:color w:val="565656"/>
          <w:w w:val="70"/>
        </w:rPr>
        <w:t>Constitution.</w:t>
      </w:r>
      <w:r>
        <w:rPr>
          <w:rFonts w:ascii="Arial Black"/>
          <w:color w:val="565656"/>
          <w:spacing w:val="14"/>
        </w:rPr>
        <w:t> </w:t>
      </w:r>
      <w:r>
        <w:rPr>
          <w:rFonts w:ascii="Arial Black"/>
          <w:color w:val="565656"/>
          <w:w w:val="70"/>
        </w:rPr>
        <w:t>Article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70"/>
        </w:rPr>
        <w:t>2(1)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1992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Constitution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provides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as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0"/>
        </w:rPr>
        <w:t>follows:</w:t>
      </w:r>
    </w:p>
    <w:p>
      <w:pPr>
        <w:pStyle w:val="BodyText"/>
        <w:spacing w:after="0" w:line="271" w:lineRule="auto"/>
        <w:jc w:val="both"/>
        <w:rPr>
          <w:rFonts w:ascii="Arial Black"/>
        </w:rPr>
        <w:sectPr>
          <w:pgSz w:w="11920" w:h="16840"/>
          <w:pgMar w:header="0" w:footer="1836" w:top="1940" w:bottom="2120" w:left="283" w:right="1275"/>
        </w:sectPr>
      </w:pPr>
    </w:p>
    <w:p>
      <w:pPr>
        <w:pStyle w:val="Heading5"/>
        <w:numPr>
          <w:ilvl w:val="0"/>
          <w:numId w:val="14"/>
        </w:numPr>
        <w:tabs>
          <w:tab w:pos="2591" w:val="left" w:leader="none"/>
        </w:tabs>
        <w:spacing w:line="240" w:lineRule="auto" w:before="237" w:after="0"/>
        <w:ind w:left="2591" w:right="0" w:hanging="616"/>
        <w:jc w:val="left"/>
        <w:rPr>
          <w:rFonts w:ascii="Times New Roman"/>
          <w:color w:val="565656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3539202</wp:posOffset>
                </wp:positionH>
                <wp:positionV relativeFrom="page">
                  <wp:posOffset>9278993</wp:posOffset>
                </wp:positionV>
                <wp:extent cx="1853564" cy="85407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853564" cy="854075"/>
                          <a:chExt cx="1853564" cy="85407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62" y="0"/>
                            <a:ext cx="893183" cy="853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31"/>
                            <a:ext cx="1853432" cy="67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8.677399pt;margin-top:730.629395pt;width:145.950pt;height:67.25pt;mso-position-horizontal-relative:page;mso-position-vertical-relative:page;z-index:15765504" id="docshapegroup42" coordorigin="5574,14613" coordsize="2919,1345">
                <v:shape style="position:absolute;left:5837;top:14612;width:1407;height:1345" type="#_x0000_t75" id="docshape43" stroked="false">
                  <v:imagedata r:id="rId107" o:title=""/>
                </v:shape>
                <v:shape style="position:absolute;left:5573;top:14804;width:2919;height:1066" type="#_x0000_t75" id="docshape44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565656"/>
          <w:w w:val="90"/>
        </w:rPr>
        <w:t>A</w:t>
      </w:r>
      <w:r>
        <w:rPr>
          <w:rFonts w:ascii="Times New Roman"/>
          <w:i/>
          <w:color w:val="565656"/>
          <w:spacing w:val="-1"/>
          <w:w w:val="90"/>
        </w:rPr>
        <w:t> </w:t>
      </w:r>
      <w:r>
        <w:rPr>
          <w:rFonts w:ascii="Times New Roman"/>
          <w:i/>
          <w:color w:val="565656"/>
          <w:w w:val="90"/>
        </w:rPr>
        <w:t>person</w:t>
      </w:r>
      <w:r>
        <w:rPr>
          <w:rFonts w:ascii="Times New Roman"/>
          <w:i/>
          <w:color w:val="565656"/>
          <w:spacing w:val="-3"/>
        </w:rPr>
        <w:t> </w:t>
      </w:r>
      <w:r>
        <w:rPr>
          <w:rFonts w:ascii="Times New Roman"/>
          <w:i/>
          <w:color w:val="565656"/>
          <w:w w:val="90"/>
        </w:rPr>
        <w:t>who</w:t>
      </w:r>
      <w:r>
        <w:rPr>
          <w:rFonts w:ascii="Times New Roman"/>
          <w:i/>
          <w:color w:val="565656"/>
          <w:spacing w:val="-11"/>
          <w:w w:val="90"/>
        </w:rPr>
        <w:t> </w:t>
      </w:r>
      <w:r>
        <w:rPr>
          <w:rFonts w:ascii="Times New Roman"/>
          <w:i/>
          <w:color w:val="565656"/>
          <w:w w:val="90"/>
        </w:rPr>
        <w:t>alleges</w:t>
      </w:r>
      <w:r>
        <w:rPr>
          <w:rFonts w:ascii="Times New Roman"/>
          <w:i/>
          <w:color w:val="565656"/>
          <w:spacing w:val="-9"/>
          <w:w w:val="90"/>
        </w:rPr>
        <w:t> </w:t>
      </w:r>
      <w:r>
        <w:rPr>
          <w:rFonts w:ascii="Times New Roman"/>
          <w:i/>
          <w:color w:val="565656"/>
          <w:spacing w:val="-4"/>
          <w:w w:val="90"/>
        </w:rPr>
        <w:t>that-</w:t>
      </w:r>
    </w:p>
    <w:p>
      <w:pPr>
        <w:pStyle w:val="BodyText"/>
        <w:spacing w:before="195"/>
        <w:rPr>
          <w:rFonts w:ascii="Times New Roman"/>
          <w:i/>
          <w:sz w:val="28"/>
        </w:rPr>
      </w:pPr>
    </w:p>
    <w:p>
      <w:pPr>
        <w:spacing w:line="336" w:lineRule="auto" w:before="1"/>
        <w:ind w:left="2942" w:right="0" w:hanging="358"/>
        <w:jc w:val="left"/>
        <w:rPr>
          <w:rFonts w:ascii="Times New Roman"/>
          <w:i/>
          <w:sz w:val="26"/>
        </w:rPr>
      </w:pPr>
      <w:r>
        <w:rPr>
          <w:rFonts w:ascii="Times New Roman"/>
          <w:i/>
          <w:color w:val="565656"/>
          <w:sz w:val="26"/>
        </w:rPr>
        <w:t>o.</w:t>
      </w:r>
      <w:r>
        <w:rPr>
          <w:rFonts w:ascii="Times New Roman"/>
          <w:i/>
          <w:color w:val="565656"/>
          <w:spacing w:val="40"/>
          <w:sz w:val="26"/>
        </w:rPr>
        <w:t> </w:t>
      </w:r>
      <w:r>
        <w:rPr>
          <w:rFonts w:ascii="Times New Roman"/>
          <w:i/>
          <w:color w:val="565656"/>
          <w:sz w:val="26"/>
        </w:rPr>
        <w:t>on enactment or</w:t>
      </w:r>
      <w:r>
        <w:rPr>
          <w:rFonts w:ascii="Times New Roman"/>
          <w:i/>
          <w:color w:val="565656"/>
          <w:spacing w:val="-8"/>
          <w:sz w:val="26"/>
        </w:rPr>
        <w:t> </w:t>
      </w:r>
      <w:r>
        <w:rPr>
          <w:rFonts w:ascii="Times New Roman"/>
          <w:i/>
          <w:color w:val="565656"/>
          <w:sz w:val="26"/>
        </w:rPr>
        <w:t>anything</w:t>
      </w:r>
      <w:r>
        <w:rPr>
          <w:rFonts w:ascii="Times New Roman"/>
          <w:i/>
          <w:color w:val="565656"/>
          <w:spacing w:val="16"/>
          <w:sz w:val="26"/>
        </w:rPr>
        <w:t> </w:t>
      </w:r>
      <w:r>
        <w:rPr>
          <w:rFonts w:ascii="Times New Roman"/>
          <w:i/>
          <w:color w:val="565656"/>
          <w:sz w:val="26"/>
        </w:rPr>
        <w:t>contained in ar</w:t>
      </w:r>
      <w:r>
        <w:rPr>
          <w:rFonts w:ascii="Times New Roman"/>
          <w:i/>
          <w:color w:val="565656"/>
          <w:spacing w:val="-6"/>
          <w:sz w:val="26"/>
        </w:rPr>
        <w:t> </w:t>
      </w:r>
      <w:r>
        <w:rPr>
          <w:rFonts w:ascii="Times New Roman"/>
          <w:i/>
          <w:color w:val="565656"/>
          <w:sz w:val="26"/>
        </w:rPr>
        <w:t>dane under the oathori</w:t>
      </w:r>
      <w:r>
        <w:rPr>
          <w:rFonts w:ascii="Times New Roman"/>
          <w:color w:val="565656"/>
          <w:sz w:val="26"/>
        </w:rPr>
        <w:t>fy</w:t>
      </w:r>
      <w:r>
        <w:rPr>
          <w:rFonts w:ascii="Times New Roman"/>
          <w:color w:val="565656"/>
          <w:spacing w:val="-17"/>
          <w:sz w:val="26"/>
        </w:rPr>
        <w:t> </w:t>
      </w:r>
      <w:r>
        <w:rPr>
          <w:rFonts w:ascii="Times New Roman"/>
          <w:i/>
          <w:color w:val="565656"/>
          <w:sz w:val="26"/>
        </w:rPr>
        <w:t>of</w:t>
      </w:r>
      <w:r>
        <w:rPr>
          <w:rFonts w:ascii="Times New Roman"/>
          <w:i/>
          <w:color w:val="565656"/>
          <w:sz w:val="26"/>
        </w:rPr>
        <w:t> that ar cup</w:t>
      </w:r>
      <w:r>
        <w:rPr>
          <w:rFonts w:ascii="Times New Roman"/>
          <w:i/>
          <w:color w:val="565656"/>
          <w:spacing w:val="-3"/>
          <w:sz w:val="26"/>
        </w:rPr>
        <w:t> </w:t>
      </w:r>
      <w:r>
        <w:rPr>
          <w:rFonts w:ascii="Times New Roman"/>
          <w:i/>
          <w:color w:val="565656"/>
          <w:sz w:val="26"/>
        </w:rPr>
        <w:t>other enactment</w:t>
      </w:r>
      <w:r>
        <w:rPr>
          <w:rFonts w:ascii="Times New Roman"/>
          <w:i/>
          <w:color w:val="565656"/>
          <w:spacing w:val="80"/>
          <w:sz w:val="26"/>
        </w:rPr>
        <w:t> </w:t>
      </w:r>
      <w:r>
        <w:rPr>
          <w:rFonts w:ascii="Times New Roman"/>
          <w:i/>
          <w:color w:val="565656"/>
          <w:sz w:val="26"/>
        </w:rPr>
        <w:t>or</w:t>
      </w:r>
    </w:p>
    <w:p>
      <w:pPr>
        <w:spacing w:line="292" w:lineRule="exact" w:before="0"/>
        <w:ind w:left="2582" w:right="0" w:firstLine="0"/>
        <w:jc w:val="left"/>
        <w:rPr>
          <w:rFonts w:ascii="Times New Roman"/>
          <w:i/>
          <w:sz w:val="26"/>
        </w:rPr>
      </w:pPr>
      <w:r>
        <w:rPr>
          <w:rFonts w:ascii="Times New Roman"/>
          <w:i/>
          <w:color w:val="565656"/>
          <w:sz w:val="26"/>
        </w:rPr>
        <w:t>b.</w:t>
      </w:r>
      <w:r>
        <w:rPr>
          <w:rFonts w:ascii="Times New Roman"/>
          <w:i/>
          <w:color w:val="565656"/>
          <w:spacing w:val="57"/>
          <w:sz w:val="26"/>
        </w:rPr>
        <w:t> </w:t>
      </w:r>
      <w:r>
        <w:rPr>
          <w:rFonts w:ascii="Times New Roman"/>
          <w:i/>
          <w:color w:val="565656"/>
          <w:sz w:val="26"/>
        </w:rPr>
        <w:t>any</w:t>
      </w:r>
      <w:r>
        <w:rPr>
          <w:rFonts w:ascii="Times New Roman"/>
          <w:i/>
          <w:color w:val="565656"/>
          <w:spacing w:val="-16"/>
          <w:sz w:val="26"/>
        </w:rPr>
        <w:t> </w:t>
      </w:r>
      <w:r>
        <w:rPr>
          <w:rFonts w:ascii="Times New Roman"/>
          <w:i/>
          <w:color w:val="565656"/>
          <w:sz w:val="26"/>
        </w:rPr>
        <w:t>act</w:t>
      </w:r>
      <w:r>
        <w:rPr>
          <w:rFonts w:ascii="Times New Roman"/>
          <w:i/>
          <w:color w:val="565656"/>
          <w:spacing w:val="-16"/>
          <w:sz w:val="26"/>
        </w:rPr>
        <w:t> </w:t>
      </w:r>
      <w:r>
        <w:rPr>
          <w:rFonts w:ascii="Times New Roman"/>
          <w:i/>
          <w:color w:val="565656"/>
          <w:sz w:val="26"/>
        </w:rPr>
        <w:t>or</w:t>
      </w:r>
      <w:r>
        <w:rPr>
          <w:rFonts w:ascii="Times New Roman"/>
          <w:i/>
          <w:color w:val="565656"/>
          <w:spacing w:val="-17"/>
          <w:sz w:val="26"/>
        </w:rPr>
        <w:t> </w:t>
      </w:r>
      <w:r>
        <w:rPr>
          <w:rFonts w:ascii="Times New Roman"/>
          <w:i/>
          <w:color w:val="565656"/>
          <w:sz w:val="26"/>
        </w:rPr>
        <w:t>omission</w:t>
      </w:r>
      <w:r>
        <w:rPr>
          <w:rFonts w:ascii="Times New Roman"/>
          <w:i/>
          <w:color w:val="565656"/>
          <w:spacing w:val="6"/>
          <w:sz w:val="26"/>
        </w:rPr>
        <w:t> </w:t>
      </w:r>
      <w:r>
        <w:rPr>
          <w:rFonts w:ascii="Times New Roman"/>
          <w:i/>
          <w:color w:val="565656"/>
          <w:sz w:val="26"/>
        </w:rPr>
        <w:t>of</w:t>
      </w:r>
      <w:r>
        <w:rPr>
          <w:rFonts w:ascii="Times New Roman"/>
          <w:i/>
          <w:color w:val="565656"/>
          <w:spacing w:val="5"/>
          <w:sz w:val="26"/>
        </w:rPr>
        <w:t> </w:t>
      </w:r>
      <w:r>
        <w:rPr>
          <w:rFonts w:ascii="Times New Roman"/>
          <w:i/>
          <w:color w:val="565656"/>
          <w:sz w:val="26"/>
        </w:rPr>
        <w:t>cup</w:t>
      </w:r>
      <w:r>
        <w:rPr>
          <w:rFonts w:ascii="Times New Roman"/>
          <w:i/>
          <w:color w:val="565656"/>
          <w:spacing w:val="-4"/>
          <w:sz w:val="26"/>
        </w:rPr>
        <w:t> </w:t>
      </w:r>
      <w:r>
        <w:rPr>
          <w:rFonts w:ascii="Times New Roman"/>
          <w:i/>
          <w:color w:val="565656"/>
          <w:spacing w:val="-2"/>
          <w:sz w:val="26"/>
        </w:rPr>
        <w:t>person;</w:t>
      </w:r>
    </w:p>
    <w:p>
      <w:pPr>
        <w:spacing w:line="331" w:lineRule="auto" w:before="109"/>
        <w:ind w:left="2592" w:right="0" w:hanging="10"/>
        <w:jc w:val="left"/>
        <w:rPr>
          <w:rFonts w:ascii="Times New Roman"/>
          <w:i/>
          <w:sz w:val="26"/>
        </w:rPr>
      </w:pPr>
      <w:r>
        <w:rPr>
          <w:rFonts w:ascii="Times New Roman"/>
          <w:i/>
          <w:color w:val="565656"/>
          <w:spacing w:val="-6"/>
          <w:sz w:val="26"/>
        </w:rPr>
        <w:t>is</w:t>
      </w:r>
      <w:r>
        <w:rPr>
          <w:rFonts w:ascii="Times New Roman"/>
          <w:i/>
          <w:color w:val="565656"/>
          <w:spacing w:val="-22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inconsistent</w:t>
      </w:r>
      <w:r>
        <w:rPr>
          <w:rFonts w:ascii="Times New Roman"/>
          <w:i/>
          <w:color w:val="565656"/>
          <w:spacing w:val="-10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with,</w:t>
      </w:r>
      <w:r>
        <w:rPr>
          <w:rFonts w:ascii="Times New Roman"/>
          <w:i/>
          <w:color w:val="565656"/>
          <w:spacing w:val="-10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or</w:t>
      </w:r>
      <w:r>
        <w:rPr>
          <w:rFonts w:ascii="Times New Roman"/>
          <w:i/>
          <w:color w:val="565656"/>
          <w:spacing w:val="-17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is</w:t>
      </w:r>
      <w:r>
        <w:rPr>
          <w:rFonts w:ascii="Times New Roman"/>
          <w:i/>
          <w:color w:val="565656"/>
          <w:spacing w:val="-27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in</w:t>
      </w:r>
      <w:r>
        <w:rPr>
          <w:rFonts w:ascii="Times New Roman"/>
          <w:i/>
          <w:color w:val="565656"/>
          <w:spacing w:val="-10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cantravention</w:t>
      </w:r>
      <w:r>
        <w:rPr>
          <w:rFonts w:ascii="Times New Roman"/>
          <w:i/>
          <w:color w:val="565656"/>
          <w:spacing w:val="-1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ot'm</w:t>
      </w:r>
      <w:r>
        <w:rPr>
          <w:rFonts w:ascii="Times New Roman"/>
          <w:i/>
          <w:color w:val="565656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prozisian</w:t>
      </w:r>
      <w:r>
        <w:rPr>
          <w:rFonts w:ascii="Times New Roman"/>
          <w:i/>
          <w:color w:val="565656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of</w:t>
      </w:r>
      <w:r>
        <w:rPr>
          <w:rFonts w:ascii="Times New Roman"/>
          <w:i/>
          <w:color w:val="565656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Mrs</w:t>
      </w:r>
      <w:r>
        <w:rPr>
          <w:rFonts w:ascii="Times New Roman"/>
          <w:i/>
          <w:color w:val="565656"/>
          <w:spacing w:val="-11"/>
          <w:sz w:val="26"/>
        </w:rPr>
        <w:t> </w:t>
      </w:r>
      <w:r>
        <w:rPr>
          <w:rFonts w:ascii="Times New Roman"/>
          <w:i/>
          <w:color w:val="565656"/>
          <w:spacing w:val="-6"/>
          <w:sz w:val="26"/>
        </w:rPr>
        <w:t>Constitution,</w:t>
      </w:r>
      <w:r>
        <w:rPr>
          <w:rFonts w:ascii="Times New Roman"/>
          <w:i/>
          <w:color w:val="565656"/>
          <w:spacing w:val="-6"/>
          <w:sz w:val="26"/>
        </w:rPr>
        <w:t> </w:t>
      </w:r>
      <w:r>
        <w:rPr>
          <w:rFonts w:ascii="Times New Roman"/>
          <w:i/>
          <w:color w:val="565656"/>
          <w:sz w:val="26"/>
        </w:rPr>
        <w:t>may</w:t>
      </w:r>
      <w:r>
        <w:rPr>
          <w:rFonts w:ascii="Times New Roman"/>
          <w:i/>
          <w:color w:val="565656"/>
          <w:spacing w:val="-21"/>
          <w:sz w:val="26"/>
        </w:rPr>
        <w:t> </w:t>
      </w:r>
      <w:r>
        <w:rPr>
          <w:rFonts w:ascii="Times New Roman"/>
          <w:i/>
          <w:color w:val="565656"/>
          <w:sz w:val="26"/>
        </w:rPr>
        <w:t>bring</w:t>
      </w:r>
      <w:r>
        <w:rPr>
          <w:rFonts w:ascii="Times New Roman"/>
          <w:i/>
          <w:color w:val="565656"/>
          <w:spacing w:val="-17"/>
          <w:sz w:val="26"/>
        </w:rPr>
        <w:t> </w:t>
      </w:r>
      <w:r>
        <w:rPr>
          <w:rFonts w:ascii="Times New Roman"/>
          <w:i/>
          <w:color w:val="565656"/>
          <w:sz w:val="26"/>
        </w:rPr>
        <w:t>on</w:t>
      </w:r>
      <w:r>
        <w:rPr>
          <w:rFonts w:ascii="Times New Roman"/>
          <w:i/>
          <w:color w:val="565656"/>
          <w:spacing w:val="-16"/>
          <w:sz w:val="26"/>
        </w:rPr>
        <w:t> </w:t>
      </w:r>
      <w:r>
        <w:rPr>
          <w:rFonts w:ascii="Times New Roman"/>
          <w:i/>
          <w:color w:val="565656"/>
          <w:sz w:val="26"/>
        </w:rPr>
        <w:t>action</w:t>
      </w:r>
      <w:r>
        <w:rPr>
          <w:rFonts w:ascii="Times New Roman"/>
          <w:i/>
          <w:color w:val="565656"/>
          <w:spacing w:val="-16"/>
          <w:sz w:val="26"/>
        </w:rPr>
        <w:t> </w:t>
      </w:r>
      <w:r>
        <w:rPr>
          <w:rFonts w:ascii="Times New Roman"/>
          <w:i/>
          <w:color w:val="565656"/>
          <w:sz w:val="26"/>
        </w:rPr>
        <w:t>in</w:t>
      </w:r>
      <w:r>
        <w:rPr>
          <w:rFonts w:ascii="Times New Roman"/>
          <w:i/>
          <w:color w:val="565656"/>
          <w:spacing w:val="-11"/>
          <w:sz w:val="26"/>
        </w:rPr>
        <w:t> </w:t>
      </w:r>
      <w:r>
        <w:rPr>
          <w:rFonts w:ascii="Times New Roman"/>
          <w:i/>
          <w:color w:val="565656"/>
          <w:sz w:val="26"/>
        </w:rPr>
        <w:t>the</w:t>
      </w:r>
      <w:r>
        <w:rPr>
          <w:rFonts w:ascii="Times New Roman"/>
          <w:i/>
          <w:color w:val="565656"/>
          <w:spacing w:val="-9"/>
          <w:sz w:val="26"/>
        </w:rPr>
        <w:t> </w:t>
      </w:r>
      <w:r>
        <w:rPr>
          <w:rFonts w:ascii="Times New Roman"/>
          <w:i/>
          <w:color w:val="565656"/>
          <w:sz w:val="26"/>
        </w:rPr>
        <w:t>Supreme</w:t>
      </w:r>
      <w:r>
        <w:rPr>
          <w:rFonts w:ascii="Times New Roman"/>
          <w:i/>
          <w:color w:val="565656"/>
          <w:spacing w:val="-4"/>
          <w:sz w:val="26"/>
        </w:rPr>
        <w:t> </w:t>
      </w:r>
      <w:r>
        <w:rPr>
          <w:rFonts w:ascii="Times New Roman"/>
          <w:i/>
          <w:color w:val="565656"/>
          <w:sz w:val="26"/>
        </w:rPr>
        <w:t>Court</w:t>
      </w:r>
      <w:r>
        <w:rPr>
          <w:rFonts w:ascii="Times New Roman"/>
          <w:i/>
          <w:color w:val="565656"/>
          <w:spacing w:val="27"/>
          <w:sz w:val="26"/>
        </w:rPr>
        <w:t> </w:t>
      </w:r>
      <w:r>
        <w:rPr>
          <w:rFonts w:ascii="Times New Roman"/>
          <w:i/>
          <w:color w:val="565656"/>
          <w:sz w:val="26"/>
        </w:rPr>
        <w:t>for</w:t>
      </w:r>
      <w:r>
        <w:rPr>
          <w:rFonts w:ascii="Times New Roman"/>
          <w:i/>
          <w:color w:val="565656"/>
          <w:spacing w:val="-27"/>
          <w:sz w:val="26"/>
        </w:rPr>
        <w:t> </w:t>
      </w:r>
      <w:r>
        <w:rPr>
          <w:rFonts w:ascii="Times New Roman"/>
          <w:i/>
          <w:color w:val="565656"/>
          <w:sz w:val="26"/>
        </w:rPr>
        <w:t>o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z w:val="26"/>
        </w:rPr>
        <w:t>declaration to</w:t>
      </w:r>
      <w:r>
        <w:rPr>
          <w:rFonts w:ascii="Times New Roman"/>
          <w:i/>
          <w:color w:val="565656"/>
          <w:spacing w:val="-16"/>
          <w:sz w:val="26"/>
        </w:rPr>
        <w:t> </w:t>
      </w:r>
      <w:r>
        <w:rPr>
          <w:rFonts w:ascii="Times New Roman"/>
          <w:i/>
          <w:color w:val="565656"/>
          <w:sz w:val="26"/>
        </w:rPr>
        <w:t>that</w:t>
      </w:r>
      <w:r>
        <w:rPr>
          <w:rFonts w:ascii="Times New Roman"/>
          <w:i/>
          <w:color w:val="565656"/>
          <w:spacing w:val="-17"/>
          <w:sz w:val="26"/>
        </w:rPr>
        <w:t> </w:t>
      </w:r>
      <w:r>
        <w:rPr>
          <w:rFonts w:ascii="Times New Roman"/>
          <w:i/>
          <w:color w:val="565656"/>
          <w:sz w:val="26"/>
        </w:rPr>
        <w:t>e</w:t>
      </w:r>
      <w:r>
        <w:rPr>
          <w:rFonts w:ascii="Times New Roman"/>
          <w:i/>
          <w:color w:val="565656"/>
          <w:spacing w:val="33"/>
          <w:sz w:val="26"/>
        </w:rPr>
        <w:t> </w:t>
      </w:r>
      <w:r>
        <w:rPr>
          <w:rFonts w:ascii="Times New Roman"/>
          <w:i/>
          <w:color w:val="565656"/>
          <w:sz w:val="26"/>
        </w:rPr>
        <w:t>'ect.</w:t>
      </w:r>
    </w:p>
    <w:p>
      <w:pPr>
        <w:pStyle w:val="BodyText"/>
        <w:spacing w:before="119"/>
        <w:rPr>
          <w:rFonts w:ascii="Times New Roman"/>
          <w:i/>
        </w:rPr>
      </w:pPr>
    </w:p>
    <w:p>
      <w:pPr>
        <w:pStyle w:val="ListParagraph"/>
        <w:numPr>
          <w:ilvl w:val="0"/>
          <w:numId w:val="14"/>
        </w:numPr>
        <w:tabs>
          <w:tab w:pos="2685" w:val="left" w:leader="none"/>
          <w:tab w:pos="2692" w:val="left" w:leader="none"/>
        </w:tabs>
        <w:spacing w:line="333" w:lineRule="auto" w:before="0" w:after="0"/>
        <w:ind w:left="2685" w:right="125" w:hanging="698"/>
        <w:jc w:val="both"/>
        <w:rPr>
          <w:rFonts w:ascii="Times New Roman"/>
          <w:i/>
          <w:color w:val="565656"/>
          <w:sz w:val="26"/>
        </w:rPr>
      </w:pPr>
      <w:r>
        <w:rPr>
          <w:rFonts w:ascii="Times New Roman"/>
          <w:i/>
          <w:color w:val="565656"/>
          <w:spacing w:val="-4"/>
          <w:sz w:val="26"/>
        </w:rPr>
        <w:t>The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Supreme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Court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shall,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for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the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purposes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ofa</w:t>
      </w:r>
      <w:r>
        <w:rPr>
          <w:rFonts w:ascii="Times New Roman"/>
          <w:i/>
          <w:color w:val="565656"/>
          <w:spacing w:val="21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declaration under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clause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(1)</w:t>
      </w:r>
      <w:r>
        <w:rPr>
          <w:rFonts w:ascii="Times New Roman"/>
          <w:i/>
          <w:color w:val="565656"/>
          <w:spacing w:val="-4"/>
          <w:sz w:val="26"/>
        </w:rPr>
        <w:t> of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this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article,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make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such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orders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andpive</w:t>
      </w:r>
      <w:r>
        <w:rPr>
          <w:rFonts w:ascii="Times New Roman"/>
          <w:i/>
          <w:color w:val="565656"/>
          <w:spacing w:val="-12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such</w:t>
      </w:r>
      <w:r>
        <w:rPr>
          <w:rFonts w:ascii="Times New Roman"/>
          <w:i/>
          <w:color w:val="565656"/>
          <w:spacing w:val="-6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directions</w:t>
      </w:r>
      <w:r>
        <w:rPr>
          <w:rFonts w:ascii="Times New Roman"/>
          <w:i/>
          <w:color w:val="565656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as</w:t>
      </w:r>
      <w:r>
        <w:rPr>
          <w:rFonts w:ascii="Times New Roman"/>
          <w:i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if</w:t>
      </w:r>
      <w:r>
        <w:rPr>
          <w:rFonts w:ascii="Times New Roman"/>
          <w:i/>
          <w:color w:val="565656"/>
          <w:spacing w:val="18"/>
          <w:sz w:val="26"/>
        </w:rPr>
        <w:t> </w:t>
      </w:r>
      <w:r>
        <w:rPr>
          <w:rFonts w:ascii="Times New Roman"/>
          <w:color w:val="565656"/>
          <w:spacing w:val="-4"/>
          <w:sz w:val="26"/>
        </w:rPr>
        <w:t>may</w:t>
      </w:r>
      <w:r>
        <w:rPr>
          <w:rFonts w:ascii="Times New Roman"/>
          <w:color w:val="565656"/>
          <w:spacing w:val="-13"/>
          <w:sz w:val="26"/>
        </w:rPr>
        <w:t> </w:t>
      </w:r>
      <w:r>
        <w:rPr>
          <w:rFonts w:ascii="Times New Roman"/>
          <w:i/>
          <w:color w:val="565656"/>
          <w:spacing w:val="-4"/>
          <w:sz w:val="26"/>
        </w:rPr>
        <w:t>consider</w:t>
      </w:r>
      <w:r>
        <w:rPr>
          <w:rFonts w:ascii="Times New Roman"/>
          <w:i/>
          <w:color w:val="565656"/>
          <w:spacing w:val="-4"/>
          <w:sz w:val="26"/>
        </w:rPr>
        <w:t> </w:t>
      </w:r>
      <w:r>
        <w:rPr>
          <w:rFonts w:ascii="Times New Roman"/>
          <w:i/>
          <w:color w:val="565656"/>
          <w:sz w:val="26"/>
        </w:rPr>
        <w:t>appropriate</w:t>
      </w:r>
      <w:r>
        <w:rPr>
          <w:rFonts w:ascii="Times New Roman"/>
          <w:i/>
          <w:color w:val="565656"/>
          <w:spacing w:val="40"/>
          <w:sz w:val="26"/>
        </w:rPr>
        <w:t> </w:t>
      </w:r>
      <w:r>
        <w:rPr>
          <w:rFonts w:ascii="Times New Roman"/>
          <w:i/>
          <w:color w:val="565656"/>
          <w:sz w:val="26"/>
        </w:rPr>
        <w:t>for pivinp elTect, or enabling elTect to be piven, to the declaration so made.</w:t>
      </w:r>
    </w:p>
    <w:p>
      <w:pPr>
        <w:pStyle w:val="BodyText"/>
        <w:spacing w:before="106"/>
        <w:rPr>
          <w:rFonts w:ascii="Times New Roman"/>
          <w:i/>
        </w:rPr>
      </w:pPr>
    </w:p>
    <w:p>
      <w:pPr>
        <w:spacing w:line="331" w:lineRule="auto" w:before="0"/>
        <w:ind w:left="1299" w:right="134" w:hanging="14"/>
        <w:jc w:val="left"/>
        <w:rPr>
          <w:sz w:val="26"/>
        </w:rPr>
      </w:pPr>
      <w:r>
        <w:rPr>
          <w:color w:val="565656"/>
          <w:w w:val="90"/>
          <w:sz w:val="26"/>
        </w:rPr>
        <w:t>It</w:t>
      </w:r>
      <w:r>
        <w:rPr>
          <w:color w:val="565656"/>
          <w:spacing w:val="25"/>
          <w:sz w:val="26"/>
        </w:rPr>
        <w:t> </w:t>
      </w:r>
      <w:r>
        <w:rPr>
          <w:color w:val="565656"/>
          <w:w w:val="90"/>
          <w:sz w:val="26"/>
        </w:rPr>
        <w:t>needs</w:t>
      </w:r>
      <w:r>
        <w:rPr>
          <w:color w:val="565656"/>
          <w:sz w:val="26"/>
        </w:rPr>
        <w:t> </w:t>
      </w:r>
      <w:r>
        <w:rPr>
          <w:color w:val="565656"/>
          <w:w w:val="90"/>
          <w:sz w:val="26"/>
        </w:rPr>
        <w:t>to be</w:t>
      </w:r>
      <w:r>
        <w:rPr>
          <w:color w:val="565656"/>
          <w:sz w:val="26"/>
        </w:rPr>
        <w:t> </w:t>
      </w:r>
      <w:r>
        <w:rPr>
          <w:color w:val="565656"/>
          <w:w w:val="90"/>
          <w:sz w:val="26"/>
        </w:rPr>
        <w:t>observed</w:t>
      </w:r>
      <w:r>
        <w:rPr>
          <w:color w:val="565656"/>
          <w:sz w:val="26"/>
        </w:rPr>
        <w:t> </w:t>
      </w:r>
      <w:r>
        <w:rPr>
          <w:color w:val="565656"/>
          <w:w w:val="90"/>
          <w:sz w:val="26"/>
        </w:rPr>
        <w:t>however</w:t>
      </w:r>
      <w:r>
        <w:rPr>
          <w:color w:val="565656"/>
          <w:spacing w:val="20"/>
          <w:sz w:val="26"/>
        </w:rPr>
        <w:t> </w:t>
      </w:r>
      <w:r>
        <w:rPr>
          <w:color w:val="565656"/>
          <w:w w:val="90"/>
          <w:sz w:val="26"/>
        </w:rPr>
        <w:t>that in</w:t>
      </w:r>
      <w:r>
        <w:rPr>
          <w:color w:val="565656"/>
          <w:sz w:val="26"/>
        </w:rPr>
        <w:t> </w:t>
      </w:r>
      <w:r>
        <w:rPr>
          <w:color w:val="565656"/>
          <w:w w:val="90"/>
          <w:sz w:val="26"/>
        </w:rPr>
        <w:t>seeking</w:t>
      </w:r>
      <w:r>
        <w:rPr>
          <w:color w:val="565656"/>
          <w:spacing w:val="13"/>
          <w:sz w:val="26"/>
        </w:rPr>
        <w:t> </w:t>
      </w:r>
      <w:r>
        <w:rPr>
          <w:color w:val="565656"/>
          <w:w w:val="90"/>
          <w:sz w:val="26"/>
        </w:rPr>
        <w:t>an enforcement</w:t>
      </w:r>
      <w:r>
        <w:rPr>
          <w:color w:val="565656"/>
          <w:spacing w:val="20"/>
          <w:sz w:val="26"/>
        </w:rPr>
        <w:t> </w:t>
      </w:r>
      <w:r>
        <w:rPr>
          <w:color w:val="565656"/>
          <w:w w:val="90"/>
          <w:sz w:val="26"/>
        </w:rPr>
        <w:t>of the</w:t>
      </w:r>
      <w:r>
        <w:rPr>
          <w:color w:val="565656"/>
          <w:sz w:val="26"/>
        </w:rPr>
        <w:t> </w:t>
      </w:r>
      <w:r>
        <w:rPr>
          <w:color w:val="565656"/>
          <w:w w:val="90"/>
          <w:sz w:val="26"/>
        </w:rPr>
        <w:t>Constitution, there</w:t>
      </w:r>
      <w:r>
        <w:rPr>
          <w:color w:val="565656"/>
          <w:spacing w:val="-8"/>
          <w:w w:val="90"/>
          <w:sz w:val="26"/>
        </w:rPr>
        <w:t> </w:t>
      </w:r>
      <w:r>
        <w:rPr>
          <w:color w:val="565656"/>
          <w:w w:val="90"/>
          <w:sz w:val="26"/>
        </w:rPr>
        <w:t>must</w:t>
      </w:r>
      <w:r>
        <w:rPr>
          <w:color w:val="565656"/>
          <w:spacing w:val="-7"/>
          <w:w w:val="90"/>
          <w:sz w:val="26"/>
        </w:rPr>
        <w:t> </w:t>
      </w:r>
      <w:r>
        <w:rPr>
          <w:color w:val="565656"/>
          <w:w w:val="90"/>
          <w:sz w:val="26"/>
        </w:rPr>
        <w:t>be</w:t>
      </w:r>
      <w:r>
        <w:rPr>
          <w:color w:val="565656"/>
          <w:spacing w:val="-5"/>
          <w:w w:val="90"/>
          <w:sz w:val="26"/>
        </w:rPr>
        <w:t> </w:t>
      </w:r>
      <w:r>
        <w:rPr>
          <w:color w:val="565656"/>
          <w:w w:val="90"/>
          <w:sz w:val="26"/>
        </w:rPr>
        <w:t>a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w w:val="90"/>
          <w:sz w:val="26"/>
        </w:rPr>
        <w:t>real</w:t>
      </w:r>
      <w:r>
        <w:rPr>
          <w:color w:val="565656"/>
          <w:spacing w:val="-7"/>
          <w:w w:val="90"/>
          <w:sz w:val="26"/>
        </w:rPr>
        <w:t> </w:t>
      </w:r>
      <w:r>
        <w:rPr>
          <w:color w:val="565656"/>
          <w:w w:val="90"/>
          <w:sz w:val="26"/>
        </w:rPr>
        <w:t>and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w w:val="90"/>
          <w:sz w:val="26"/>
        </w:rPr>
        <w:t>genuine issue at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stake,</w:t>
      </w:r>
      <w:r>
        <w:rPr>
          <w:color w:val="565656"/>
          <w:spacing w:val="-5"/>
          <w:w w:val="90"/>
          <w:sz w:val="26"/>
        </w:rPr>
        <w:t> </w:t>
      </w:r>
      <w:r>
        <w:rPr>
          <w:color w:val="565656"/>
          <w:w w:val="90"/>
          <w:sz w:val="26"/>
        </w:rPr>
        <w:t>especially</w:t>
      </w:r>
      <w:r>
        <w:rPr>
          <w:color w:val="565656"/>
          <w:sz w:val="26"/>
        </w:rPr>
        <w:t> </w:t>
      </w:r>
      <w:r>
        <w:rPr>
          <w:color w:val="565656"/>
          <w:w w:val="90"/>
          <w:sz w:val="26"/>
        </w:rPr>
        <w:t>relative</w:t>
      </w:r>
      <w:r>
        <w:rPr>
          <w:color w:val="565656"/>
          <w:spacing w:val="-5"/>
          <w:w w:val="90"/>
          <w:sz w:val="26"/>
        </w:rPr>
        <w:t> </w:t>
      </w:r>
      <w:r>
        <w:rPr>
          <w:color w:val="565656"/>
          <w:w w:val="90"/>
          <w:sz w:val="26"/>
        </w:rPr>
        <w:t>to</w:t>
      </w:r>
      <w:r>
        <w:rPr>
          <w:color w:val="565656"/>
          <w:spacing w:val="-6"/>
          <w:w w:val="90"/>
          <w:sz w:val="26"/>
        </w:rPr>
        <w:t> </w:t>
      </w:r>
      <w:r>
        <w:rPr>
          <w:color w:val="565656"/>
          <w:w w:val="90"/>
          <w:sz w:val="26"/>
        </w:rPr>
        <w:t>situations</w:t>
      </w:r>
      <w:r>
        <w:rPr>
          <w:color w:val="565656"/>
          <w:spacing w:val="-4"/>
          <w:sz w:val="26"/>
        </w:rPr>
        <w:t> </w:t>
      </w:r>
      <w:r>
        <w:rPr>
          <w:color w:val="565656"/>
          <w:w w:val="90"/>
          <w:sz w:val="26"/>
        </w:rPr>
        <w:t>where </w:t>
      </w:r>
      <w:r>
        <w:rPr>
          <w:color w:val="565656"/>
          <w:w w:val="85"/>
          <w:sz w:val="26"/>
        </w:rPr>
        <w:t>the</w:t>
      </w:r>
      <w:r>
        <w:rPr>
          <w:color w:val="565656"/>
          <w:spacing w:val="-2"/>
          <w:w w:val="85"/>
          <w:sz w:val="26"/>
        </w:rPr>
        <w:t> </w:t>
      </w:r>
      <w:r>
        <w:rPr>
          <w:color w:val="565656"/>
          <w:w w:val="85"/>
          <w:sz w:val="26"/>
        </w:rPr>
        <w:t>object of the enforcement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is</w:t>
      </w:r>
      <w:r>
        <w:rPr>
          <w:color w:val="565656"/>
          <w:spacing w:val="-5"/>
          <w:w w:val="85"/>
          <w:sz w:val="26"/>
        </w:rPr>
        <w:t> </w:t>
      </w:r>
      <w:r>
        <w:rPr>
          <w:color w:val="565656"/>
          <w:w w:val="85"/>
          <w:sz w:val="26"/>
        </w:rPr>
        <w:t>a</w:t>
      </w:r>
      <w:r>
        <w:rPr>
          <w:color w:val="565656"/>
          <w:spacing w:val="-1"/>
          <w:w w:val="85"/>
          <w:sz w:val="26"/>
        </w:rPr>
        <w:t> </w:t>
      </w:r>
      <w:r>
        <w:rPr>
          <w:color w:val="565656"/>
          <w:w w:val="85"/>
          <w:sz w:val="26"/>
        </w:rPr>
        <w:t>legislation.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As was</w:t>
      </w:r>
      <w:r>
        <w:rPr>
          <w:color w:val="565656"/>
          <w:spacing w:val="-1"/>
          <w:w w:val="85"/>
          <w:sz w:val="26"/>
        </w:rPr>
        <w:t> </w:t>
      </w:r>
      <w:r>
        <w:rPr>
          <w:color w:val="565656"/>
          <w:w w:val="85"/>
          <w:sz w:val="26"/>
        </w:rPr>
        <w:t>very recently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observed by this</w:t>
      </w:r>
      <w:r>
        <w:rPr>
          <w:color w:val="565656"/>
          <w:spacing w:val="-3"/>
          <w:w w:val="85"/>
          <w:sz w:val="26"/>
        </w:rPr>
        <w:t> </w:t>
      </w:r>
      <w:r>
        <w:rPr>
          <w:color w:val="565656"/>
          <w:w w:val="85"/>
          <w:sz w:val="26"/>
        </w:rPr>
        <w:t>Court </w:t>
      </w:r>
      <w:r>
        <w:rPr>
          <w:color w:val="565656"/>
          <w:sz w:val="27"/>
        </w:rPr>
        <w:t>in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Dr.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Prince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Obiri</w:t>
      </w:r>
      <w:r>
        <w:rPr>
          <w:color w:val="565656"/>
          <w:spacing w:val="-22"/>
          <w:sz w:val="27"/>
        </w:rPr>
        <w:t> </w:t>
      </w:r>
      <w:r>
        <w:rPr>
          <w:color w:val="565656"/>
          <w:sz w:val="27"/>
        </w:rPr>
        <w:t>Korang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v</w:t>
      </w:r>
      <w:r>
        <w:rPr>
          <w:color w:val="565656"/>
          <w:spacing w:val="-18"/>
          <w:sz w:val="27"/>
        </w:rPr>
        <w:t> </w:t>
      </w:r>
      <w:r>
        <w:rPr>
          <w:color w:val="565656"/>
          <w:sz w:val="27"/>
        </w:rPr>
        <w:t>Attorney-General,</w:t>
      </w:r>
      <w:r>
        <w:rPr>
          <w:color w:val="565656"/>
          <w:spacing w:val="-33"/>
          <w:sz w:val="27"/>
        </w:rPr>
        <w:t> </w:t>
      </w:r>
      <w:r>
        <w:rPr>
          <w:color w:val="565656"/>
          <w:sz w:val="27"/>
        </w:rPr>
        <w:t>Writ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No.</w:t>
      </w:r>
      <w:r>
        <w:rPr>
          <w:color w:val="565656"/>
          <w:spacing w:val="-28"/>
          <w:sz w:val="27"/>
        </w:rPr>
        <w:t> </w:t>
      </w:r>
      <w:r>
        <w:rPr>
          <w:color w:val="565656"/>
          <w:sz w:val="27"/>
        </w:rPr>
        <w:t>31/18/2021</w:t>
      </w:r>
      <w:r>
        <w:rPr>
          <w:color w:val="565656"/>
          <w:spacing w:val="-43"/>
          <w:sz w:val="27"/>
        </w:rPr>
        <w:t> </w:t>
      </w:r>
      <w:r>
        <w:rPr>
          <w:color w:val="565656"/>
          <w:sz w:val="27"/>
        </w:rPr>
        <w:t>Dated</w:t>
      </w:r>
      <w:r>
        <w:rPr>
          <w:color w:val="565656"/>
          <w:spacing w:val="-19"/>
          <w:sz w:val="27"/>
        </w:rPr>
        <w:t> </w:t>
      </w:r>
      <w:r>
        <w:rPr>
          <w:color w:val="565656"/>
          <w:sz w:val="27"/>
        </w:rPr>
        <w:t>24 </w:t>
      </w:r>
      <w:r>
        <w:rPr>
          <w:color w:val="565656"/>
          <w:sz w:val="26"/>
        </w:rPr>
        <w:t>3uIy, 2024;</w:t>
      </w:r>
    </w:p>
    <w:p>
      <w:pPr>
        <w:pStyle w:val="BodyText"/>
        <w:spacing w:before="110"/>
      </w:pPr>
    </w:p>
    <w:p>
      <w:pPr>
        <w:spacing w:line="331" w:lineRule="auto" w:before="0"/>
        <w:ind w:left="2007" w:right="97" w:hanging="8"/>
        <w:jc w:val="both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color w:val="565656"/>
          <w:sz w:val="26"/>
        </w:rPr>
        <w:t>“Thus, although Article 2(1)</w:t>
      </w:r>
      <w:r>
        <w:rPr>
          <w:rFonts w:ascii="Times New Roman" w:hAnsi="Times New Roman"/>
          <w:i/>
          <w:color w:val="565656"/>
          <w:spacing w:val="-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of the 1992</w:t>
      </w:r>
      <w:r>
        <w:rPr>
          <w:rFonts w:ascii="Times New Roman" w:hAnsi="Times New Roman"/>
          <w:i/>
          <w:color w:val="565656"/>
          <w:spacing w:val="-5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Constitution</w:t>
      </w:r>
      <w:r>
        <w:rPr>
          <w:rFonts w:ascii="Times New Roman" w:hAnsi="Times New Roman"/>
          <w:i/>
          <w:color w:val="565656"/>
          <w:spacing w:val="38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provides</w:t>
      </w:r>
      <w:r>
        <w:rPr>
          <w:rFonts w:ascii="Times New Roman" w:hAnsi="Times New Roman"/>
          <w:i/>
          <w:color w:val="565656"/>
          <w:spacing w:val="40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for</w:t>
      </w:r>
      <w:r>
        <w:rPr>
          <w:rFonts w:ascii="Times New Roman" w:hAnsi="Times New Roman"/>
          <w:i/>
          <w:color w:val="565656"/>
          <w:spacing w:val="-4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the</w:t>
      </w:r>
      <w:r>
        <w:rPr>
          <w:rFonts w:ascii="Times New Roman" w:hAnsi="Times New Roman"/>
          <w:i/>
          <w:color w:val="565656"/>
          <w:spacing w:val="-4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ripht to</w:t>
      </w:r>
      <w:r>
        <w:rPr>
          <w:rFonts w:ascii="Times New Roman" w:hAnsi="Times New Roman"/>
          <w:i/>
          <w:color w:val="565656"/>
          <w:sz w:val="26"/>
        </w:rPr>
        <w:t> invoke the jurisdiction</w:t>
      </w:r>
      <w:r>
        <w:rPr>
          <w:rFonts w:ascii="Times New Roman" w:hAnsi="Times New Roman"/>
          <w:i/>
          <w:color w:val="565656"/>
          <w:spacing w:val="-2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of this</w:t>
      </w:r>
      <w:r>
        <w:rPr>
          <w:rFonts w:ascii="Times New Roman" w:hAnsi="Times New Roman"/>
          <w:i/>
          <w:color w:val="565656"/>
          <w:spacing w:val="-9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Court</w:t>
      </w:r>
      <w:r>
        <w:rPr>
          <w:rFonts w:ascii="Times New Roman" w:hAnsi="Times New Roman"/>
          <w:i/>
          <w:color w:val="565656"/>
          <w:spacing w:val="-3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upon</w:t>
      </w:r>
      <w:r>
        <w:rPr>
          <w:rFonts w:ascii="Times New Roman" w:hAnsi="Times New Roman"/>
          <w:i/>
          <w:color w:val="565656"/>
          <w:spacing w:val="-6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an</w:t>
      </w:r>
      <w:r>
        <w:rPr>
          <w:rFonts w:ascii="Times New Roman" w:hAnsi="Times New Roman"/>
          <w:i/>
          <w:color w:val="565656"/>
          <w:spacing w:val="-10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allegation of an</w:t>
      </w:r>
      <w:r>
        <w:rPr>
          <w:rFonts w:ascii="Times New Roman" w:hAnsi="Times New Roman"/>
          <w:i/>
          <w:color w:val="565656"/>
          <w:spacing w:val="-2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enactment</w:t>
      </w:r>
      <w:r>
        <w:rPr>
          <w:rFonts w:ascii="Times New Roman" w:hAnsi="Times New Roman"/>
          <w:i/>
          <w:color w:val="565656"/>
          <w:spacing w:val="-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havinp been</w:t>
      </w:r>
      <w:r>
        <w:rPr>
          <w:rFonts w:ascii="Times New Roman" w:hAnsi="Times New Roman"/>
          <w:i/>
          <w:color w:val="565656"/>
          <w:spacing w:val="-10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made</w:t>
      </w:r>
      <w:r>
        <w:rPr>
          <w:rFonts w:ascii="Times New Roman" w:hAnsi="Times New Roman"/>
          <w:i/>
          <w:color w:val="565656"/>
          <w:spacing w:val="-13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in</w:t>
      </w:r>
      <w:r>
        <w:rPr>
          <w:rFonts w:ascii="Times New Roman" w:hAnsi="Times New Roman"/>
          <w:i/>
          <w:color w:val="565656"/>
          <w:spacing w:val="-15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exmss</w:t>
      </w:r>
      <w:r>
        <w:rPr>
          <w:rFonts w:ascii="Times New Roman" w:hAnsi="Times New Roman"/>
          <w:i/>
          <w:color w:val="565656"/>
          <w:spacing w:val="-12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of</w:t>
      </w:r>
      <w:r>
        <w:rPr>
          <w:rFonts w:ascii="Times New Roman" w:hAnsi="Times New Roman"/>
          <w:i/>
          <w:color w:val="565656"/>
          <w:spacing w:val="-5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the powers</w:t>
      </w:r>
      <w:r>
        <w:rPr>
          <w:rFonts w:ascii="Times New Roman" w:hAnsi="Times New Roman"/>
          <w:i/>
          <w:color w:val="565656"/>
          <w:spacing w:val="-9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of</w:t>
      </w:r>
      <w:r>
        <w:rPr>
          <w:rFonts w:ascii="Times New Roman" w:hAnsi="Times New Roman"/>
          <w:i/>
          <w:color w:val="565656"/>
          <w:spacing w:val="18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parliament, or</w:t>
      </w:r>
      <w:r>
        <w:rPr>
          <w:rFonts w:ascii="Times New Roman" w:hAnsi="Times New Roman"/>
          <w:i/>
          <w:color w:val="565656"/>
          <w:spacing w:val="-1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beinp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inconsistent</w:t>
      </w:r>
      <w:r>
        <w:rPr>
          <w:rFonts w:ascii="Times New Roman" w:hAnsi="Times New Roman"/>
          <w:i/>
          <w:color w:val="565656"/>
          <w:spacing w:val="18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with</w:t>
      </w:r>
      <w:r>
        <w:rPr>
          <w:rFonts w:ascii="Times New Roman" w:hAnsi="Times New Roman"/>
          <w:i/>
          <w:color w:val="565656"/>
          <w:spacing w:val="-13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any provision</w:t>
      </w:r>
      <w:r>
        <w:rPr>
          <w:rFonts w:ascii="Times New Roman" w:hAnsi="Times New Roman"/>
          <w:i/>
          <w:color w:val="565656"/>
          <w:spacing w:val="-16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of</w:t>
      </w:r>
      <w:r>
        <w:rPr>
          <w:rFonts w:ascii="Times New Roman" w:hAnsi="Times New Roman"/>
          <w:i/>
          <w:color w:val="565656"/>
          <w:spacing w:val="-8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the</w:t>
      </w:r>
      <w:r>
        <w:rPr>
          <w:rFonts w:ascii="Times New Roman" w:hAnsi="Times New Roman"/>
          <w:i/>
          <w:color w:val="565656"/>
          <w:spacing w:val="-1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Constitution J992,</w:t>
      </w:r>
      <w:r>
        <w:rPr>
          <w:rFonts w:ascii="Times New Roman" w:hAnsi="Times New Roman"/>
          <w:i/>
          <w:color w:val="565656"/>
          <w:spacing w:val="-12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such</w:t>
      </w:r>
      <w:r>
        <w:rPr>
          <w:rFonts w:ascii="Times New Roman" w:hAnsi="Times New Roman"/>
          <w:i/>
          <w:color w:val="565656"/>
          <w:spacing w:val="-16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allegations</w:t>
      </w:r>
      <w:r>
        <w:rPr>
          <w:rFonts w:ascii="Times New Roman" w:hAnsi="Times New Roman"/>
          <w:i/>
          <w:color w:val="565656"/>
          <w:spacing w:val="-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should</w:t>
      </w:r>
      <w:r>
        <w:rPr>
          <w:rFonts w:ascii="Times New Roman" w:hAnsi="Times New Roman"/>
          <w:i/>
          <w:color w:val="565656"/>
          <w:spacing w:val="-1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be</w:t>
      </w:r>
      <w:r>
        <w:rPr>
          <w:rFonts w:ascii="Times New Roman" w:hAnsi="Times New Roman"/>
          <w:i/>
          <w:color w:val="565656"/>
          <w:spacing w:val="-16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reaf,</w:t>
      </w:r>
      <w:r>
        <w:rPr>
          <w:rFonts w:ascii="Times New Roman" w:hAnsi="Times New Roman"/>
          <w:i/>
          <w:color w:val="565656"/>
          <w:spacing w:val="-10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genuine</w:t>
      </w:r>
      <w:r>
        <w:rPr>
          <w:rFonts w:ascii="Times New Roman" w:hAnsi="Times New Roman"/>
          <w:i/>
          <w:color w:val="565656"/>
          <w:spacing w:val="-1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and live not frivalous,</w:t>
      </w:r>
      <w:r>
        <w:rPr>
          <w:rFonts w:ascii="Times New Roman" w:hAnsi="Times New Roman"/>
          <w:i/>
          <w:color w:val="565656"/>
          <w:spacing w:val="40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fanciful or merely academic. therefore, where the court as already</w:t>
      </w:r>
      <w:r>
        <w:rPr>
          <w:rFonts w:ascii="Times New Roman" w:hAnsi="Times New Roman"/>
          <w:i/>
          <w:color w:val="565656"/>
          <w:spacing w:val="-1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deCided</w:t>
      </w:r>
      <w:r>
        <w:rPr>
          <w:rFonts w:ascii="Times New Roman" w:hAnsi="Times New Roman"/>
          <w:i/>
          <w:color w:val="565656"/>
          <w:spacing w:val="-4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on</w:t>
      </w:r>
      <w:r>
        <w:rPr>
          <w:rFonts w:ascii="Times New Roman" w:hAnsi="Times New Roman"/>
          <w:i/>
          <w:color w:val="565656"/>
          <w:spacing w:val="-15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and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SuCh</w:t>
      </w:r>
      <w:r>
        <w:rPr>
          <w:rFonts w:ascii="Times New Roman" w:hAnsi="Times New Roman"/>
          <w:i/>
          <w:color w:val="565656"/>
          <w:spacing w:val="-8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enactment</w:t>
      </w:r>
      <w:r>
        <w:rPr>
          <w:rFonts w:ascii="Times New Roman" w:hAnsi="Times New Roman"/>
          <w:i/>
          <w:color w:val="565656"/>
          <w:spacing w:val="-6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or</w:t>
      </w:r>
      <w:r>
        <w:rPr>
          <w:rFonts w:ascii="Times New Roman" w:hAnsi="Times New Roman"/>
          <w:i/>
          <w:color w:val="565656"/>
          <w:spacing w:val="-1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</w:t>
      </w:r>
      <w:r>
        <w:rPr>
          <w:rFonts w:ascii="Times New Roman" w:hAnsi="Times New Roman"/>
          <w:i/>
          <w:color w:val="565656"/>
          <w:spacing w:val="-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provision</w:t>
      </w:r>
      <w:r>
        <w:rPr>
          <w:rFonts w:ascii="Times New Roman" w:hAnsi="Times New Roman"/>
          <w:i/>
          <w:color w:val="565656"/>
          <w:spacing w:val="-8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of the</w:t>
      </w:r>
      <w:r>
        <w:rPr>
          <w:rFonts w:ascii="Times New Roman" w:hAnsi="Times New Roman"/>
          <w:i/>
          <w:color w:val="565656"/>
          <w:spacing w:val="-1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Constitution, this court</w:t>
      </w:r>
      <w:r>
        <w:rPr>
          <w:rFonts w:ascii="Times New Roman" w:hAnsi="Times New Roman"/>
          <w:i/>
          <w:color w:val="565656"/>
          <w:spacing w:val="-2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wiI/</w:t>
      </w:r>
      <w:r>
        <w:rPr>
          <w:rFonts w:ascii="Times New Roman" w:hAnsi="Times New Roman"/>
          <w:i/>
          <w:color w:val="565656"/>
          <w:spacing w:val="-5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decline jurisdiction</w:t>
      </w:r>
      <w:r>
        <w:rPr>
          <w:rFonts w:ascii="Times New Roman" w:hAnsi="Times New Roman"/>
          <w:i/>
          <w:color w:val="565656"/>
          <w:spacing w:val="-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to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re-open</w:t>
      </w:r>
      <w:r>
        <w:rPr>
          <w:rFonts w:ascii="Times New Roman" w:hAnsi="Times New Roman"/>
          <w:i/>
          <w:color w:val="565656"/>
          <w:spacing w:val="-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any</w:t>
      </w:r>
      <w:r>
        <w:rPr>
          <w:rFonts w:ascii="Times New Roman" w:hAnsi="Times New Roman"/>
          <w:i/>
          <w:color w:val="565656"/>
          <w:spacing w:val="-17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such</w:t>
      </w:r>
      <w:r>
        <w:rPr>
          <w:rFonts w:ascii="Times New Roman" w:hAnsi="Times New Roman"/>
          <w:i/>
          <w:color w:val="565656"/>
          <w:spacing w:val="-3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question</w:t>
      </w:r>
      <w:r>
        <w:rPr>
          <w:rFonts w:ascii="Times New Roman" w:hAnsi="Times New Roman"/>
          <w:i/>
          <w:color w:val="565656"/>
          <w:spacing w:val="-1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already</w:t>
      </w:r>
      <w:r>
        <w:rPr>
          <w:rFonts w:ascii="Times New Roman" w:hAnsi="Times New Roman"/>
          <w:i/>
          <w:color w:val="565656"/>
          <w:spacing w:val="-6"/>
          <w:sz w:val="26"/>
        </w:rPr>
        <w:t> </w:t>
      </w:r>
      <w:r>
        <w:rPr>
          <w:rFonts w:ascii="Times New Roman" w:hAnsi="Times New Roman"/>
          <w:i/>
          <w:color w:val="565656"/>
          <w:sz w:val="26"/>
        </w:rPr>
        <w:t>determined </w:t>
      </w:r>
      <w:r>
        <w:rPr>
          <w:rFonts w:ascii="Times New Roman" w:hAnsi="Times New Roman"/>
          <w:i/>
          <w:color w:val="565656"/>
          <w:spacing w:val="-2"/>
          <w:sz w:val="26"/>
        </w:rPr>
        <w:t>unless</w:t>
      </w:r>
      <w:r>
        <w:rPr>
          <w:rFonts w:ascii="Times New Roman" w:hAnsi="Times New Roman"/>
          <w:i/>
          <w:color w:val="565656"/>
          <w:spacing w:val="-15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there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is</w:t>
      </w:r>
      <w:r>
        <w:rPr>
          <w:rFonts w:ascii="Times New Roman" w:hAnsi="Times New Roman"/>
          <w:i/>
          <w:color w:val="565656"/>
          <w:spacing w:val="-19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a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special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consideration to</w:t>
      </w:r>
      <w:r>
        <w:rPr>
          <w:rFonts w:ascii="Times New Roman" w:hAnsi="Times New Roman"/>
          <w:i/>
          <w:color w:val="565656"/>
          <w:spacing w:val="-14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depart</w:t>
      </w:r>
      <w:r>
        <w:rPr>
          <w:rFonts w:ascii="Times New Roman" w:hAnsi="Times New Roman"/>
          <w:i/>
          <w:color w:val="565656"/>
          <w:spacing w:val="24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from</w:t>
      </w:r>
      <w:r>
        <w:rPr>
          <w:rFonts w:ascii="Times New Roman" w:hAnsi="Times New Roman"/>
          <w:i/>
          <w:color w:val="565656"/>
          <w:spacing w:val="-15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its</w:t>
      </w:r>
      <w:r>
        <w:rPr>
          <w:rFonts w:ascii="Times New Roman" w:hAnsi="Times New Roman"/>
          <w:i/>
          <w:color w:val="565656"/>
          <w:spacing w:val="-16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earlier</w:t>
      </w:r>
      <w:r>
        <w:rPr>
          <w:rFonts w:ascii="Times New Roman" w:hAnsi="Times New Roman"/>
          <w:i/>
          <w:color w:val="565656"/>
          <w:spacing w:val="-5"/>
          <w:sz w:val="26"/>
        </w:rPr>
        <w:t> </w:t>
      </w:r>
      <w:r>
        <w:rPr>
          <w:rFonts w:ascii="Times New Roman" w:hAnsi="Times New Roman"/>
          <w:i/>
          <w:color w:val="565656"/>
          <w:spacing w:val="-2"/>
          <w:sz w:val="26"/>
        </w:rPr>
        <w:t>decision.”</w:t>
      </w:r>
    </w:p>
    <w:p>
      <w:pPr>
        <w:pStyle w:val="BodyText"/>
        <w:spacing w:before="112"/>
        <w:rPr>
          <w:rFonts w:ascii="Times New Roman"/>
          <w:i/>
        </w:rPr>
      </w:pPr>
    </w:p>
    <w:p>
      <w:pPr>
        <w:pStyle w:val="BodyText"/>
        <w:spacing w:line="336" w:lineRule="auto"/>
        <w:ind w:left="1329" w:firstLine="8"/>
        <w:rPr>
          <w:rFonts w:ascii="Times New Roman"/>
        </w:rPr>
      </w:pPr>
      <w:r>
        <w:rPr>
          <w:rFonts w:ascii="Times New Roman"/>
          <w:color w:val="565656"/>
        </w:rPr>
        <w:t>In</w:t>
      </w:r>
      <w:r>
        <w:rPr>
          <w:rFonts w:ascii="Times New Roman"/>
          <w:color w:val="565656"/>
          <w:spacing w:val="40"/>
        </w:rPr>
        <w:t> </w:t>
      </w:r>
      <w:r>
        <w:rPr>
          <w:rFonts w:ascii="Times New Roman"/>
          <w:color w:val="565656"/>
        </w:rPr>
        <w:t>his</w:t>
      </w:r>
      <w:r>
        <w:rPr>
          <w:rFonts w:ascii="Times New Roman"/>
          <w:color w:val="565656"/>
          <w:spacing w:val="30"/>
        </w:rPr>
        <w:t> </w:t>
      </w:r>
      <w:r>
        <w:rPr>
          <w:rFonts w:ascii="Times New Roman"/>
          <w:color w:val="565656"/>
        </w:rPr>
        <w:t>Amended</w:t>
      </w:r>
      <w:r>
        <w:rPr>
          <w:rFonts w:ascii="Times New Roman"/>
          <w:color w:val="565656"/>
          <w:spacing w:val="40"/>
        </w:rPr>
        <w:t> </w:t>
      </w:r>
      <w:r>
        <w:rPr>
          <w:rFonts w:ascii="Times New Roman"/>
          <w:color w:val="565656"/>
        </w:rPr>
        <w:t>Statement</w:t>
      </w:r>
      <w:r>
        <w:rPr>
          <w:rFonts w:ascii="Times New Roman"/>
          <w:color w:val="565656"/>
          <w:spacing w:val="40"/>
        </w:rPr>
        <w:t> </w:t>
      </w:r>
      <w:r>
        <w:rPr>
          <w:rFonts w:ascii="Times New Roman"/>
          <w:color w:val="565656"/>
        </w:rPr>
        <w:t>of</w:t>
      </w:r>
      <w:r>
        <w:rPr>
          <w:rFonts w:ascii="Times New Roman"/>
          <w:color w:val="565656"/>
          <w:spacing w:val="36"/>
        </w:rPr>
        <w:t> </w:t>
      </w:r>
      <w:r>
        <w:rPr>
          <w:rFonts w:ascii="Times New Roman"/>
          <w:color w:val="565656"/>
        </w:rPr>
        <w:t>Case,</w:t>
      </w:r>
      <w:r>
        <w:rPr>
          <w:rFonts w:ascii="Times New Roman"/>
          <w:color w:val="565656"/>
          <w:spacing w:val="40"/>
        </w:rPr>
        <w:t> </w:t>
      </w:r>
      <w:r>
        <w:rPr>
          <w:rFonts w:ascii="Times New Roman"/>
          <w:color w:val="565656"/>
        </w:rPr>
        <w:t>learned</w:t>
      </w:r>
      <w:r>
        <w:rPr>
          <w:rFonts w:ascii="Times New Roman"/>
          <w:color w:val="565656"/>
          <w:spacing w:val="40"/>
        </w:rPr>
        <w:t> </w:t>
      </w:r>
      <w:r>
        <w:rPr>
          <w:rFonts w:ascii="Times New Roman"/>
          <w:color w:val="565656"/>
        </w:rPr>
        <w:t>Counsel</w:t>
      </w:r>
      <w:r>
        <w:rPr>
          <w:rFonts w:ascii="Times New Roman"/>
          <w:color w:val="565656"/>
          <w:spacing w:val="40"/>
        </w:rPr>
        <w:t> </w:t>
      </w:r>
      <w:r>
        <w:rPr>
          <w:rFonts w:ascii="Times New Roman"/>
          <w:color w:val="565656"/>
        </w:rPr>
        <w:t>for</w:t>
      </w:r>
      <w:r>
        <w:rPr>
          <w:rFonts w:ascii="Times New Roman"/>
          <w:color w:val="565656"/>
          <w:spacing w:val="30"/>
        </w:rPr>
        <w:t> </w:t>
      </w:r>
      <w:r>
        <w:rPr>
          <w:rFonts w:ascii="Times New Roman"/>
          <w:color w:val="565656"/>
        </w:rPr>
        <w:t>the</w:t>
      </w:r>
      <w:r>
        <w:rPr>
          <w:rFonts w:ascii="Times New Roman"/>
          <w:color w:val="565656"/>
          <w:spacing w:val="25"/>
        </w:rPr>
        <w:t> </w:t>
      </w:r>
      <w:r>
        <w:rPr>
          <w:rFonts w:ascii="Times New Roman"/>
          <w:color w:val="565656"/>
        </w:rPr>
        <w:t>1</w:t>
      </w:r>
      <w:r>
        <w:rPr>
          <w:rFonts w:ascii="Times New Roman"/>
          <w:color w:val="565656"/>
          <w:position w:val="7"/>
          <w:sz w:val="20"/>
        </w:rPr>
        <w:t>s</w:t>
      </w:r>
      <w:r>
        <w:rPr>
          <w:rFonts w:ascii="Times New Roman"/>
          <w:color w:val="565656"/>
          <w:position w:val="7"/>
          <w:sz w:val="16"/>
        </w:rPr>
        <w:t>t</w:t>
      </w:r>
      <w:r>
        <w:rPr>
          <w:rFonts w:ascii="Times New Roman"/>
          <w:color w:val="565656"/>
          <w:spacing w:val="58"/>
          <w:position w:val="7"/>
          <w:sz w:val="16"/>
        </w:rPr>
        <w:t> </w:t>
      </w:r>
      <w:r>
        <w:rPr>
          <w:rFonts w:ascii="Times New Roman"/>
          <w:color w:val="565656"/>
        </w:rPr>
        <w:t>Defendant</w:t>
      </w:r>
      <w:r>
        <w:rPr>
          <w:rFonts w:ascii="Times New Roman"/>
          <w:color w:val="565656"/>
          <w:spacing w:val="37"/>
        </w:rPr>
        <w:t> </w:t>
      </w:r>
      <w:r>
        <w:rPr>
          <w:rFonts w:ascii="Times New Roman"/>
          <w:color w:val="565656"/>
        </w:rPr>
        <w:t>argued </w:t>
      </w:r>
      <w:r>
        <w:rPr>
          <w:rFonts w:ascii="Times New Roman"/>
          <w:color w:val="565656"/>
          <w:spacing w:val="-2"/>
        </w:rPr>
        <w:t>forcefully</w:t>
      </w:r>
      <w:r>
        <w:rPr>
          <w:rFonts w:ascii="Times New Roman"/>
          <w:color w:val="565656"/>
          <w:spacing w:val="29"/>
        </w:rPr>
        <w:t> </w:t>
      </w:r>
      <w:r>
        <w:rPr>
          <w:rFonts w:ascii="Times New Roman"/>
          <w:color w:val="565656"/>
          <w:spacing w:val="-2"/>
        </w:rPr>
        <w:t>that</w:t>
      </w:r>
      <w:r>
        <w:rPr>
          <w:rFonts w:ascii="Times New Roman"/>
          <w:color w:val="565656"/>
          <w:spacing w:val="26"/>
        </w:rPr>
        <w:t> </w:t>
      </w:r>
      <w:r>
        <w:rPr>
          <w:rFonts w:ascii="Times New Roman"/>
          <w:color w:val="565656"/>
          <w:spacing w:val="-2"/>
        </w:rPr>
        <w:t>the</w:t>
      </w:r>
      <w:r>
        <w:rPr>
          <w:rFonts w:ascii="Times New Roman"/>
          <w:color w:val="565656"/>
          <w:spacing w:val="25"/>
        </w:rPr>
        <w:t> </w:t>
      </w:r>
      <w:r>
        <w:rPr>
          <w:rFonts w:ascii="Times New Roman"/>
          <w:color w:val="565656"/>
          <w:spacing w:val="-2"/>
        </w:rPr>
        <w:t>Plaintiff</w:t>
      </w:r>
      <w:r>
        <w:rPr>
          <w:rFonts w:ascii="Times New Roman"/>
          <w:color w:val="565656"/>
          <w:spacing w:val="46"/>
        </w:rPr>
        <w:t> </w:t>
      </w:r>
      <w:r>
        <w:rPr>
          <w:rFonts w:ascii="Times New Roman"/>
          <w:color w:val="565656"/>
          <w:spacing w:val="-2"/>
        </w:rPr>
        <w:t>has</w:t>
      </w:r>
      <w:r>
        <w:rPr>
          <w:rFonts w:ascii="Times New Roman"/>
          <w:color w:val="565656"/>
          <w:spacing w:val="26"/>
        </w:rPr>
        <w:t> </w:t>
      </w:r>
      <w:r>
        <w:rPr>
          <w:rFonts w:ascii="Times New Roman"/>
          <w:color w:val="565656"/>
          <w:spacing w:val="-2"/>
        </w:rPr>
        <w:t>not</w:t>
      </w:r>
      <w:r>
        <w:rPr>
          <w:rFonts w:ascii="Times New Roman"/>
          <w:color w:val="565656"/>
          <w:spacing w:val="30"/>
        </w:rPr>
        <w:t> </w:t>
      </w:r>
      <w:r>
        <w:rPr>
          <w:rFonts w:ascii="Times New Roman"/>
          <w:color w:val="565656"/>
          <w:spacing w:val="-2"/>
        </w:rPr>
        <w:t>properly</w:t>
      </w:r>
      <w:r>
        <w:rPr>
          <w:rFonts w:ascii="Times New Roman"/>
          <w:color w:val="565656"/>
          <w:spacing w:val="32"/>
        </w:rPr>
        <w:t> </w:t>
      </w:r>
      <w:r>
        <w:rPr>
          <w:rFonts w:ascii="Times New Roman"/>
          <w:color w:val="565656"/>
          <w:spacing w:val="-2"/>
        </w:rPr>
        <w:t>invoked</w:t>
      </w:r>
      <w:r>
        <w:rPr>
          <w:rFonts w:ascii="Times New Roman"/>
          <w:color w:val="565656"/>
          <w:spacing w:val="37"/>
        </w:rPr>
        <w:t> </w:t>
      </w:r>
      <w:r>
        <w:rPr>
          <w:rFonts w:ascii="Times New Roman"/>
          <w:color w:val="565656"/>
          <w:spacing w:val="-2"/>
        </w:rPr>
        <w:t>the</w:t>
      </w:r>
      <w:r>
        <w:rPr>
          <w:rFonts w:ascii="Times New Roman"/>
          <w:color w:val="565656"/>
          <w:spacing w:val="27"/>
        </w:rPr>
        <w:t> </w:t>
      </w:r>
      <w:r>
        <w:rPr>
          <w:rFonts w:ascii="Times New Roman"/>
          <w:color w:val="565656"/>
          <w:spacing w:val="-2"/>
        </w:rPr>
        <w:t>jurisdiction</w:t>
      </w:r>
      <w:r>
        <w:rPr>
          <w:rFonts w:ascii="Times New Roman"/>
          <w:color w:val="565656"/>
          <w:spacing w:val="36"/>
        </w:rPr>
        <w:t> </w:t>
      </w:r>
      <w:r>
        <w:rPr>
          <w:rFonts w:ascii="Times New Roman"/>
          <w:color w:val="565656"/>
          <w:spacing w:val="-2"/>
        </w:rPr>
        <w:t>of</w:t>
      </w:r>
      <w:r>
        <w:rPr>
          <w:rFonts w:ascii="Times New Roman"/>
          <w:color w:val="565656"/>
          <w:spacing w:val="32"/>
        </w:rPr>
        <w:t> </w:t>
      </w:r>
      <w:r>
        <w:rPr>
          <w:rFonts w:ascii="Times New Roman"/>
          <w:color w:val="565656"/>
          <w:spacing w:val="-2"/>
        </w:rPr>
        <w:t>the</w:t>
      </w:r>
      <w:r>
        <w:rPr>
          <w:rFonts w:ascii="Times New Roman"/>
          <w:color w:val="565656"/>
          <w:spacing w:val="11"/>
        </w:rPr>
        <w:t> </w:t>
      </w:r>
      <w:r>
        <w:rPr>
          <w:rFonts w:ascii="Times New Roman"/>
          <w:color w:val="565656"/>
          <w:spacing w:val="-2"/>
        </w:rPr>
        <w:t>Court</w:t>
      </w:r>
      <w:r>
        <w:rPr>
          <w:rFonts w:ascii="Times New Roman"/>
          <w:color w:val="565656"/>
          <w:spacing w:val="22"/>
        </w:rPr>
        <w:t> </w:t>
      </w:r>
      <w:r>
        <w:rPr>
          <w:rFonts w:ascii="Times New Roman"/>
          <w:color w:val="565656"/>
          <w:spacing w:val="-5"/>
        </w:rPr>
        <w:t>to</w:t>
      </w:r>
    </w:p>
    <w:p>
      <w:pPr>
        <w:pStyle w:val="BodyText"/>
        <w:spacing w:after="0" w:line="336" w:lineRule="auto"/>
        <w:rPr>
          <w:rFonts w:ascii="Times New Roman"/>
        </w:rPr>
        <w:sectPr>
          <w:pgSz w:w="11920" w:h="16840"/>
          <w:pgMar w:header="0" w:footer="1836" w:top="1940" w:bottom="2140" w:left="283" w:right="1275"/>
        </w:sectPr>
      </w:pPr>
    </w:p>
    <w:p>
      <w:pPr>
        <w:pStyle w:val="BodyText"/>
        <w:spacing w:line="271" w:lineRule="auto" w:before="231"/>
        <w:ind w:left="1255" w:right="192" w:hanging="1"/>
        <w:jc w:val="both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3490428</wp:posOffset>
            </wp:positionH>
            <wp:positionV relativeFrom="page">
              <wp:posOffset>9349103</wp:posOffset>
            </wp:positionV>
            <wp:extent cx="1033410" cy="859617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10" cy="85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4926229</wp:posOffset>
            </wp:positionH>
            <wp:positionV relativeFrom="page">
              <wp:posOffset>9480181</wp:posOffset>
            </wp:positionV>
            <wp:extent cx="603585" cy="256056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85" cy="2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</w:rPr>
        <w:t>interpret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Constitution.</w:t>
      </w:r>
      <w:r>
        <w:rPr>
          <w:rFonts w:ascii="Arial Black"/>
          <w:color w:val="565656"/>
          <w:spacing w:val="11"/>
        </w:rPr>
        <w:t> </w:t>
      </w:r>
      <w:r>
        <w:rPr>
          <w:rFonts w:ascii="Arial Black"/>
          <w:color w:val="565656"/>
          <w:w w:val="70"/>
        </w:rPr>
        <w:t>According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learned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Counsel,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Plaintiff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has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failed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meet 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established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test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invoking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Court's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interpret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provisions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0"/>
        </w:rPr>
        <w:t>the Constitution.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appears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also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that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learned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Attorney-General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shares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agreement,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but </w:t>
      </w:r>
      <w:r>
        <w:rPr>
          <w:rFonts w:ascii="Arial Black"/>
          <w:color w:val="565656"/>
          <w:w w:val="65"/>
        </w:rPr>
        <w:t>limits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same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to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65"/>
        </w:rPr>
        <w:t>a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consideration</w:t>
      </w:r>
      <w:r>
        <w:rPr>
          <w:rFonts w:ascii="Arial Black"/>
          <w:color w:val="565656"/>
          <w:spacing w:val="33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1*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65"/>
        </w:rPr>
        <w:t>relief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being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sought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65"/>
        </w:rPr>
        <w:t>by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65"/>
        </w:rPr>
        <w:t>Plaintiff,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and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65"/>
        </w:rPr>
        <w:t>invites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interpret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certain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provisions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Constitution</w:t>
      </w:r>
      <w:r>
        <w:rPr>
          <w:rFonts w:ascii="Arial Black"/>
          <w:color w:val="565656"/>
          <w:spacing w:val="21"/>
        </w:rPr>
        <w:t> </w:t>
      </w:r>
      <w:r>
        <w:rPr>
          <w:rFonts w:ascii="Arial Black"/>
          <w:color w:val="565656"/>
          <w:w w:val="70"/>
        </w:rPr>
        <w:t>under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Chapter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5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0"/>
        </w:rPr>
        <w:t>thereof.</w:t>
      </w:r>
    </w:p>
    <w:p>
      <w:pPr>
        <w:pStyle w:val="BodyText"/>
        <w:spacing w:before="44"/>
        <w:rPr>
          <w:rFonts w:ascii="Arial Black"/>
        </w:rPr>
      </w:pPr>
    </w:p>
    <w:p>
      <w:pPr>
        <w:spacing w:line="271" w:lineRule="auto" w:before="0"/>
        <w:ind w:left="1263" w:right="188" w:hanging="12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/ocvs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w w:val="70"/>
          <w:sz w:val="26"/>
        </w:rPr>
        <w:t>classicus</w:t>
      </w:r>
      <w:r>
        <w:rPr>
          <w:rFonts w:ascii="Calibri"/>
          <w:i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to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determining</w:t>
      </w:r>
      <w:r>
        <w:rPr>
          <w:rFonts w:ascii="Arial Black"/>
          <w:color w:val="565656"/>
          <w:spacing w:val="40"/>
          <w:sz w:val="26"/>
        </w:rPr>
        <w:t> </w:t>
      </w:r>
      <w:r>
        <w:rPr>
          <w:rFonts w:ascii="Arial Black"/>
          <w:color w:val="565656"/>
          <w:w w:val="70"/>
          <w:sz w:val="26"/>
        </w:rPr>
        <w:t>whether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case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for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constitutional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interpretation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has </w:t>
      </w:r>
      <w:r>
        <w:rPr>
          <w:rFonts w:ascii="Arial Black"/>
          <w:color w:val="565656"/>
          <w:w w:val="85"/>
          <w:sz w:val="26"/>
        </w:rPr>
        <w:t>arisen</w:t>
      </w:r>
      <w:r>
        <w:rPr>
          <w:rFonts w:ascii="Arial Black"/>
          <w:color w:val="565656"/>
          <w:w w:val="85"/>
          <w:sz w:val="26"/>
        </w:rPr>
        <w:t> was settled in the case </w:t>
      </w:r>
      <w:r>
        <w:rPr>
          <w:rFonts w:ascii="Calibri"/>
          <w:b/>
          <w:color w:val="565656"/>
          <w:w w:val="85"/>
          <w:sz w:val="26"/>
        </w:rPr>
        <w:t>of</w:t>
      </w:r>
      <w:r>
        <w:rPr>
          <w:rFonts w:ascii="Calibri"/>
          <w:b/>
          <w:color w:val="565656"/>
          <w:w w:val="95"/>
          <w:sz w:val="26"/>
        </w:rPr>
        <w:t> Republic</w:t>
      </w:r>
      <w:r>
        <w:rPr>
          <w:rFonts w:ascii="Calibri"/>
          <w:b/>
          <w:color w:val="565656"/>
          <w:w w:val="95"/>
          <w:sz w:val="26"/>
        </w:rPr>
        <w:t> </w:t>
      </w:r>
      <w:r>
        <w:rPr>
          <w:rFonts w:ascii="Arial Black"/>
          <w:color w:val="565656"/>
          <w:w w:val="85"/>
          <w:sz w:val="26"/>
        </w:rPr>
        <w:t>v </w:t>
      </w:r>
      <w:r>
        <w:rPr>
          <w:rFonts w:ascii="Calibri"/>
          <w:b/>
          <w:color w:val="565656"/>
          <w:w w:val="95"/>
          <w:sz w:val="26"/>
        </w:rPr>
        <w:t>Special</w:t>
      </w:r>
      <w:r>
        <w:rPr>
          <w:rFonts w:ascii="Calibri"/>
          <w:b/>
          <w:color w:val="565656"/>
          <w:w w:val="95"/>
          <w:sz w:val="26"/>
        </w:rPr>
        <w:t> Tribunal;</w:t>
      </w:r>
      <w:r>
        <w:rPr>
          <w:rFonts w:ascii="Calibri"/>
          <w:b/>
          <w:color w:val="565656"/>
          <w:sz w:val="26"/>
        </w:rPr>
        <w:t> </w:t>
      </w:r>
      <w:r>
        <w:rPr>
          <w:rFonts w:ascii="Calibri"/>
          <w:b/>
          <w:color w:val="565656"/>
          <w:w w:val="95"/>
          <w:sz w:val="26"/>
        </w:rPr>
        <w:t>Ex</w:t>
      </w:r>
      <w:r>
        <w:rPr>
          <w:rFonts w:ascii="Calibri"/>
          <w:b/>
          <w:color w:val="565656"/>
          <w:spacing w:val="39"/>
          <w:sz w:val="26"/>
        </w:rPr>
        <w:t> </w:t>
      </w:r>
      <w:r>
        <w:rPr>
          <w:rFonts w:ascii="Calibri"/>
          <w:b/>
          <w:color w:val="565656"/>
          <w:w w:val="95"/>
          <w:sz w:val="26"/>
        </w:rPr>
        <w:t>Parte</w:t>
      </w:r>
      <w:r>
        <w:rPr>
          <w:rFonts w:ascii="Calibri"/>
          <w:b/>
          <w:color w:val="565656"/>
          <w:w w:val="95"/>
          <w:sz w:val="26"/>
        </w:rPr>
        <w:t> Akosah </w:t>
      </w:r>
      <w:r>
        <w:rPr>
          <w:rFonts w:ascii="Arial Black"/>
          <w:color w:val="565656"/>
          <w:w w:val="70"/>
          <w:sz w:val="26"/>
        </w:rPr>
        <w:t>[1980]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GLR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592</w:t>
      </w:r>
      <w:r>
        <w:rPr>
          <w:rFonts w:ascii="Arial Black"/>
          <w:color w:val="565656"/>
          <w:spacing w:val="-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CA.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that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case,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court</w:t>
      </w:r>
      <w:r>
        <w:rPr>
          <w:rFonts w:ascii="Arial Black"/>
          <w:color w:val="565656"/>
          <w:spacing w:val="-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gave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test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to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interpret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Constitution </w:t>
      </w:r>
      <w:r>
        <w:rPr>
          <w:rFonts w:ascii="Arial Black"/>
          <w:color w:val="565656"/>
          <w:w w:val="85"/>
          <w:sz w:val="26"/>
        </w:rPr>
        <w:t>to be:</w:t>
      </w:r>
    </w:p>
    <w:p>
      <w:pPr>
        <w:pStyle w:val="BodyText"/>
        <w:spacing w:before="79"/>
        <w:rPr>
          <w:rFonts w:ascii="Arial Black"/>
        </w:rPr>
      </w:pPr>
    </w:p>
    <w:p>
      <w:pPr>
        <w:pStyle w:val="ListParagraph"/>
        <w:numPr>
          <w:ilvl w:val="0"/>
          <w:numId w:val="15"/>
        </w:numPr>
        <w:tabs>
          <w:tab w:pos="1967" w:val="left" w:leader="none"/>
          <w:tab w:pos="1975" w:val="left" w:leader="none"/>
        </w:tabs>
        <w:spacing w:line="314" w:lineRule="auto" w:before="0" w:after="0"/>
        <w:ind w:left="1967" w:right="143" w:hanging="337"/>
        <w:jc w:val="both"/>
        <w:rPr>
          <w:i/>
          <w:sz w:val="26"/>
        </w:rPr>
      </w:pPr>
      <w:r>
        <w:rPr>
          <w:i/>
          <w:color w:val="565656"/>
          <w:sz w:val="26"/>
        </w:rPr>
        <w:t>Where</w:t>
      </w:r>
      <w:r>
        <w:rPr>
          <w:i/>
          <w:color w:val="565656"/>
          <w:sz w:val="26"/>
        </w:rPr>
        <w:t> the words of the statute are imprecise, unclear, or ambiguous. Put in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4"/>
          <w:sz w:val="26"/>
        </w:rPr>
        <w:t>another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may,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it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arises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if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one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party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invest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the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court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to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decfare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that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the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words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of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the </w:t>
      </w:r>
      <w:r>
        <w:rPr>
          <w:i/>
          <w:color w:val="565656"/>
          <w:sz w:val="26"/>
        </w:rPr>
        <w:t>article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have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a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double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z w:val="26"/>
        </w:rPr>
        <w:t>meaning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z w:val="26"/>
        </w:rPr>
        <w:t>or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are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z w:val="26"/>
        </w:rPr>
        <w:t>obscure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z w:val="26"/>
        </w:rPr>
        <w:t>or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e/se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z w:val="26"/>
        </w:rPr>
        <w:t>mean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something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z w:val="26"/>
        </w:rPr>
        <w:t>dilTerent from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z w:val="26"/>
        </w:rPr>
        <w:t>or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more than what they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z w:val="26"/>
        </w:rPr>
        <w:t>say;</w:t>
      </w:r>
    </w:p>
    <w:p>
      <w:pPr>
        <w:pStyle w:val="BodyText"/>
        <w:spacing w:before="93"/>
        <w:rPr>
          <w:rFonts w:ascii="Calibri"/>
          <w:i/>
        </w:rPr>
      </w:pPr>
    </w:p>
    <w:p>
      <w:pPr>
        <w:pStyle w:val="ListParagraph"/>
        <w:numPr>
          <w:ilvl w:val="0"/>
          <w:numId w:val="15"/>
        </w:numPr>
        <w:tabs>
          <w:tab w:pos="1974" w:val="left" w:leader="none"/>
          <w:tab w:pos="1986" w:val="left" w:leader="none"/>
        </w:tabs>
        <w:spacing w:line="312" w:lineRule="auto" w:before="0" w:after="0"/>
        <w:ind w:left="1974" w:right="149" w:hanging="341"/>
        <w:jc w:val="both"/>
        <w:rPr>
          <w:i/>
          <w:sz w:val="26"/>
        </w:rPr>
      </w:pPr>
      <w:r>
        <w:rPr>
          <w:i/>
          <w:color w:val="565656"/>
          <w:sz w:val="26"/>
        </w:rPr>
        <w:t>where</w:t>
      </w:r>
      <w:r>
        <w:rPr>
          <w:i/>
          <w:color w:val="565656"/>
          <w:sz w:val="26"/>
        </w:rPr>
        <w:t> rival meanings have been p/aced by the iitipanl:s on the words of any</w:t>
      </w:r>
      <w:r>
        <w:rPr>
          <w:i/>
          <w:color w:val="565656"/>
          <w:sz w:val="26"/>
        </w:rPr>
        <w:t> provision of</w:t>
      </w:r>
      <w:r>
        <w:rPr>
          <w:i/>
          <w:color w:val="565656"/>
          <w:spacing w:val="-14"/>
          <w:sz w:val="26"/>
        </w:rPr>
        <w:t> </w:t>
      </w:r>
      <w:r>
        <w:rPr>
          <w:i/>
          <w:color w:val="565656"/>
          <w:sz w:val="26"/>
        </w:rPr>
        <w:t>the Constitution;</w:t>
      </w:r>
    </w:p>
    <w:p>
      <w:pPr>
        <w:pStyle w:val="BodyText"/>
        <w:spacing w:before="62"/>
        <w:rPr>
          <w:rFonts w:ascii="Calibri"/>
          <w:i/>
        </w:rPr>
      </w:pPr>
    </w:p>
    <w:p>
      <w:pPr>
        <w:pStyle w:val="ListParagraph"/>
        <w:numPr>
          <w:ilvl w:val="0"/>
          <w:numId w:val="15"/>
        </w:numPr>
        <w:tabs>
          <w:tab w:pos="1986" w:val="left" w:leader="none"/>
        </w:tabs>
        <w:spacing w:line="240" w:lineRule="auto" w:before="0" w:after="0"/>
        <w:ind w:left="1986" w:right="0" w:hanging="340"/>
        <w:jc w:val="left"/>
        <w:rPr>
          <w:rFonts w:ascii="Arial Black"/>
          <w:sz w:val="26"/>
        </w:rPr>
      </w:pPr>
      <w:r>
        <w:rPr>
          <w:i/>
          <w:color w:val="565656"/>
          <w:spacing w:val="-2"/>
          <w:sz w:val="26"/>
        </w:rPr>
        <w:t>where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there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sz w:val="26"/>
        </w:rPr>
        <w:t>is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2"/>
          <w:sz w:val="26"/>
        </w:rPr>
        <w:t>conflict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2"/>
          <w:sz w:val="26"/>
        </w:rPr>
        <w:t>in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spacing w:val="-2"/>
          <w:sz w:val="26"/>
        </w:rPr>
        <w:t>meaning</w:t>
      </w:r>
      <w:r>
        <w:rPr>
          <w:i/>
          <w:color w:val="565656"/>
          <w:spacing w:val="-5"/>
          <w:sz w:val="26"/>
        </w:rPr>
        <w:t> </w:t>
      </w:r>
      <w:r>
        <w:rPr>
          <w:i/>
          <w:color w:val="565656"/>
          <w:spacing w:val="-2"/>
          <w:sz w:val="26"/>
        </w:rPr>
        <w:t>and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2"/>
          <w:sz w:val="26"/>
        </w:rPr>
        <w:t>elTect of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two</w:t>
      </w:r>
      <w:r>
        <w:rPr>
          <w:i/>
          <w:color w:val="565656"/>
          <w:spacing w:val="2"/>
          <w:sz w:val="26"/>
        </w:rPr>
        <w:t> </w:t>
      </w:r>
      <w:r>
        <w:rPr>
          <w:i/>
          <w:color w:val="565656"/>
          <w:spacing w:val="-2"/>
          <w:sz w:val="26"/>
        </w:rPr>
        <w:t>or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more articles of</w:t>
      </w:r>
      <w:r>
        <w:rPr>
          <w:i/>
          <w:color w:val="565656"/>
          <w:spacing w:val="-13"/>
          <w:sz w:val="26"/>
        </w:rPr>
        <w:t> </w:t>
      </w:r>
      <w:r>
        <w:rPr>
          <w:rFonts w:ascii="Arial Black"/>
          <w:color w:val="565656"/>
          <w:spacing w:val="-5"/>
          <w:sz w:val="26"/>
        </w:rPr>
        <w:t>rhe</w:t>
      </w:r>
    </w:p>
    <w:p>
      <w:pPr>
        <w:spacing w:before="85"/>
        <w:ind w:left="1992" w:right="0" w:firstLine="0"/>
        <w:jc w:val="left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4"/>
          <w:sz w:val="26"/>
        </w:rPr>
        <w:t>Constitution,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and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question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is</w:t>
      </w:r>
      <w:r>
        <w:rPr>
          <w:rFonts w:ascii="Calibri"/>
          <w:i/>
          <w:color w:val="565656"/>
          <w:spacing w:val="-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raised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to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which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provisions</w:t>
      </w:r>
      <w:r>
        <w:rPr>
          <w:rFonts w:ascii="Calibri"/>
          <w:i/>
          <w:color w:val="565656"/>
          <w:spacing w:val="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shalf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prevail;</w:t>
      </w:r>
    </w:p>
    <w:p>
      <w:pPr>
        <w:pStyle w:val="BodyText"/>
        <w:spacing w:before="191"/>
        <w:rPr>
          <w:rFonts w:ascii="Calibri"/>
          <w:i/>
        </w:rPr>
      </w:pPr>
    </w:p>
    <w:p>
      <w:pPr>
        <w:pStyle w:val="ListParagraph"/>
        <w:numPr>
          <w:ilvl w:val="0"/>
          <w:numId w:val="15"/>
        </w:numPr>
        <w:tabs>
          <w:tab w:pos="1988" w:val="left" w:leader="none"/>
          <w:tab w:pos="1995" w:val="left" w:leader="none"/>
        </w:tabs>
        <w:spacing w:line="316" w:lineRule="auto" w:before="0" w:after="0"/>
        <w:ind w:left="1988" w:right="124" w:hanging="343"/>
        <w:jc w:val="both"/>
        <w:rPr>
          <w:i/>
          <w:sz w:val="26"/>
        </w:rPr>
      </w:pPr>
      <w:r>
        <w:rPr>
          <w:i/>
          <w:color w:val="565656"/>
          <w:sz w:val="26"/>
        </w:rPr>
        <w:t>where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on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z w:val="26"/>
        </w:rPr>
        <w:t>face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z w:val="26"/>
        </w:rPr>
        <w:t>of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provisions,</w:t>
      </w:r>
      <w:r>
        <w:rPr>
          <w:i/>
          <w:color w:val="565656"/>
          <w:spacing w:val="9"/>
          <w:sz w:val="26"/>
        </w:rPr>
        <w:t> </w:t>
      </w:r>
      <w:r>
        <w:rPr>
          <w:i/>
          <w:color w:val="565656"/>
          <w:sz w:val="26"/>
        </w:rPr>
        <w:t>there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z w:val="26"/>
        </w:rPr>
        <w:t>is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a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conflict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z w:val="26"/>
        </w:rPr>
        <w:t>between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z w:val="26"/>
        </w:rPr>
        <w:t>operation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of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4"/>
          <w:sz w:val="26"/>
        </w:rPr>
        <w:t>particular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institutions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set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up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under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the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Constitution,</w:t>
      </w:r>
      <w:r>
        <w:rPr>
          <w:i/>
          <w:color w:val="565656"/>
          <w:spacing w:val="16"/>
          <w:sz w:val="26"/>
        </w:rPr>
        <w:t> </w:t>
      </w:r>
      <w:r>
        <w:rPr>
          <w:i/>
          <w:color w:val="565656"/>
          <w:spacing w:val="-4"/>
          <w:sz w:val="26"/>
        </w:rPr>
        <w:t>and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thereby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raising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problems </w:t>
      </w:r>
      <w:r>
        <w:rPr>
          <w:i/>
          <w:color w:val="565656"/>
          <w:sz w:val="26"/>
        </w:rPr>
        <w:t>of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enforcement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z w:val="26"/>
        </w:rPr>
        <w:t>and</w:t>
      </w:r>
      <w:r>
        <w:rPr>
          <w:i/>
          <w:color w:val="565656"/>
          <w:spacing w:val="-14"/>
          <w:sz w:val="26"/>
        </w:rPr>
        <w:t> </w:t>
      </w:r>
      <w:r>
        <w:rPr>
          <w:i/>
          <w:color w:val="565656"/>
          <w:sz w:val="26"/>
        </w:rPr>
        <w:t>of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interpretation.</w:t>
      </w:r>
    </w:p>
    <w:p>
      <w:pPr>
        <w:pStyle w:val="BodyText"/>
        <w:spacing w:before="48"/>
        <w:rPr>
          <w:rFonts w:ascii="Calibri"/>
          <w:i/>
        </w:rPr>
      </w:pPr>
    </w:p>
    <w:p>
      <w:pPr>
        <w:pStyle w:val="BodyText"/>
        <w:ind w:left="1280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then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remarked,</w:t>
      </w:r>
      <w:r>
        <w:rPr>
          <w:rFonts w:ascii="Arial Black"/>
          <w:color w:val="565656"/>
          <w:spacing w:val="6"/>
        </w:rPr>
        <w:t> </w:t>
      </w:r>
      <w:r>
        <w:rPr>
          <w:rFonts w:ascii="Arial Black"/>
          <w:color w:val="565656"/>
          <w:spacing w:val="-2"/>
          <w:w w:val="70"/>
        </w:rPr>
        <w:t>that:</w:t>
      </w:r>
    </w:p>
    <w:p>
      <w:pPr>
        <w:pStyle w:val="BodyText"/>
        <w:spacing w:before="131"/>
        <w:rPr>
          <w:rFonts w:ascii="Arial Black"/>
        </w:rPr>
      </w:pPr>
    </w:p>
    <w:p>
      <w:pPr>
        <w:spacing w:before="0"/>
        <w:ind w:left="2004" w:right="0" w:firstLine="0"/>
        <w:jc w:val="left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"On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other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hand,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there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no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case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of"enforcement</w:t>
      </w:r>
      <w:r>
        <w:rPr>
          <w:rFonts w:ascii="Calibri"/>
          <w:i/>
          <w:color w:val="565656"/>
          <w:spacing w:val="-2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interpretation</w:t>
      </w:r>
      <w:r>
        <w:rPr>
          <w:rFonts w:ascii="Calibri"/>
          <w:i/>
          <w:color w:val="565656"/>
          <w:spacing w:val="31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where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5"/>
          <w:sz w:val="26"/>
        </w:rPr>
        <w:t>the</w:t>
      </w:r>
    </w:p>
    <w:p>
      <w:pPr>
        <w:spacing w:before="96"/>
        <w:ind w:left="2034" w:right="0" w:firstLine="0"/>
        <w:jc w:val="left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4"/>
          <w:sz w:val="26"/>
        </w:rPr>
        <w:t>/anpuape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artic/e</w:t>
      </w:r>
      <w:r>
        <w:rPr>
          <w:rFonts w:ascii="Calibri"/>
          <w:i/>
          <w:color w:val="565656"/>
          <w:spacing w:val="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Constitution</w:t>
      </w:r>
      <w:r>
        <w:rPr>
          <w:rFonts w:ascii="Calibri"/>
          <w:i/>
          <w:color w:val="565656"/>
          <w:spacing w:val="3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is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clear,</w:t>
      </w:r>
      <w:r>
        <w:rPr>
          <w:rFonts w:ascii="Calibri"/>
          <w:i/>
          <w:color w:val="565656"/>
          <w:spacing w:val="3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precise</w:t>
      </w:r>
      <w:r>
        <w:rPr>
          <w:rFonts w:ascii="Calibri"/>
          <w:i/>
          <w:color w:val="565656"/>
          <w:spacing w:val="-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and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unambiguous.</w:t>
      </w:r>
      <w:r>
        <w:rPr>
          <w:rFonts w:ascii="Calibri"/>
          <w:i/>
          <w:color w:val="565656"/>
          <w:spacing w:val="16"/>
          <w:sz w:val="26"/>
        </w:rPr>
        <w:t> </w:t>
      </w:r>
      <w:r>
        <w:rPr>
          <w:rFonts w:ascii="Calibri"/>
          <w:i/>
          <w:color w:val="565656"/>
          <w:spacing w:val="-5"/>
          <w:sz w:val="26"/>
        </w:rPr>
        <w:t>in</w:t>
      </w:r>
    </w:p>
    <w:p>
      <w:pPr>
        <w:spacing w:after="0"/>
        <w:jc w:val="left"/>
        <w:rPr>
          <w:rFonts w:ascii="Calibri"/>
          <w:i/>
          <w:sz w:val="26"/>
        </w:rPr>
        <w:sectPr>
          <w:pgSz w:w="11920" w:h="16840"/>
          <w:pgMar w:header="0" w:footer="1836" w:top="1940" w:bottom="2120" w:left="283" w:right="1275"/>
        </w:sectPr>
      </w:pPr>
    </w:p>
    <w:p>
      <w:pPr>
        <w:spacing w:line="304" w:lineRule="auto" w:before="222"/>
        <w:ind w:left="1977" w:right="126" w:firstLine="8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3417266</wp:posOffset>
            </wp:positionH>
            <wp:positionV relativeFrom="page">
              <wp:posOffset>9239365</wp:posOffset>
            </wp:positionV>
            <wp:extent cx="1115717" cy="841327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717" cy="84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6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4789050</wp:posOffset>
            </wp:positionH>
            <wp:positionV relativeFrom="page">
              <wp:posOffset>9269848</wp:posOffset>
            </wp:positionV>
            <wp:extent cx="576149" cy="265201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49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545454"/>
          <w:spacing w:val="-2"/>
          <w:sz w:val="26"/>
        </w:rPr>
        <w:t>such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eventuality,</w:t>
      </w:r>
      <w:r>
        <w:rPr>
          <w:rFonts w:ascii="Calibri" w:hAnsi="Calibri"/>
          <w:i/>
          <w:color w:val="545454"/>
          <w:spacing w:val="4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apprievedparty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may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appeal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 usual may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ta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hipher</w:t>
      </w:r>
      <w:r>
        <w:rPr>
          <w:rFonts w:ascii="Calibri" w:hAnsi="Calibri"/>
          <w:i/>
          <w:color w:val="545454"/>
          <w:spacing w:val="-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COUrt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against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Arial Black" w:hAnsi="Arial Black"/>
          <w:color w:val="545454"/>
          <w:sz w:val="26"/>
        </w:rPr>
        <w:t>what</w:t>
      </w:r>
      <w:r>
        <w:rPr>
          <w:rFonts w:ascii="Arial Black" w:hAnsi="Arial Black"/>
          <w:color w:val="545454"/>
          <w:spacing w:val="-22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he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may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consider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to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be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an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erroneous</w:t>
      </w:r>
      <w:r>
        <w:rPr>
          <w:rFonts w:ascii="Calibri" w:hAnsi="Calibri"/>
          <w:i/>
          <w:color w:val="545454"/>
          <w:spacing w:val="-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canstruction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those</w:t>
      </w:r>
      <w:r>
        <w:rPr>
          <w:rFonts w:ascii="Calibri" w:hAnsi="Calibri"/>
          <w:i/>
          <w:color w:val="545454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words,:</w:t>
      </w:r>
      <w:r>
        <w:rPr>
          <w:rFonts w:ascii="Calibri" w:hAnsi="Calibri"/>
          <w:i/>
          <w:color w:val="545454"/>
          <w:spacing w:val="13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and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he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should certainly not invoke</w:t>
      </w:r>
      <w:r>
        <w:rPr>
          <w:rFonts w:ascii="Calibri" w:hAnsi="Calibri"/>
          <w:i/>
          <w:color w:val="545454"/>
          <w:spacing w:val="10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the Supreme</w:t>
      </w:r>
      <w:r>
        <w:rPr>
          <w:rFonts w:ascii="Calibri" w:hAnsi="Calibri"/>
          <w:i/>
          <w:color w:val="545454"/>
          <w:spacing w:val="10"/>
          <w:sz w:val="26"/>
        </w:rPr>
        <w:t> </w:t>
      </w:r>
      <w:r>
        <w:rPr>
          <w:rFonts w:ascii="Calibri" w:hAnsi="Calibri"/>
          <w:i/>
          <w:color w:val="545454"/>
          <w:spacing w:val="-6"/>
          <w:sz w:val="26"/>
        </w:rPr>
        <w:t>Court’s oripinaljurisdiction </w:t>
      </w:r>
      <w:r>
        <w:rPr>
          <w:rFonts w:ascii="Calibri" w:hAnsi="Calibri"/>
          <w:i/>
          <w:color w:val="545454"/>
          <w:spacing w:val="-2"/>
          <w:sz w:val="26"/>
        </w:rPr>
        <w:t>under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article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112’.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Apain,</w:t>
      </w:r>
      <w:r>
        <w:rPr>
          <w:rFonts w:ascii="Calibri" w:hAnsi="Calibri"/>
          <w:i/>
          <w:color w:val="545454"/>
          <w:spacing w:val="7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u/here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submission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made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refates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to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no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more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than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 proper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application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of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provisions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of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Constitution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to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facfs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issue,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this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is a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matter</w:t>
      </w:r>
      <w:r>
        <w:rPr>
          <w:rFonts w:ascii="Calibri" w:hAnsi="Calibri"/>
          <w:i/>
          <w:color w:val="545454"/>
          <w:spacing w:val="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for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the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trial</w:t>
      </w:r>
      <w:r>
        <w:rPr>
          <w:rFonts w:ascii="Calibri" w:hAnsi="Calibri"/>
          <w:i/>
          <w:color w:val="545454"/>
          <w:spacing w:val="-6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court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to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deal with; and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no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case</w:t>
      </w:r>
      <w:r>
        <w:rPr>
          <w:rFonts w:ascii="Calibri" w:hAnsi="Calibri"/>
          <w:i/>
          <w:color w:val="545454"/>
          <w:spacing w:val="22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for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interpretation</w:t>
      </w:r>
      <w:r>
        <w:rPr>
          <w:rFonts w:ascii="Calibri" w:hAnsi="Calibri"/>
          <w:i/>
          <w:color w:val="545454"/>
          <w:spacing w:val="-17"/>
          <w:sz w:val="26"/>
        </w:rPr>
        <w:t> </w:t>
      </w:r>
      <w:r>
        <w:rPr>
          <w:rFonts w:ascii="Calibri" w:hAnsi="Calibri"/>
          <w:i/>
          <w:color w:val="545454"/>
          <w:spacing w:val="-2"/>
          <w:sz w:val="26"/>
        </w:rPr>
        <w:t>arises.”</w:t>
      </w:r>
    </w:p>
    <w:p>
      <w:pPr>
        <w:pStyle w:val="BodyText"/>
        <w:spacing w:before="57"/>
        <w:rPr>
          <w:rFonts w:ascii="Calibri"/>
          <w:i/>
        </w:rPr>
      </w:pPr>
    </w:p>
    <w:p>
      <w:pPr>
        <w:spacing w:line="271" w:lineRule="auto" w:before="1"/>
        <w:ind w:left="1280" w:right="167" w:firstLine="0"/>
        <w:jc w:val="left"/>
        <w:rPr>
          <w:rFonts w:ascii="Arial Black"/>
          <w:sz w:val="26"/>
        </w:rPr>
      </w:pPr>
      <w:r>
        <w:rPr>
          <w:rFonts w:ascii="Arial Black"/>
          <w:color w:val="545454"/>
          <w:w w:val="70"/>
          <w:sz w:val="26"/>
        </w:rPr>
        <w:t>The</w:t>
      </w:r>
      <w:r>
        <w:rPr>
          <w:rFonts w:ascii="Arial Black"/>
          <w:color w:val="545454"/>
          <w:spacing w:val="-11"/>
          <w:sz w:val="26"/>
        </w:rPr>
        <w:t> </w:t>
      </w:r>
      <w:r>
        <w:rPr>
          <w:rFonts w:ascii="Arial Black"/>
          <w:color w:val="545454"/>
          <w:w w:val="70"/>
          <w:sz w:val="26"/>
        </w:rPr>
        <w:t>above</w:t>
      </w:r>
      <w:r>
        <w:rPr>
          <w:rFonts w:ascii="Arial Black"/>
          <w:color w:val="545454"/>
          <w:spacing w:val="-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tests</w:t>
      </w:r>
      <w:r>
        <w:rPr>
          <w:rFonts w:ascii="Arial Black"/>
          <w:color w:val="545454"/>
          <w:spacing w:val="-10"/>
          <w:sz w:val="26"/>
        </w:rPr>
        <w:t> </w:t>
      </w:r>
      <w:r>
        <w:rPr>
          <w:rFonts w:ascii="Arial Black"/>
          <w:color w:val="545454"/>
          <w:w w:val="70"/>
          <w:sz w:val="26"/>
        </w:rPr>
        <w:t>have</w:t>
      </w:r>
      <w:r>
        <w:rPr>
          <w:rFonts w:ascii="Arial Black"/>
          <w:color w:val="545454"/>
          <w:spacing w:val="-10"/>
          <w:sz w:val="26"/>
        </w:rPr>
        <w:t> </w:t>
      </w:r>
      <w:r>
        <w:rPr>
          <w:rFonts w:ascii="Arial Black"/>
          <w:color w:val="545454"/>
          <w:w w:val="70"/>
          <w:sz w:val="26"/>
        </w:rPr>
        <w:t>been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followed</w:t>
      </w:r>
      <w:r>
        <w:rPr>
          <w:rFonts w:ascii="Arial Black"/>
          <w:color w:val="545454"/>
          <w:spacing w:val="-2"/>
          <w:sz w:val="26"/>
        </w:rPr>
        <w:t> </w:t>
      </w:r>
      <w:r>
        <w:rPr>
          <w:rFonts w:ascii="Arial Black"/>
          <w:color w:val="545454"/>
          <w:w w:val="70"/>
          <w:sz w:val="26"/>
        </w:rPr>
        <w:t>in</w:t>
      </w:r>
      <w:r>
        <w:rPr>
          <w:rFonts w:ascii="Arial Black"/>
          <w:color w:val="545454"/>
          <w:spacing w:val="-10"/>
          <w:sz w:val="26"/>
        </w:rPr>
        <w:t> </w:t>
      </w:r>
      <w:r>
        <w:rPr>
          <w:rFonts w:ascii="Arial Black"/>
          <w:color w:val="545454"/>
          <w:w w:val="70"/>
          <w:sz w:val="26"/>
        </w:rPr>
        <w:t>several</w:t>
      </w:r>
      <w:r>
        <w:rPr>
          <w:rFonts w:ascii="Arial Black"/>
          <w:color w:val="545454"/>
          <w:spacing w:val="-7"/>
          <w:sz w:val="26"/>
        </w:rPr>
        <w:t> </w:t>
      </w:r>
      <w:r>
        <w:rPr>
          <w:rFonts w:ascii="Arial Black"/>
          <w:color w:val="545454"/>
          <w:w w:val="70"/>
          <w:sz w:val="26"/>
        </w:rPr>
        <w:t>decisions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from</w:t>
      </w:r>
      <w:r>
        <w:rPr>
          <w:rFonts w:ascii="Arial Black"/>
          <w:color w:val="545454"/>
          <w:spacing w:val="-13"/>
          <w:sz w:val="26"/>
        </w:rPr>
        <w:t> </w:t>
      </w:r>
      <w:r>
        <w:rPr>
          <w:rFonts w:ascii="Arial Black"/>
          <w:color w:val="545454"/>
          <w:w w:val="70"/>
          <w:sz w:val="26"/>
        </w:rPr>
        <w:t>this</w:t>
      </w:r>
      <w:r>
        <w:rPr>
          <w:rFonts w:ascii="Arial Black"/>
          <w:color w:val="545454"/>
          <w:spacing w:val="-21"/>
          <w:sz w:val="26"/>
        </w:rPr>
        <w:t> </w:t>
      </w:r>
      <w:r>
        <w:rPr>
          <w:rFonts w:ascii="Arial Black"/>
          <w:color w:val="545454"/>
          <w:w w:val="70"/>
          <w:sz w:val="26"/>
        </w:rPr>
        <w:t>Court,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including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but </w:t>
      </w:r>
      <w:r>
        <w:rPr>
          <w:rFonts w:ascii="Arial Black"/>
          <w:color w:val="545454"/>
          <w:spacing w:val="-2"/>
          <w:w w:val="90"/>
          <w:sz w:val="28"/>
        </w:rPr>
        <w:t>not</w:t>
      </w:r>
      <w:r>
        <w:rPr>
          <w:rFonts w:ascii="Arial Black"/>
          <w:color w:val="545454"/>
          <w:sz w:val="28"/>
        </w:rPr>
        <w:t> </w:t>
      </w:r>
      <w:r>
        <w:rPr>
          <w:rFonts w:ascii="Arial Black"/>
          <w:color w:val="545454"/>
          <w:spacing w:val="-2"/>
          <w:w w:val="90"/>
          <w:sz w:val="28"/>
        </w:rPr>
        <w:t>limited</w:t>
      </w:r>
      <w:r>
        <w:rPr>
          <w:rFonts w:ascii="Arial Black"/>
          <w:color w:val="545454"/>
          <w:sz w:val="28"/>
        </w:rPr>
        <w:t> </w:t>
      </w:r>
      <w:r>
        <w:rPr>
          <w:rFonts w:ascii="Arial Black"/>
          <w:color w:val="545454"/>
          <w:spacing w:val="-2"/>
          <w:w w:val="90"/>
          <w:sz w:val="28"/>
        </w:rPr>
        <w:t>to:</w:t>
      </w:r>
      <w:r>
        <w:rPr>
          <w:rFonts w:ascii="Arial Black"/>
          <w:color w:val="545454"/>
          <w:spacing w:val="15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Republic</w:t>
      </w:r>
      <w:r>
        <w:rPr>
          <w:rFonts w:ascii="Calibri"/>
          <w:b/>
          <w:color w:val="545454"/>
          <w:spacing w:val="32"/>
          <w:sz w:val="28"/>
        </w:rPr>
        <w:t> </w:t>
      </w:r>
      <w:r>
        <w:rPr>
          <w:rFonts w:ascii="Arial Black"/>
          <w:color w:val="545454"/>
          <w:spacing w:val="-2"/>
          <w:w w:val="90"/>
          <w:sz w:val="28"/>
        </w:rPr>
        <w:t>v </w:t>
      </w:r>
      <w:r>
        <w:rPr>
          <w:rFonts w:ascii="Calibri"/>
          <w:b/>
          <w:color w:val="545454"/>
          <w:spacing w:val="-2"/>
          <w:sz w:val="28"/>
        </w:rPr>
        <w:t>High</w:t>
      </w:r>
      <w:r>
        <w:rPr>
          <w:rFonts w:ascii="Calibri"/>
          <w:b/>
          <w:color w:val="545454"/>
          <w:spacing w:val="20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Court</w:t>
      </w:r>
      <w:r>
        <w:rPr>
          <w:rFonts w:ascii="Calibri"/>
          <w:b/>
          <w:color w:val="545454"/>
          <w:spacing w:val="22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(Fast</w:t>
      </w:r>
      <w:r>
        <w:rPr>
          <w:rFonts w:ascii="Calibri"/>
          <w:b/>
          <w:color w:val="545454"/>
          <w:spacing w:val="16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Track</w:t>
      </w:r>
      <w:r>
        <w:rPr>
          <w:rFonts w:ascii="Calibri"/>
          <w:b/>
          <w:color w:val="545454"/>
          <w:spacing w:val="23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Division)</w:t>
      </w:r>
      <w:r>
        <w:rPr>
          <w:rFonts w:ascii="Calibri"/>
          <w:b/>
          <w:color w:val="545454"/>
          <w:spacing w:val="32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Accra,</w:t>
      </w:r>
      <w:r>
        <w:rPr>
          <w:rFonts w:ascii="Calibri"/>
          <w:b/>
          <w:color w:val="545454"/>
          <w:spacing w:val="30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Ex</w:t>
      </w:r>
      <w:r>
        <w:rPr>
          <w:rFonts w:ascii="Calibri"/>
          <w:b/>
          <w:color w:val="545454"/>
          <w:spacing w:val="17"/>
          <w:sz w:val="28"/>
        </w:rPr>
        <w:t> </w:t>
      </w:r>
      <w:r>
        <w:rPr>
          <w:rFonts w:ascii="Calibri"/>
          <w:b/>
          <w:color w:val="545454"/>
          <w:spacing w:val="-2"/>
          <w:sz w:val="28"/>
        </w:rPr>
        <w:t>Parte </w:t>
      </w:r>
      <w:r>
        <w:rPr>
          <w:rFonts w:ascii="Calibri"/>
          <w:b/>
          <w:color w:val="545454"/>
          <w:sz w:val="28"/>
        </w:rPr>
        <w:t>Electoral</w:t>
      </w:r>
      <w:r>
        <w:rPr>
          <w:rFonts w:ascii="Calibri"/>
          <w:b/>
          <w:color w:val="545454"/>
          <w:spacing w:val="40"/>
          <w:sz w:val="28"/>
        </w:rPr>
        <w:t> </w:t>
      </w:r>
      <w:r>
        <w:rPr>
          <w:rFonts w:ascii="Calibri"/>
          <w:b/>
          <w:color w:val="545454"/>
          <w:sz w:val="28"/>
        </w:rPr>
        <w:t>Commission</w:t>
      </w:r>
      <w:r>
        <w:rPr>
          <w:rFonts w:ascii="Calibri"/>
          <w:b/>
          <w:color w:val="545454"/>
          <w:spacing w:val="40"/>
          <w:sz w:val="28"/>
        </w:rPr>
        <w:t> </w:t>
      </w:r>
      <w:r>
        <w:rPr>
          <w:rFonts w:ascii="Calibri"/>
          <w:b/>
          <w:color w:val="545454"/>
          <w:sz w:val="28"/>
        </w:rPr>
        <w:t>(Mettle-Nunoo</w:t>
      </w:r>
      <w:r>
        <w:rPr>
          <w:rFonts w:ascii="Calibri"/>
          <w:b/>
          <w:color w:val="545454"/>
          <w:spacing w:val="77"/>
          <w:sz w:val="28"/>
        </w:rPr>
        <w:t> </w:t>
      </w:r>
      <w:r>
        <w:rPr>
          <w:rFonts w:ascii="Calibri"/>
          <w:b/>
          <w:color w:val="545454"/>
          <w:sz w:val="28"/>
        </w:rPr>
        <w:t>&amp;</w:t>
      </w:r>
      <w:r>
        <w:rPr>
          <w:rFonts w:ascii="Calibri"/>
          <w:b/>
          <w:color w:val="545454"/>
          <w:spacing w:val="40"/>
          <w:sz w:val="28"/>
        </w:rPr>
        <w:t> </w:t>
      </w:r>
      <w:r>
        <w:rPr>
          <w:rFonts w:ascii="Calibri"/>
          <w:b/>
          <w:color w:val="545454"/>
          <w:sz w:val="28"/>
        </w:rPr>
        <w:t>Others</w:t>
      </w:r>
      <w:r>
        <w:rPr>
          <w:rFonts w:ascii="Calibri"/>
          <w:b/>
          <w:color w:val="545454"/>
          <w:spacing w:val="40"/>
          <w:sz w:val="28"/>
        </w:rPr>
        <w:t> </w:t>
      </w:r>
      <w:r>
        <w:rPr>
          <w:rFonts w:ascii="Calibri"/>
          <w:b/>
          <w:color w:val="545454"/>
          <w:sz w:val="28"/>
        </w:rPr>
        <w:t>Interested</w:t>
      </w:r>
      <w:r>
        <w:rPr>
          <w:rFonts w:ascii="Calibri"/>
          <w:b/>
          <w:color w:val="545454"/>
          <w:spacing w:val="40"/>
          <w:sz w:val="28"/>
        </w:rPr>
        <w:t> </w:t>
      </w:r>
      <w:r>
        <w:rPr>
          <w:rFonts w:ascii="Calibri"/>
          <w:b/>
          <w:color w:val="545454"/>
          <w:sz w:val="28"/>
        </w:rPr>
        <w:t>Parties)</w:t>
      </w:r>
      <w:r>
        <w:rPr>
          <w:rFonts w:ascii="Calibri"/>
          <w:b/>
          <w:color w:val="545454"/>
          <w:spacing w:val="40"/>
          <w:sz w:val="28"/>
        </w:rPr>
        <w:t> </w:t>
      </w:r>
      <w:r>
        <w:rPr>
          <w:rFonts w:ascii="Calibri"/>
          <w:b/>
          <w:color w:val="545454"/>
          <w:sz w:val="28"/>
        </w:rPr>
        <w:t>[2005- </w:t>
      </w:r>
      <w:r>
        <w:rPr>
          <w:rFonts w:ascii="Calibri"/>
          <w:b/>
          <w:color w:val="545454"/>
          <w:sz w:val="26"/>
        </w:rPr>
        <w:t>2006]</w:t>
      </w:r>
      <w:r>
        <w:rPr>
          <w:rFonts w:ascii="Calibri"/>
          <w:b/>
          <w:color w:val="545454"/>
          <w:spacing w:val="72"/>
          <w:sz w:val="26"/>
        </w:rPr>
        <w:t> </w:t>
      </w:r>
      <w:r>
        <w:rPr>
          <w:rFonts w:ascii="Calibri"/>
          <w:b/>
          <w:color w:val="545454"/>
          <w:sz w:val="26"/>
        </w:rPr>
        <w:t>SCGLR</w:t>
      </w:r>
      <w:r>
        <w:rPr>
          <w:rFonts w:ascii="Calibri"/>
          <w:b/>
          <w:color w:val="545454"/>
          <w:spacing w:val="80"/>
          <w:sz w:val="26"/>
        </w:rPr>
        <w:t> </w:t>
      </w:r>
      <w:r>
        <w:rPr>
          <w:rFonts w:ascii="Calibri"/>
          <w:b/>
          <w:color w:val="545454"/>
          <w:sz w:val="26"/>
        </w:rPr>
        <w:t>514;</w:t>
      </w:r>
      <w:r>
        <w:rPr>
          <w:rFonts w:ascii="Calibri"/>
          <w:b/>
          <w:color w:val="545454"/>
          <w:spacing w:val="71"/>
          <w:sz w:val="26"/>
        </w:rPr>
        <w:t> </w:t>
      </w:r>
      <w:r>
        <w:rPr>
          <w:rFonts w:ascii="Calibri"/>
          <w:b/>
          <w:color w:val="545454"/>
          <w:sz w:val="26"/>
        </w:rPr>
        <w:t>Edusei</w:t>
      </w:r>
      <w:r>
        <w:rPr>
          <w:rFonts w:ascii="Calibri"/>
          <w:b/>
          <w:color w:val="545454"/>
          <w:spacing w:val="74"/>
          <w:sz w:val="26"/>
        </w:rPr>
        <w:t> </w:t>
      </w:r>
      <w:r>
        <w:rPr>
          <w:rFonts w:ascii="Calibri"/>
          <w:b/>
          <w:color w:val="545454"/>
          <w:sz w:val="26"/>
        </w:rPr>
        <w:t>(No.</w:t>
      </w:r>
      <w:r>
        <w:rPr>
          <w:rFonts w:ascii="Calibri"/>
          <w:b/>
          <w:color w:val="545454"/>
          <w:spacing w:val="76"/>
          <w:sz w:val="26"/>
        </w:rPr>
        <w:t> </w:t>
      </w:r>
      <w:r>
        <w:rPr>
          <w:rFonts w:ascii="Calibri"/>
          <w:b/>
          <w:color w:val="545454"/>
          <w:sz w:val="26"/>
        </w:rPr>
        <w:t>2)</w:t>
      </w:r>
      <w:r>
        <w:rPr>
          <w:rFonts w:ascii="Calibri"/>
          <w:b/>
          <w:color w:val="545454"/>
          <w:spacing w:val="80"/>
          <w:sz w:val="26"/>
        </w:rPr>
        <w:t> </w:t>
      </w:r>
      <w:r>
        <w:rPr>
          <w:rFonts w:ascii="Arial Black"/>
          <w:color w:val="545454"/>
          <w:sz w:val="26"/>
        </w:rPr>
        <w:t>v</w:t>
      </w:r>
      <w:r>
        <w:rPr>
          <w:rFonts w:ascii="Arial Black"/>
          <w:color w:val="545454"/>
          <w:spacing w:val="40"/>
          <w:sz w:val="26"/>
        </w:rPr>
        <w:t> </w:t>
      </w:r>
      <w:r>
        <w:rPr>
          <w:rFonts w:ascii="Calibri"/>
          <w:b/>
          <w:color w:val="545454"/>
          <w:sz w:val="26"/>
        </w:rPr>
        <w:t>Attorney-General</w:t>
      </w:r>
      <w:r>
        <w:rPr>
          <w:rFonts w:ascii="Calibri"/>
          <w:b/>
          <w:color w:val="545454"/>
          <w:spacing w:val="40"/>
          <w:sz w:val="26"/>
        </w:rPr>
        <w:t> </w:t>
      </w:r>
      <w:r>
        <w:rPr>
          <w:rFonts w:ascii="Calibri"/>
          <w:b/>
          <w:color w:val="545454"/>
          <w:sz w:val="26"/>
        </w:rPr>
        <w:t>[1998-99]</w:t>
      </w:r>
      <w:r>
        <w:rPr>
          <w:rFonts w:ascii="Calibri"/>
          <w:b/>
          <w:color w:val="545454"/>
          <w:spacing w:val="80"/>
          <w:sz w:val="26"/>
        </w:rPr>
        <w:t> </w:t>
      </w:r>
      <w:r>
        <w:rPr>
          <w:rFonts w:ascii="Calibri"/>
          <w:b/>
          <w:color w:val="545454"/>
          <w:sz w:val="26"/>
        </w:rPr>
        <w:t>SCGLR</w:t>
      </w:r>
      <w:r>
        <w:rPr>
          <w:rFonts w:ascii="Calibri"/>
          <w:b/>
          <w:color w:val="545454"/>
          <w:spacing w:val="74"/>
          <w:sz w:val="26"/>
        </w:rPr>
        <w:t> </w:t>
      </w:r>
      <w:r>
        <w:rPr>
          <w:rFonts w:ascii="Calibri"/>
          <w:b/>
          <w:color w:val="545454"/>
          <w:sz w:val="26"/>
        </w:rPr>
        <w:t>753 </w:t>
      </w:r>
      <w:r>
        <w:rPr>
          <w:rFonts w:ascii="Arial Black"/>
          <w:color w:val="545454"/>
          <w:w w:val="70"/>
          <w:sz w:val="26"/>
        </w:rPr>
        <w:t>The</w:t>
      </w:r>
      <w:r>
        <w:rPr>
          <w:rFonts w:ascii="Arial Black"/>
          <w:color w:val="545454"/>
          <w:spacing w:val="-3"/>
          <w:sz w:val="26"/>
        </w:rPr>
        <w:t> </w:t>
      </w:r>
      <w:r>
        <w:rPr>
          <w:rFonts w:ascii="Arial Black"/>
          <w:color w:val="545454"/>
          <w:w w:val="70"/>
          <w:sz w:val="26"/>
        </w:rPr>
        <w:t>Plaintiff's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first</w:t>
      </w:r>
      <w:r>
        <w:rPr>
          <w:rFonts w:ascii="Arial Black"/>
          <w:color w:val="545454"/>
          <w:spacing w:val="-13"/>
          <w:sz w:val="26"/>
        </w:rPr>
        <w:t> </w:t>
      </w:r>
      <w:r>
        <w:rPr>
          <w:rFonts w:ascii="Arial Black"/>
          <w:color w:val="545454"/>
          <w:w w:val="70"/>
          <w:sz w:val="26"/>
        </w:rPr>
        <w:t>relief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reads:</w:t>
      </w:r>
    </w:p>
    <w:p>
      <w:pPr>
        <w:pStyle w:val="BodyText"/>
        <w:spacing w:before="83"/>
        <w:rPr>
          <w:rFonts w:ascii="Arial Black"/>
        </w:rPr>
      </w:pPr>
    </w:p>
    <w:p>
      <w:pPr>
        <w:tabs>
          <w:tab w:pos="9321" w:val="left" w:leader="none"/>
        </w:tabs>
        <w:spacing w:line="309" w:lineRule="auto" w:before="0"/>
        <w:ind w:left="1997" w:right="11" w:firstLine="18"/>
        <w:jc w:val="left"/>
        <w:rPr>
          <w:rFonts w:ascii="Calibri" w:hAnsi="Calibri"/>
          <w:i/>
          <w:sz w:val="27"/>
        </w:rPr>
      </w:pPr>
      <w:r>
        <w:rPr>
          <w:rFonts w:ascii="Calibri" w:hAnsi="Calibri"/>
          <w:i/>
          <w:color w:val="545454"/>
          <w:sz w:val="25"/>
        </w:rPr>
        <w:t>"A decfaration that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upon</w:t>
      </w:r>
      <w:r>
        <w:rPr>
          <w:rFonts w:ascii="Calibri" w:hAnsi="Calibri"/>
          <w:i/>
          <w:color w:val="545454"/>
          <w:spacing w:val="-2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the true</w:t>
      </w:r>
      <w:r>
        <w:rPr>
          <w:rFonts w:ascii="Calibri" w:hAnsi="Calibri"/>
          <w:i/>
          <w:color w:val="545454"/>
          <w:spacing w:val="-6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and</w:t>
      </w:r>
      <w:r>
        <w:rPr>
          <w:rFonts w:ascii="Calibri" w:hAnsi="Calibri"/>
          <w:i/>
          <w:color w:val="545454"/>
          <w:spacing w:val="-12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proper interpretation</w:t>
      </w:r>
      <w:r>
        <w:rPr>
          <w:rFonts w:ascii="Calibri" w:hAnsi="Calibri"/>
          <w:i/>
          <w:color w:val="545454"/>
          <w:spacing w:val="-1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ofArticfes 33(E) of</w:t>
      </w:r>
      <w:r>
        <w:rPr>
          <w:rFonts w:ascii="Calibri" w:hAnsi="Calibri"/>
          <w:i/>
          <w:color w:val="545454"/>
          <w:spacing w:val="-11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the</w:t>
      </w:r>
      <w:r>
        <w:rPr>
          <w:rFonts w:ascii="Calibri" w:hAnsi="Calibri"/>
          <w:i/>
          <w:color w:val="545454"/>
          <w:sz w:val="25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Constitution</w:t>
      </w:r>
      <w:r>
        <w:rPr>
          <w:rFonts w:ascii="Calibri" w:hAnsi="Calibri"/>
          <w:i/>
          <w:color w:val="545454"/>
          <w:spacing w:val="-14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of</w:t>
      </w:r>
      <w:r>
        <w:rPr>
          <w:rFonts w:ascii="Calibri" w:hAnsi="Calibri"/>
          <w:i/>
          <w:color w:val="545454"/>
          <w:spacing w:val="-13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1992,</w:t>
      </w:r>
      <w:r>
        <w:rPr>
          <w:rFonts w:ascii="Calibri" w:hAnsi="Calibri"/>
          <w:i/>
          <w:color w:val="545454"/>
          <w:spacing w:val="-4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in</w:t>
      </w:r>
      <w:r>
        <w:rPr>
          <w:rFonts w:ascii="Calibri" w:hAnsi="Calibri"/>
          <w:i/>
          <w:color w:val="545454"/>
          <w:spacing w:val="-19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lipht</w:t>
      </w:r>
      <w:r>
        <w:rPr>
          <w:rFonts w:ascii="Calibri" w:hAnsi="Calibri"/>
          <w:i/>
          <w:color w:val="545454"/>
          <w:spacing w:val="-14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ofArticles</w:t>
      </w:r>
      <w:r>
        <w:rPr>
          <w:rFonts w:ascii="Calibri" w:hAnsi="Calibri"/>
          <w:i/>
          <w:color w:val="545454"/>
          <w:spacing w:val="-7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12(1)</w:t>
      </w:r>
      <w:r>
        <w:rPr>
          <w:rFonts w:ascii="Calibri" w:hAnsi="Calibri"/>
          <w:i/>
          <w:color w:val="545454"/>
          <w:spacing w:val="-14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and(2),</w:t>
      </w:r>
      <w:r>
        <w:rPr>
          <w:rFonts w:ascii="Calibri" w:hAnsi="Calibri"/>
          <w:i/>
          <w:color w:val="545454"/>
          <w:spacing w:val="16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Jfi(J),</w:t>
      </w:r>
      <w:r>
        <w:rPr>
          <w:rFonts w:ascii="Calibri" w:hAnsi="Calibri"/>
          <w:i/>
          <w:color w:val="545454"/>
          <w:spacing w:val="18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JZ{1}</w:t>
      </w:r>
      <w:r>
        <w:rPr>
          <w:rFonts w:ascii="Calibri" w:hAnsi="Calibri"/>
          <w:i/>
          <w:color w:val="545454"/>
          <w:spacing w:val="-9"/>
          <w:w w:val="105"/>
          <w:sz w:val="26"/>
        </w:rPr>
        <w:t> 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and(2}, 18(2), </w:t>
      </w:r>
      <w:r>
        <w:rPr>
          <w:rFonts w:ascii="Calibri" w:hAnsi="Calibri"/>
          <w:i/>
          <w:color w:val="545454"/>
          <w:w w:val="105"/>
          <w:sz w:val="25"/>
        </w:rPr>
        <w:t>and</w:t>
      </w:r>
      <w:r>
        <w:rPr>
          <w:rFonts w:ascii="Calibri" w:hAnsi="Calibri"/>
          <w:i/>
          <w:color w:val="545454"/>
          <w:spacing w:val="32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2J(J)(a)(b)(d) and (e)</w:t>
      </w:r>
      <w:r>
        <w:rPr>
          <w:rFonts w:ascii="Calibri" w:hAnsi="Calibri"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of</w:t>
      </w:r>
      <w:r>
        <w:rPr>
          <w:rFonts w:ascii="Calibri" w:hAnsi="Calibri"/>
          <w:i/>
          <w:color w:val="545454"/>
          <w:w w:val="105"/>
          <w:sz w:val="25"/>
        </w:rPr>
        <w:t> the</w:t>
      </w:r>
      <w:r>
        <w:rPr>
          <w:rFonts w:ascii="Calibri" w:hAnsi="Calibri"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Constitution,</w:t>
      </w:r>
      <w:r>
        <w:rPr>
          <w:rFonts w:ascii="Calibri" w:hAnsi="Calibri"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the</w:t>
      </w:r>
      <w:r>
        <w:rPr>
          <w:rFonts w:ascii="Calibri" w:hAnsi="Calibri"/>
          <w:i/>
          <w:color w:val="545454"/>
          <w:spacing w:val="35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passage</w:t>
      </w:r>
      <w:r>
        <w:rPr>
          <w:rFonts w:ascii="Calibri" w:hAnsi="Calibri"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of</w:t>
      </w:r>
      <w:r>
        <w:rPr>
          <w:rFonts w:ascii="Calibri" w:hAnsi="Calibri"/>
          <w:i/>
          <w:color w:val="545454"/>
          <w:spacing w:val="36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"The</w:t>
      </w:r>
      <w:r>
        <w:rPr>
          <w:rFonts w:ascii="Calibri" w:hAnsi="Calibri"/>
          <w:i/>
          <w:color w:val="545454"/>
          <w:spacing w:val="36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Huma</w:t>
      </w:r>
      <w:r>
        <w:rPr>
          <w:rFonts w:ascii="Arial Black" w:hAnsi="Arial Black"/>
          <w:color w:val="545454"/>
          <w:w w:val="105"/>
          <w:sz w:val="25"/>
        </w:rPr>
        <w:t>zz </w:t>
      </w:r>
      <w:r>
        <w:rPr>
          <w:rFonts w:ascii="Calibri" w:hAnsi="Calibri"/>
          <w:b/>
          <w:i/>
          <w:color w:val="545454"/>
          <w:w w:val="105"/>
          <w:sz w:val="26"/>
        </w:rPr>
        <w:t>Sexual/i'?ghfs</w:t>
      </w:r>
      <w:r>
        <w:rPr>
          <w:rFonts w:ascii="Calibri" w:hAnsi="Calibri"/>
          <w:b/>
          <w:i/>
          <w:color w:val="545454"/>
          <w:spacing w:val="-5"/>
          <w:w w:val="105"/>
          <w:sz w:val="26"/>
        </w:rPr>
        <w:t> </w:t>
      </w:r>
      <w:r>
        <w:rPr>
          <w:rFonts w:ascii="Calibri" w:hAnsi="Calibri"/>
          <w:b/>
          <w:i/>
          <w:color w:val="545454"/>
          <w:w w:val="105"/>
          <w:sz w:val="26"/>
        </w:rPr>
        <w:t>and Famffy Values </w:t>
      </w:r>
      <w:r>
        <w:rPr>
          <w:rFonts w:ascii="Calibri" w:hAnsi="Calibri"/>
          <w:i/>
          <w:color w:val="545454"/>
          <w:w w:val="105"/>
          <w:sz w:val="26"/>
        </w:rPr>
        <w:t>Bfff, </w:t>
      </w:r>
      <w:r>
        <w:rPr>
          <w:rFonts w:ascii="Calibri" w:hAnsi="Calibri"/>
          <w:b/>
          <w:i/>
          <w:color w:val="545454"/>
          <w:w w:val="105"/>
          <w:sz w:val="26"/>
        </w:rPr>
        <w:t>2024 by </w:t>
      </w:r>
      <w:r>
        <w:rPr>
          <w:rFonts w:ascii="Calibri" w:hAnsi="Calibri"/>
          <w:i/>
          <w:color w:val="545454"/>
          <w:w w:val="105"/>
          <w:sz w:val="26"/>
        </w:rPr>
        <w:t>Parliament on 2</w:t>
      </w:r>
      <w:r>
        <w:rPr>
          <w:rFonts w:ascii="Calibri" w:hAnsi="Calibri"/>
          <w:i/>
          <w:color w:val="545454"/>
          <w:sz w:val="26"/>
        </w:rPr>
        <w:tab/>
      </w:r>
      <w:r>
        <w:rPr>
          <w:rFonts w:ascii="Calibri" w:hAnsi="Calibri"/>
          <w:i/>
          <w:color w:val="545454"/>
          <w:spacing w:val="-2"/>
          <w:w w:val="105"/>
          <w:sz w:val="26"/>
        </w:rPr>
        <w:t>February</w:t>
      </w:r>
      <w:r>
        <w:rPr>
          <w:rFonts w:ascii="Calibri" w:hAnsi="Calibri"/>
          <w:i/>
          <w:color w:val="545454"/>
          <w:spacing w:val="-2"/>
          <w:w w:val="105"/>
          <w:sz w:val="26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2024</w:t>
      </w:r>
      <w:r>
        <w:rPr>
          <w:rFonts w:ascii="Calibri" w:hAnsi="Calibri"/>
          <w:i/>
          <w:color w:val="545454"/>
          <w:spacing w:val="5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COFltravened</w:t>
      </w:r>
      <w:r>
        <w:rPr>
          <w:rFonts w:ascii="Calibri" w:hAnsi="Calibri"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fhe</w:t>
      </w:r>
      <w:r>
        <w:rPr>
          <w:rFonts w:ascii="Calibri" w:hAnsi="Calibri"/>
          <w:i/>
          <w:color w:val="545454"/>
          <w:spacing w:val="1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Constitution</w:t>
      </w:r>
      <w:r>
        <w:rPr>
          <w:rFonts w:ascii="Calibri" w:hAnsi="Calibri"/>
          <w:i/>
          <w:color w:val="545454"/>
          <w:spacing w:val="21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and</w:t>
      </w:r>
      <w:r>
        <w:rPr>
          <w:rFonts w:ascii="Calibri" w:hAnsi="Calibri"/>
          <w:i/>
          <w:color w:val="545454"/>
          <w:spacing w:val="6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is</w:t>
      </w:r>
      <w:r>
        <w:rPr>
          <w:rFonts w:ascii="Calibri" w:hAnsi="Calibri"/>
          <w:i/>
          <w:color w:val="545454"/>
          <w:spacing w:val="22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to</w:t>
      </w:r>
      <w:r>
        <w:rPr>
          <w:rFonts w:ascii="Calibri" w:hAnsi="Calibri"/>
          <w:i/>
          <w:color w:val="545454"/>
          <w:spacing w:val="6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that</w:t>
      </w:r>
      <w:r>
        <w:rPr>
          <w:rFonts w:ascii="Calibri" w:hAnsi="Calibri"/>
          <w:i/>
          <w:color w:val="545454"/>
          <w:spacing w:val="5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extent</w:t>
      </w:r>
      <w:r>
        <w:rPr>
          <w:rFonts w:ascii="Calibri" w:hAnsi="Calibri"/>
          <w:i/>
          <w:color w:val="545454"/>
          <w:spacing w:val="12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nuI/,</w:t>
      </w:r>
      <w:r>
        <w:rPr>
          <w:rFonts w:ascii="Calibri" w:hAnsi="Calibri"/>
          <w:i/>
          <w:color w:val="545454"/>
          <w:spacing w:val="40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void</w:t>
      </w:r>
      <w:r>
        <w:rPr>
          <w:rFonts w:ascii="Calibri" w:hAnsi="Calibri"/>
          <w:i/>
          <w:color w:val="545454"/>
          <w:w w:val="105"/>
          <w:sz w:val="25"/>
        </w:rPr>
        <w:t> and</w:t>
      </w:r>
      <w:r>
        <w:rPr>
          <w:rFonts w:ascii="Calibri" w:hAnsi="Calibri"/>
          <w:i/>
          <w:color w:val="545454"/>
          <w:spacing w:val="5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of</w:t>
      </w:r>
      <w:r>
        <w:rPr>
          <w:rFonts w:ascii="Calibri" w:hAnsi="Calibri"/>
          <w:i/>
          <w:color w:val="545454"/>
          <w:spacing w:val="-2"/>
          <w:w w:val="105"/>
          <w:sz w:val="25"/>
        </w:rPr>
        <w:t> </w:t>
      </w:r>
      <w:r>
        <w:rPr>
          <w:rFonts w:ascii="Calibri" w:hAnsi="Calibri"/>
          <w:i/>
          <w:color w:val="545454"/>
          <w:w w:val="105"/>
          <w:sz w:val="25"/>
        </w:rPr>
        <w:t>no </w:t>
      </w:r>
      <w:r>
        <w:rPr>
          <w:rFonts w:ascii="Calibri" w:hAnsi="Calibri"/>
          <w:i/>
          <w:color w:val="545454"/>
          <w:spacing w:val="-4"/>
          <w:sz w:val="27"/>
        </w:rPr>
        <w:t>eITe‹::t.”</w:t>
      </w:r>
    </w:p>
    <w:p>
      <w:pPr>
        <w:pStyle w:val="BodyText"/>
        <w:spacing w:before="64"/>
        <w:rPr>
          <w:rFonts w:ascii="Calibri"/>
          <w:i/>
          <w:sz w:val="25"/>
        </w:rPr>
      </w:pPr>
    </w:p>
    <w:p>
      <w:pPr>
        <w:pStyle w:val="BodyText"/>
        <w:spacing w:line="271" w:lineRule="auto" w:before="1"/>
        <w:ind w:left="1303" w:right="145"/>
        <w:jc w:val="both"/>
        <w:rPr>
          <w:rFonts w:ascii="Arial Black"/>
        </w:rPr>
      </w:pPr>
      <w:r>
        <w:rPr>
          <w:rFonts w:ascii="Arial Black"/>
          <w:color w:val="545454"/>
          <w:w w:val="70"/>
        </w:rPr>
        <w:t>Glaringly,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this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a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confused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relief.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70"/>
        </w:rPr>
        <w:t>There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is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70"/>
        </w:rPr>
        <w:t>nothing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interpret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regarding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those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referred to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70"/>
        </w:rPr>
        <w:t>human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rights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provisions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under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Constitution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relative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case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put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w w:val="70"/>
        </w:rPr>
        <w:t>before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us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0"/>
        </w:rPr>
        <w:t>by the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Plaintiff.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Those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provisions,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we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share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agreement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with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both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Defendants,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are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clear and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unambiguous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and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6"/>
        </w:rPr>
        <w:t> </w:t>
      </w:r>
      <w:r>
        <w:rPr>
          <w:rFonts w:ascii="Arial Black"/>
          <w:color w:val="545454"/>
          <w:w w:val="70"/>
        </w:rPr>
        <w:t>mere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references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them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do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not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trigger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any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genuine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issue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of constitutional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interpretation.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Indeed,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Plaintiff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has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also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not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least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0"/>
        </w:rPr>
        <w:t>suggested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in his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Statement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70"/>
        </w:rPr>
        <w:t>Case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that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there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are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conflicting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interpretative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propositions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placed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on those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provisions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Constitution,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or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that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those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provisions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are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vague,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ambiguous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or imprecise,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to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0"/>
        </w:rPr>
        <w:t>have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found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solace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within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Akosa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principles.</w:t>
      </w:r>
    </w:p>
    <w:p>
      <w:pPr>
        <w:pStyle w:val="BodyText"/>
        <w:spacing w:after="0" w:line="271" w:lineRule="auto"/>
        <w:jc w:val="both"/>
        <w:rPr>
          <w:rFonts w:ascii="Arial Black"/>
        </w:rPr>
        <w:sectPr>
          <w:pgSz w:w="11920" w:h="16840"/>
          <w:pgMar w:header="0" w:footer="1836" w:top="1940" w:bottom="2180" w:left="283" w:right="1275"/>
        </w:sectPr>
      </w:pPr>
    </w:p>
    <w:p>
      <w:pPr>
        <w:pStyle w:val="BodyText"/>
        <w:spacing w:line="331" w:lineRule="auto" w:before="259"/>
        <w:ind w:left="1247" w:right="206"/>
        <w:jc w:val="both"/>
      </w:pPr>
      <w:r>
        <w:rPr>
          <w:color w:val="565656"/>
          <w:w w:val="90"/>
        </w:rPr>
        <w:t>More importantly, if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our constitutional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mandate is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declare or not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declare an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Act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of </w:t>
      </w:r>
      <w:r>
        <w:rPr>
          <w:color w:val="565656"/>
          <w:w w:val="85"/>
        </w:rPr>
        <w:t>Parliament</w:t>
      </w:r>
      <w:r>
        <w:rPr>
          <w:color w:val="565656"/>
        </w:rPr>
        <w:t> </w:t>
      </w:r>
      <w:r>
        <w:rPr>
          <w:color w:val="565656"/>
          <w:w w:val="85"/>
        </w:rPr>
        <w:t>as being inconsistent</w:t>
      </w:r>
      <w:r>
        <w:rPr>
          <w:color w:val="565656"/>
        </w:rPr>
        <w:t> </w:t>
      </w:r>
      <w:r>
        <w:rPr>
          <w:color w:val="565656"/>
          <w:w w:val="85"/>
        </w:rPr>
        <w:t>with a provision</w:t>
      </w:r>
      <w:r>
        <w:rPr>
          <w:color w:val="565656"/>
        </w:rPr>
        <w:t> </w:t>
      </w:r>
      <w:r>
        <w:rPr>
          <w:color w:val="565656"/>
          <w:w w:val="85"/>
        </w:rPr>
        <w:t>of the Constitution</w:t>
      </w:r>
      <w:r>
        <w:rPr>
          <w:color w:val="565656"/>
        </w:rPr>
        <w:t> </w:t>
      </w:r>
      <w:r>
        <w:rPr>
          <w:color w:val="565656"/>
          <w:w w:val="85"/>
        </w:rPr>
        <w:t>(in this case, various </w:t>
      </w:r>
      <w:r>
        <w:rPr>
          <w:color w:val="565656"/>
          <w:w w:val="90"/>
        </w:rPr>
        <w:t>provisions</w:t>
      </w:r>
      <w:r>
        <w:rPr>
          <w:color w:val="565656"/>
          <w:w w:val="90"/>
        </w:rPr>
        <w:t> of Chapter</w:t>
      </w:r>
      <w:r>
        <w:rPr>
          <w:color w:val="565656"/>
          <w:w w:val="90"/>
        </w:rPr>
        <w:t> 5 of the Constitution</w:t>
      </w:r>
      <w:r>
        <w:rPr>
          <w:color w:val="565656"/>
          <w:w w:val="90"/>
        </w:rPr>
        <w:t> on Fundamental</w:t>
      </w:r>
      <w:r>
        <w:rPr>
          <w:color w:val="565656"/>
          <w:w w:val="90"/>
        </w:rPr>
        <w:t> Human</w:t>
      </w:r>
      <w:r>
        <w:rPr>
          <w:color w:val="565656"/>
          <w:w w:val="90"/>
        </w:rPr>
        <w:t> Rights),</w:t>
      </w:r>
      <w:r>
        <w:rPr>
          <w:color w:val="565656"/>
          <w:w w:val="90"/>
        </w:rPr>
        <w:t> then the </w:t>
      </w:r>
      <w:r>
        <w:rPr>
          <w:color w:val="565656"/>
          <w:spacing w:val="-2"/>
          <w:w w:val="90"/>
        </w:rPr>
        <w:t>timing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commencement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instant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action in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seeking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to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pre-empt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decision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of </w:t>
      </w:r>
      <w:r>
        <w:rPr>
          <w:color w:val="565656"/>
          <w:w w:val="90"/>
        </w:rPr>
        <w:t>the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President to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assent or not to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Bill,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my humble</w:t>
      </w:r>
      <w:r>
        <w:rPr>
          <w:color w:val="565656"/>
        </w:rPr>
        <w:t> </w:t>
      </w:r>
      <w:r>
        <w:rPr>
          <w:color w:val="565656"/>
          <w:w w:val="90"/>
        </w:rPr>
        <w:t>opinion, is premature. To pass </w:t>
      </w:r>
      <w:r>
        <w:rPr>
          <w:color w:val="565656"/>
          <w:w w:val="95"/>
        </w:rPr>
        <w:t>the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threshold,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President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must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see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Bill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take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his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decision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as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to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whether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to </w:t>
      </w:r>
      <w:r>
        <w:rPr>
          <w:color w:val="565656"/>
          <w:w w:val="85"/>
        </w:rPr>
        <w:t>assent or not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before</w:t>
      </w:r>
      <w:r>
        <w:rPr>
          <w:color w:val="565656"/>
        </w:rPr>
        <w:t> </w:t>
      </w:r>
      <w:r>
        <w:rPr>
          <w:color w:val="565656"/>
          <w:w w:val="85"/>
        </w:rPr>
        <w:t>any cause of action can be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said to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have accrued and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become vested, </w:t>
      </w:r>
      <w:r>
        <w:rPr>
          <w:color w:val="565656"/>
          <w:spacing w:val="-2"/>
          <w:w w:val="90"/>
        </w:rPr>
        <w:t>especially</w:t>
      </w:r>
      <w:r>
        <w:rPr>
          <w:color w:val="565656"/>
          <w:spacing w:val="-6"/>
        </w:rPr>
        <w:t> </w:t>
      </w:r>
      <w:r>
        <w:rPr>
          <w:color w:val="565656"/>
          <w:spacing w:val="-2"/>
          <w:w w:val="90"/>
        </w:rPr>
        <w:t>in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instant</w:t>
      </w:r>
      <w:r>
        <w:rPr>
          <w:color w:val="565656"/>
          <w:spacing w:val="-3"/>
        </w:rPr>
        <w:t> </w:t>
      </w:r>
      <w:r>
        <w:rPr>
          <w:color w:val="565656"/>
          <w:spacing w:val="-2"/>
          <w:w w:val="90"/>
        </w:rPr>
        <w:t>case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in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which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Bill was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passed unanimously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by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Parliament.</w:t>
      </w:r>
    </w:p>
    <w:p>
      <w:pPr>
        <w:pStyle w:val="BodyText"/>
        <w:spacing w:before="144"/>
      </w:pPr>
    </w:p>
    <w:p>
      <w:pPr>
        <w:spacing w:before="1"/>
        <w:ind w:left="1247" w:right="0" w:firstLine="0"/>
        <w:jc w:val="both"/>
        <w:rPr>
          <w:sz w:val="24"/>
        </w:rPr>
      </w:pPr>
      <w:r>
        <w:rPr>
          <w:color w:val="565656"/>
          <w:spacing w:val="-6"/>
          <w:sz w:val="24"/>
        </w:rPr>
        <w:t>The</w:t>
      </w:r>
      <w:r>
        <w:rPr>
          <w:color w:val="565656"/>
          <w:spacing w:val="-5"/>
          <w:sz w:val="24"/>
        </w:rPr>
        <w:t> </w:t>
      </w:r>
      <w:r>
        <w:rPr>
          <w:color w:val="565656"/>
          <w:spacing w:val="-6"/>
          <w:sz w:val="24"/>
        </w:rPr>
        <w:t>first</w:t>
      </w:r>
      <w:r>
        <w:rPr>
          <w:color w:val="565656"/>
          <w:spacing w:val="-10"/>
          <w:sz w:val="24"/>
        </w:rPr>
        <w:t> </w:t>
      </w:r>
      <w:r>
        <w:rPr>
          <w:color w:val="565656"/>
          <w:spacing w:val="-6"/>
          <w:sz w:val="24"/>
        </w:rPr>
        <w:t>relief</w:t>
      </w:r>
      <w:r>
        <w:rPr>
          <w:color w:val="565656"/>
          <w:spacing w:val="2"/>
          <w:sz w:val="24"/>
        </w:rPr>
        <w:t> </w:t>
      </w:r>
      <w:r>
        <w:rPr>
          <w:color w:val="565656"/>
          <w:spacing w:val="-6"/>
          <w:sz w:val="24"/>
        </w:rPr>
        <w:t>is</w:t>
      </w:r>
      <w:r>
        <w:rPr>
          <w:color w:val="565656"/>
          <w:spacing w:val="-8"/>
          <w:sz w:val="24"/>
        </w:rPr>
        <w:t> </w:t>
      </w:r>
      <w:r>
        <w:rPr>
          <w:color w:val="565656"/>
          <w:spacing w:val="-6"/>
          <w:sz w:val="24"/>
        </w:rPr>
        <w:t>clearly</w:t>
      </w:r>
      <w:r>
        <w:rPr>
          <w:color w:val="565656"/>
          <w:spacing w:val="2"/>
          <w:sz w:val="24"/>
        </w:rPr>
        <w:t> </w:t>
      </w:r>
      <w:r>
        <w:rPr>
          <w:color w:val="565656"/>
          <w:spacing w:val="-6"/>
          <w:sz w:val="24"/>
        </w:rPr>
        <w:t>misplaced</w:t>
      </w:r>
      <w:r>
        <w:rPr>
          <w:color w:val="565656"/>
          <w:spacing w:val="5"/>
          <w:sz w:val="24"/>
        </w:rPr>
        <w:t> </w:t>
      </w:r>
      <w:r>
        <w:rPr>
          <w:color w:val="565656"/>
          <w:spacing w:val="-6"/>
          <w:sz w:val="24"/>
        </w:rPr>
        <w:t>and the</w:t>
      </w:r>
      <w:r>
        <w:rPr>
          <w:color w:val="565656"/>
          <w:spacing w:val="-11"/>
          <w:sz w:val="24"/>
        </w:rPr>
        <w:t> </w:t>
      </w:r>
      <w:r>
        <w:rPr>
          <w:color w:val="565656"/>
          <w:spacing w:val="-6"/>
          <w:sz w:val="24"/>
        </w:rPr>
        <w:t>same</w:t>
      </w:r>
      <w:r>
        <w:rPr>
          <w:color w:val="565656"/>
          <w:spacing w:val="-7"/>
          <w:sz w:val="24"/>
        </w:rPr>
        <w:t> </w:t>
      </w:r>
      <w:r>
        <w:rPr>
          <w:color w:val="565656"/>
          <w:spacing w:val="-6"/>
          <w:sz w:val="24"/>
        </w:rPr>
        <w:t>is</w:t>
      </w:r>
      <w:r>
        <w:rPr>
          <w:color w:val="565656"/>
          <w:spacing w:val="-7"/>
          <w:sz w:val="24"/>
        </w:rPr>
        <w:t> </w:t>
      </w:r>
      <w:r>
        <w:rPr>
          <w:color w:val="565656"/>
          <w:spacing w:val="-6"/>
          <w:sz w:val="24"/>
        </w:rPr>
        <w:t>accordingly</w:t>
      </w:r>
      <w:r>
        <w:rPr>
          <w:color w:val="565656"/>
          <w:spacing w:val="13"/>
          <w:sz w:val="24"/>
        </w:rPr>
        <w:t> </w:t>
      </w:r>
      <w:r>
        <w:rPr>
          <w:color w:val="565656"/>
          <w:spacing w:val="-6"/>
          <w:sz w:val="24"/>
        </w:rPr>
        <w:t>dismissed.</w:t>
      </w:r>
    </w:p>
    <w:p>
      <w:pPr>
        <w:pStyle w:val="BodyText"/>
        <w:spacing w:before="206"/>
        <w:rPr>
          <w:sz w:val="24"/>
        </w:rPr>
      </w:pPr>
    </w:p>
    <w:p>
      <w:pPr>
        <w:spacing w:line="259" w:lineRule="auto" w:before="0"/>
        <w:ind w:left="1254" w:right="197" w:hanging="10"/>
        <w:jc w:val="both"/>
        <w:rPr>
          <w:rFonts w:ascii="Arial Black"/>
          <w:sz w:val="27"/>
        </w:rPr>
      </w:pPr>
      <w:r>
        <w:rPr>
          <w:rFonts w:ascii="Arial Black"/>
          <w:color w:val="565656"/>
          <w:w w:val="65"/>
          <w:sz w:val="27"/>
        </w:rPr>
        <w:t>I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however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find</w:t>
      </w:r>
      <w:r>
        <w:rPr>
          <w:rFonts w:ascii="Arial Black"/>
          <w:color w:val="565656"/>
          <w:spacing w:val="-1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it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needful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to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comment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on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an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incidental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submission</w:t>
      </w:r>
      <w:r>
        <w:rPr>
          <w:rFonts w:ascii="Arial Black"/>
          <w:color w:val="565656"/>
          <w:spacing w:val="1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learned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Attorney- </w:t>
      </w:r>
      <w:r>
        <w:rPr>
          <w:rFonts w:ascii="Arial Black"/>
          <w:color w:val="565656"/>
          <w:w w:val="75"/>
          <w:sz w:val="27"/>
        </w:rPr>
        <w:t>General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75"/>
          <w:sz w:val="27"/>
        </w:rPr>
        <w:t>that</w:t>
      </w:r>
      <w:r>
        <w:rPr>
          <w:rFonts w:ascii="Arial Black"/>
          <w:color w:val="565656"/>
          <w:w w:val="75"/>
          <w:sz w:val="27"/>
        </w:rPr>
        <w:t> to</w:t>
      </w:r>
      <w:r>
        <w:rPr>
          <w:rFonts w:ascii="Arial Black"/>
          <w:color w:val="565656"/>
          <w:w w:val="75"/>
          <w:sz w:val="27"/>
        </w:rPr>
        <w:t> the</w:t>
      </w:r>
      <w:r>
        <w:rPr>
          <w:rFonts w:ascii="Arial Black"/>
          <w:color w:val="565656"/>
          <w:spacing w:val="-14"/>
          <w:sz w:val="27"/>
        </w:rPr>
        <w:t> </w:t>
      </w:r>
      <w:r>
        <w:rPr>
          <w:rFonts w:ascii="Arial Black"/>
          <w:color w:val="565656"/>
          <w:w w:val="75"/>
          <w:sz w:val="27"/>
        </w:rPr>
        <w:t>extent</w:t>
      </w:r>
      <w:r>
        <w:rPr>
          <w:rFonts w:ascii="Arial Black"/>
          <w:color w:val="565656"/>
          <w:w w:val="75"/>
          <w:sz w:val="27"/>
        </w:rPr>
        <w:t> that</w:t>
      </w:r>
      <w:r>
        <w:rPr>
          <w:rFonts w:ascii="Arial Black"/>
          <w:color w:val="565656"/>
          <w:w w:val="75"/>
          <w:sz w:val="27"/>
        </w:rPr>
        <w:t> those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75"/>
          <w:sz w:val="27"/>
        </w:rPr>
        <w:t>provisions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75"/>
          <w:sz w:val="27"/>
        </w:rPr>
        <w:t>fall</w:t>
      </w:r>
      <w:r>
        <w:rPr>
          <w:rFonts w:ascii="Arial Black"/>
          <w:color w:val="565656"/>
          <w:w w:val="75"/>
          <w:sz w:val="27"/>
        </w:rPr>
        <w:t> within</w:t>
      </w:r>
      <w:r>
        <w:rPr>
          <w:rFonts w:ascii="Arial Black"/>
          <w:color w:val="565656"/>
          <w:w w:val="75"/>
          <w:sz w:val="27"/>
        </w:rPr>
        <w:t> the</w:t>
      </w:r>
      <w:r>
        <w:rPr>
          <w:rFonts w:ascii="Arial Black"/>
          <w:color w:val="565656"/>
          <w:w w:val="75"/>
          <w:sz w:val="27"/>
        </w:rPr>
        <w:t> Chapter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75"/>
          <w:sz w:val="27"/>
        </w:rPr>
        <w:t>5</w:t>
      </w:r>
      <w:r>
        <w:rPr>
          <w:rFonts w:ascii="Arial Black"/>
          <w:color w:val="565656"/>
          <w:w w:val="75"/>
          <w:sz w:val="27"/>
        </w:rPr>
        <w:t> of</w:t>
      </w:r>
      <w:r>
        <w:rPr>
          <w:rFonts w:ascii="Arial Black"/>
          <w:color w:val="565656"/>
          <w:w w:val="75"/>
          <w:sz w:val="27"/>
        </w:rPr>
        <w:t> the </w:t>
      </w:r>
      <w:r>
        <w:rPr>
          <w:rFonts w:ascii="Arial Black"/>
          <w:color w:val="565656"/>
          <w:w w:val="65"/>
          <w:sz w:val="27"/>
        </w:rPr>
        <w:t>Constitution,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then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appropriate</w:t>
      </w:r>
      <w:r>
        <w:rPr>
          <w:rFonts w:ascii="Arial Black"/>
          <w:color w:val="565656"/>
          <w:spacing w:val="2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forum</w:t>
      </w:r>
      <w:r>
        <w:rPr>
          <w:rFonts w:ascii="Arial Black"/>
          <w:color w:val="565656"/>
          <w:spacing w:val="-1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ought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to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be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High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and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not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Supreme Court.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struggle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to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accept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this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line</w:t>
      </w:r>
      <w:r>
        <w:rPr>
          <w:rFonts w:ascii="Arial Black"/>
          <w:color w:val="565656"/>
          <w:spacing w:val="-1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thinking,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except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that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Attorney-General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intimated a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correction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when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he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further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submitted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that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where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however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there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are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genuine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issues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 constitutional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interpretation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Supreme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may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assume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jurisdiction.</w:t>
      </w:r>
    </w:p>
    <w:p>
      <w:pPr>
        <w:pStyle w:val="BodyText"/>
        <w:spacing w:before="58"/>
        <w:rPr>
          <w:rFonts w:ascii="Arial Black"/>
          <w:sz w:val="27"/>
        </w:rPr>
      </w:pPr>
    </w:p>
    <w:p>
      <w:pPr>
        <w:spacing w:line="273" w:lineRule="auto" w:before="0"/>
        <w:ind w:left="1269" w:right="179" w:hanging="9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85"/>
          <w:sz w:val="26"/>
        </w:rPr>
        <w:t>Indeed, this</w:t>
      </w:r>
      <w:r>
        <w:rPr>
          <w:rFonts w:ascii="Arial Black"/>
          <w:color w:val="565656"/>
          <w:spacing w:val="-3"/>
          <w:w w:val="85"/>
          <w:sz w:val="26"/>
        </w:rPr>
        <w:t> </w:t>
      </w:r>
      <w:r>
        <w:rPr>
          <w:rFonts w:ascii="Arial Black"/>
          <w:color w:val="565656"/>
          <w:w w:val="85"/>
          <w:sz w:val="26"/>
        </w:rPr>
        <w:t>Court</w:t>
      </w:r>
      <w:r>
        <w:rPr>
          <w:rFonts w:ascii="Arial Black"/>
          <w:color w:val="565656"/>
          <w:spacing w:val="-1"/>
          <w:w w:val="85"/>
          <w:sz w:val="26"/>
        </w:rPr>
        <w:t> </w:t>
      </w:r>
      <w:r>
        <w:rPr>
          <w:rFonts w:ascii="Arial Black"/>
          <w:color w:val="565656"/>
          <w:w w:val="85"/>
          <w:sz w:val="26"/>
        </w:rPr>
        <w:t>has settled, in the case </w:t>
      </w:r>
      <w:r>
        <w:rPr>
          <w:rFonts w:ascii="Calibri"/>
          <w:b/>
          <w:color w:val="565656"/>
          <w:w w:val="85"/>
          <w:sz w:val="26"/>
        </w:rPr>
        <w:t>of</w:t>
      </w:r>
      <w:r>
        <w:rPr>
          <w:rFonts w:ascii="Calibri"/>
          <w:b/>
          <w:color w:val="565656"/>
          <w:sz w:val="26"/>
        </w:rPr>
        <w:t> </w:t>
      </w:r>
      <w:r>
        <w:rPr>
          <w:rFonts w:ascii="Calibri"/>
          <w:b/>
          <w:color w:val="565656"/>
          <w:w w:val="85"/>
          <w:sz w:val="26"/>
        </w:rPr>
        <w:t>Adjei</w:t>
      </w:r>
      <w:r>
        <w:rPr>
          <w:rFonts w:ascii="Calibri"/>
          <w:b/>
          <w:color w:val="565656"/>
          <w:spacing w:val="40"/>
          <w:sz w:val="26"/>
        </w:rPr>
        <w:t> </w:t>
      </w:r>
      <w:r>
        <w:rPr>
          <w:rFonts w:ascii="Calibri"/>
          <w:b/>
          <w:color w:val="565656"/>
          <w:w w:val="85"/>
          <w:sz w:val="26"/>
        </w:rPr>
        <w:t>Ampofo</w:t>
      </w:r>
      <w:r>
        <w:rPr>
          <w:rFonts w:ascii="Calibri"/>
          <w:b/>
          <w:color w:val="565656"/>
          <w:sz w:val="26"/>
        </w:rPr>
        <w:t> </w:t>
      </w:r>
      <w:r>
        <w:rPr>
          <w:rFonts w:ascii="Arial Black"/>
          <w:color w:val="565656"/>
          <w:w w:val="85"/>
          <w:sz w:val="26"/>
        </w:rPr>
        <w:t>v </w:t>
      </w:r>
      <w:r>
        <w:rPr>
          <w:rFonts w:ascii="Calibri"/>
          <w:b/>
          <w:color w:val="565656"/>
          <w:w w:val="85"/>
          <w:sz w:val="26"/>
        </w:rPr>
        <w:t>Accra</w:t>
      </w:r>
      <w:r>
        <w:rPr>
          <w:rFonts w:ascii="Calibri"/>
          <w:b/>
          <w:color w:val="565656"/>
          <w:w w:val="85"/>
          <w:sz w:val="26"/>
        </w:rPr>
        <w:t> Metropolitan </w:t>
      </w:r>
      <w:r>
        <w:rPr>
          <w:rFonts w:ascii="Calibri"/>
          <w:b/>
          <w:color w:val="565656"/>
          <w:spacing w:val="-2"/>
          <w:sz w:val="26"/>
        </w:rPr>
        <w:t>Assembly</w:t>
      </w:r>
      <w:r>
        <w:rPr>
          <w:rFonts w:ascii="Calibri"/>
          <w:b/>
          <w:color w:val="565656"/>
          <w:spacing w:val="-13"/>
          <w:sz w:val="26"/>
        </w:rPr>
        <w:t> </w:t>
      </w:r>
      <w:r>
        <w:rPr>
          <w:rFonts w:ascii="Calibri"/>
          <w:b/>
          <w:color w:val="565656"/>
          <w:spacing w:val="-2"/>
          <w:w w:val="90"/>
          <w:sz w:val="26"/>
        </w:rPr>
        <w:t>&amp;</w:t>
      </w:r>
      <w:r>
        <w:rPr>
          <w:rFonts w:ascii="Calibri"/>
          <w:b/>
          <w:color w:val="565656"/>
          <w:spacing w:val="-7"/>
          <w:w w:val="90"/>
          <w:sz w:val="26"/>
        </w:rPr>
        <w:t> </w:t>
      </w:r>
      <w:r>
        <w:rPr>
          <w:rFonts w:ascii="Calibri"/>
          <w:b/>
          <w:color w:val="565656"/>
          <w:spacing w:val="-2"/>
          <w:sz w:val="26"/>
        </w:rPr>
        <w:t>Attorney-General</w:t>
      </w:r>
      <w:r>
        <w:rPr>
          <w:rFonts w:ascii="Calibri"/>
          <w:b/>
          <w:color w:val="565656"/>
          <w:spacing w:val="-13"/>
          <w:sz w:val="26"/>
        </w:rPr>
        <w:t> </w:t>
      </w:r>
      <w:r>
        <w:rPr>
          <w:rFonts w:ascii="Calibri"/>
          <w:b/>
          <w:color w:val="565656"/>
          <w:spacing w:val="-2"/>
          <w:sz w:val="26"/>
        </w:rPr>
        <w:t>[2007-2008]</w:t>
      </w:r>
      <w:r>
        <w:rPr>
          <w:rFonts w:ascii="Calibri"/>
          <w:b/>
          <w:color w:val="565656"/>
          <w:spacing w:val="5"/>
          <w:sz w:val="26"/>
        </w:rPr>
        <w:t> </w:t>
      </w:r>
      <w:r>
        <w:rPr>
          <w:rFonts w:ascii="Calibri"/>
          <w:b/>
          <w:color w:val="565656"/>
          <w:spacing w:val="-2"/>
          <w:sz w:val="26"/>
        </w:rPr>
        <w:t>SCGLR</w:t>
      </w:r>
      <w:r>
        <w:rPr>
          <w:rFonts w:ascii="Calibri"/>
          <w:b/>
          <w:color w:val="565656"/>
          <w:spacing w:val="-3"/>
          <w:sz w:val="26"/>
        </w:rPr>
        <w:t> </w:t>
      </w:r>
      <w:r>
        <w:rPr>
          <w:rFonts w:ascii="Calibri"/>
          <w:b/>
          <w:color w:val="565656"/>
          <w:spacing w:val="-2"/>
          <w:sz w:val="26"/>
        </w:rPr>
        <w:t>611, </w:t>
      </w:r>
      <w:r>
        <w:rPr>
          <w:rFonts w:ascii="Arial Black"/>
          <w:color w:val="565656"/>
          <w:spacing w:val="-2"/>
          <w:w w:val="90"/>
          <w:sz w:val="26"/>
        </w:rPr>
        <w:t>that</w:t>
      </w:r>
      <w:r>
        <w:rPr>
          <w:rFonts w:ascii="Arial Black"/>
          <w:color w:val="565656"/>
          <w:spacing w:val="-11"/>
          <w:w w:val="90"/>
          <w:sz w:val="26"/>
        </w:rPr>
        <w:t> </w:t>
      </w:r>
      <w:r>
        <w:rPr>
          <w:rFonts w:ascii="Arial Black"/>
          <w:color w:val="565656"/>
          <w:spacing w:val="-2"/>
          <w:w w:val="90"/>
          <w:sz w:val="26"/>
        </w:rPr>
        <w:t>notwithstanding</w:t>
      </w:r>
      <w:r>
        <w:rPr>
          <w:rFonts w:ascii="Arial Black"/>
          <w:color w:val="565656"/>
          <w:spacing w:val="-12"/>
          <w:w w:val="90"/>
          <w:sz w:val="26"/>
        </w:rPr>
        <w:t> </w:t>
      </w:r>
      <w:r>
        <w:rPr>
          <w:rFonts w:ascii="Arial Black"/>
          <w:color w:val="565656"/>
          <w:spacing w:val="-2"/>
          <w:w w:val="90"/>
          <w:sz w:val="26"/>
        </w:rPr>
        <w:t>the </w:t>
      </w:r>
      <w:r>
        <w:rPr>
          <w:rFonts w:ascii="Arial Black"/>
          <w:color w:val="565656"/>
          <w:w w:val="80"/>
          <w:sz w:val="25"/>
        </w:rPr>
        <w:t>exclusive</w:t>
      </w:r>
      <w:r>
        <w:rPr>
          <w:rFonts w:ascii="Arial Black"/>
          <w:color w:val="565656"/>
          <w:sz w:val="25"/>
        </w:rPr>
        <w:t> </w:t>
      </w:r>
      <w:r>
        <w:rPr>
          <w:rFonts w:ascii="Arial Black"/>
          <w:color w:val="565656"/>
          <w:w w:val="80"/>
          <w:sz w:val="25"/>
        </w:rPr>
        <w:t>jurisdiction</w:t>
      </w:r>
      <w:r>
        <w:rPr>
          <w:rFonts w:ascii="Arial Black"/>
          <w:color w:val="565656"/>
          <w:w w:val="80"/>
          <w:sz w:val="25"/>
        </w:rPr>
        <w:t> given</w:t>
      </w:r>
      <w:r>
        <w:rPr>
          <w:rFonts w:ascii="Arial Black"/>
          <w:color w:val="565656"/>
          <w:w w:val="80"/>
          <w:sz w:val="25"/>
        </w:rPr>
        <w:t> the</w:t>
      </w:r>
      <w:r>
        <w:rPr>
          <w:rFonts w:ascii="Arial Black"/>
          <w:color w:val="565656"/>
          <w:w w:val="80"/>
          <w:sz w:val="25"/>
        </w:rPr>
        <w:t> High</w:t>
      </w:r>
      <w:r>
        <w:rPr>
          <w:rFonts w:ascii="Arial Black"/>
          <w:color w:val="565656"/>
          <w:w w:val="80"/>
          <w:sz w:val="25"/>
        </w:rPr>
        <w:t> Court</w:t>
      </w:r>
      <w:r>
        <w:rPr>
          <w:rFonts w:ascii="Arial Black"/>
          <w:color w:val="565656"/>
          <w:w w:val="80"/>
          <w:sz w:val="25"/>
        </w:rPr>
        <w:t> to</w:t>
      </w:r>
      <w:r>
        <w:rPr>
          <w:rFonts w:ascii="Arial Black"/>
          <w:color w:val="565656"/>
          <w:w w:val="80"/>
          <w:sz w:val="25"/>
        </w:rPr>
        <w:t> enforce</w:t>
      </w:r>
      <w:r>
        <w:rPr>
          <w:rFonts w:ascii="Arial Black"/>
          <w:color w:val="565656"/>
          <w:w w:val="80"/>
          <w:sz w:val="25"/>
        </w:rPr>
        <w:t> fundamental</w:t>
      </w:r>
      <w:r>
        <w:rPr>
          <w:rFonts w:ascii="Arial Black"/>
          <w:color w:val="565656"/>
          <w:sz w:val="25"/>
        </w:rPr>
        <w:t> </w:t>
      </w:r>
      <w:r>
        <w:rPr>
          <w:rFonts w:ascii="Arial Black"/>
          <w:color w:val="565656"/>
          <w:w w:val="80"/>
          <w:sz w:val="25"/>
        </w:rPr>
        <w:t>human</w:t>
      </w:r>
      <w:r>
        <w:rPr>
          <w:rFonts w:ascii="Arial Black"/>
          <w:color w:val="565656"/>
          <w:w w:val="80"/>
          <w:sz w:val="25"/>
        </w:rPr>
        <w:t> rights </w:t>
      </w:r>
      <w:r>
        <w:rPr>
          <w:rFonts w:ascii="Arial Black"/>
          <w:color w:val="565656"/>
          <w:w w:val="70"/>
          <w:sz w:val="26"/>
        </w:rPr>
        <w:t>provisions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under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Constitution,</w:t>
      </w:r>
      <w:r>
        <w:rPr>
          <w:rFonts w:ascii="Arial Black"/>
          <w:color w:val="565656"/>
          <w:spacing w:val="-1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1992,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where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2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matter,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albeit,</w:t>
      </w:r>
      <w:r>
        <w:rPr>
          <w:rFonts w:ascii="Arial Black"/>
          <w:color w:val="565656"/>
          <w:spacing w:val="-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human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rights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matter </w:t>
      </w:r>
      <w:r>
        <w:rPr>
          <w:rFonts w:ascii="Arial Black"/>
          <w:color w:val="565656"/>
          <w:w w:val="90"/>
          <w:sz w:val="25"/>
        </w:rPr>
        <w:t>is</w:t>
      </w:r>
      <w:r>
        <w:rPr>
          <w:rFonts w:ascii="Arial Black"/>
          <w:color w:val="565656"/>
          <w:spacing w:val="-13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being</w:t>
      </w:r>
      <w:r>
        <w:rPr>
          <w:rFonts w:ascii="Arial Black"/>
          <w:color w:val="565656"/>
          <w:spacing w:val="-13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pursued</w:t>
      </w:r>
      <w:r>
        <w:rPr>
          <w:rFonts w:ascii="Calibri"/>
          <w:b/>
          <w:color w:val="565656"/>
          <w:spacing w:val="-8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not</w:t>
      </w:r>
      <w:r>
        <w:rPr>
          <w:rFonts w:ascii="Calibri"/>
          <w:b/>
          <w:color w:val="565656"/>
          <w:spacing w:val="-8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in</w:t>
      </w:r>
      <w:r>
        <w:rPr>
          <w:rFonts w:ascii="Calibri"/>
          <w:b/>
          <w:color w:val="565656"/>
          <w:spacing w:val="-9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the</w:t>
      </w:r>
      <w:r>
        <w:rPr>
          <w:rFonts w:ascii="Arial Black"/>
          <w:color w:val="565656"/>
          <w:spacing w:val="-12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personal</w:t>
      </w:r>
      <w:r>
        <w:rPr>
          <w:rFonts w:ascii="Calibri"/>
          <w:b/>
          <w:color w:val="565656"/>
          <w:spacing w:val="-9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interest</w:t>
      </w:r>
      <w:r>
        <w:rPr>
          <w:rFonts w:ascii="Arial Black"/>
          <w:color w:val="565656"/>
          <w:spacing w:val="-12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per</w:t>
      </w:r>
      <w:r>
        <w:rPr>
          <w:rFonts w:ascii="Arial Black"/>
          <w:color w:val="565656"/>
          <w:spacing w:val="-13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se</w:t>
      </w:r>
      <w:r>
        <w:rPr>
          <w:rFonts w:ascii="Arial Black"/>
          <w:color w:val="565656"/>
          <w:spacing w:val="-12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of</w:t>
      </w:r>
      <w:r>
        <w:rPr>
          <w:rFonts w:ascii="Arial Black"/>
          <w:color w:val="565656"/>
          <w:spacing w:val="-13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the</w:t>
      </w:r>
      <w:r>
        <w:rPr>
          <w:rFonts w:ascii="Arial Black"/>
          <w:color w:val="565656"/>
          <w:spacing w:val="-12"/>
          <w:w w:val="90"/>
          <w:sz w:val="25"/>
        </w:rPr>
        <w:t> </w:t>
      </w:r>
      <w:r>
        <w:rPr>
          <w:rFonts w:ascii="Arial Black"/>
          <w:color w:val="565656"/>
          <w:w w:val="90"/>
          <w:sz w:val="25"/>
        </w:rPr>
        <w:t>Plaintiff</w:t>
      </w:r>
      <w:r>
        <w:rPr>
          <w:rFonts w:ascii="Arial Black"/>
          <w:color w:val="565656"/>
          <w:spacing w:val="-13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but</w:t>
      </w:r>
      <w:r>
        <w:rPr>
          <w:rFonts w:ascii="Calibri"/>
          <w:b/>
          <w:color w:val="565656"/>
          <w:spacing w:val="-8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to</w:t>
      </w:r>
      <w:r>
        <w:rPr>
          <w:rFonts w:ascii="Calibri"/>
          <w:b/>
          <w:color w:val="565656"/>
          <w:spacing w:val="-9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advance</w:t>
      </w:r>
      <w:r>
        <w:rPr>
          <w:rFonts w:ascii="Calibri"/>
          <w:b/>
          <w:color w:val="565656"/>
          <w:spacing w:val="-8"/>
          <w:w w:val="90"/>
          <w:sz w:val="25"/>
        </w:rPr>
        <w:t> </w:t>
      </w:r>
      <w:r>
        <w:rPr>
          <w:rFonts w:ascii="Calibri"/>
          <w:b/>
          <w:color w:val="565656"/>
          <w:w w:val="90"/>
          <w:sz w:val="25"/>
        </w:rPr>
        <w:t>a </w:t>
      </w:r>
      <w:r>
        <w:rPr>
          <w:rFonts w:ascii="Arial Black"/>
          <w:color w:val="565656"/>
          <w:w w:val="70"/>
          <w:sz w:val="26"/>
        </w:rPr>
        <w:t>public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benefit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and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</w:t>
      </w:r>
      <w:r>
        <w:rPr>
          <w:rFonts w:ascii="Arial Black"/>
          <w:color w:val="565656"/>
          <w:spacing w:val="-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defence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Constitution,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Supreme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Court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is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appropriate forum.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This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observation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notwithstanding,</w:t>
      </w:r>
      <w:r>
        <w:rPr>
          <w:rFonts w:ascii="Arial Black"/>
          <w:color w:val="565656"/>
          <w:spacing w:val="-2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we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w w:val="70"/>
          <w:sz w:val="26"/>
        </w:rPr>
        <w:t>do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not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see</w:t>
      </w:r>
      <w:r>
        <w:rPr>
          <w:rFonts w:ascii="Arial Black"/>
          <w:color w:val="565656"/>
          <w:spacing w:val="-1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any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genuine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issue</w:t>
      </w:r>
      <w:r>
        <w:rPr>
          <w:rFonts w:ascii="Arial Black"/>
          <w:color w:val="565656"/>
          <w:spacing w:val="-1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raised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by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 first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relief</w:t>
      </w:r>
      <w:r>
        <w:rPr>
          <w:rFonts w:ascii="Arial Black"/>
          <w:color w:val="565656"/>
          <w:spacing w:val="-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and</w:t>
      </w:r>
      <w:r>
        <w:rPr>
          <w:rFonts w:ascii="Arial Black"/>
          <w:color w:val="565656"/>
          <w:spacing w:val="-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arguments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canvassed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support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same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for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us</w:t>
      </w:r>
      <w:r>
        <w:rPr>
          <w:rFonts w:ascii="Arial Black"/>
          <w:color w:val="565656"/>
          <w:spacing w:val="-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to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interpret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 </w:t>
      </w:r>
      <w:r>
        <w:rPr>
          <w:rFonts w:ascii="Arial Black"/>
          <w:color w:val="565656"/>
          <w:spacing w:val="-2"/>
          <w:w w:val="75"/>
          <w:sz w:val="26"/>
        </w:rPr>
        <w:t>Constitution.</w:t>
      </w:r>
    </w:p>
    <w:p>
      <w:pPr>
        <w:pStyle w:val="BodyText"/>
        <w:spacing w:before="88"/>
        <w:rPr>
          <w:rFonts w:ascii="Arial Black"/>
        </w:rPr>
      </w:pPr>
    </w:p>
    <w:p>
      <w:pPr>
        <w:pStyle w:val="BodyText"/>
        <w:spacing w:line="331" w:lineRule="auto" w:before="1"/>
        <w:ind w:left="1283" w:right="163"/>
        <w:jc w:val="both"/>
      </w:pPr>
      <w:r>
        <w:rPr>
          <w:color w:val="565656"/>
        </w:rPr>
        <w:t>While</w:t>
      </w:r>
      <w:r>
        <w:rPr>
          <w:color w:val="565656"/>
          <w:spacing w:val="-19"/>
        </w:rPr>
        <w:t> </w:t>
      </w:r>
      <w:r>
        <w:rPr>
          <w:color w:val="565656"/>
        </w:rPr>
        <w:t>I</w:t>
      </w:r>
      <w:r>
        <w:rPr>
          <w:color w:val="565656"/>
          <w:spacing w:val="-18"/>
        </w:rPr>
        <w:t> </w:t>
      </w:r>
      <w:r>
        <w:rPr>
          <w:color w:val="565656"/>
        </w:rPr>
        <w:t>reject</w:t>
      </w:r>
      <w:r>
        <w:rPr>
          <w:color w:val="565656"/>
          <w:spacing w:val="-18"/>
        </w:rPr>
        <w:t> </w:t>
      </w:r>
      <w:r>
        <w:rPr>
          <w:color w:val="565656"/>
        </w:rPr>
        <w:t>the</w:t>
      </w:r>
      <w:r>
        <w:rPr>
          <w:color w:val="565656"/>
          <w:spacing w:val="-18"/>
        </w:rPr>
        <w:t> </w:t>
      </w:r>
      <w:r>
        <w:rPr>
          <w:color w:val="565656"/>
        </w:rPr>
        <w:t>invitation</w:t>
      </w:r>
      <w:r>
        <w:rPr>
          <w:color w:val="565656"/>
          <w:spacing w:val="-18"/>
        </w:rPr>
        <w:t> </w:t>
      </w:r>
      <w:r>
        <w:rPr>
          <w:color w:val="565656"/>
        </w:rPr>
        <w:t>from</w:t>
      </w:r>
      <w:r>
        <w:rPr>
          <w:color w:val="565656"/>
          <w:spacing w:val="-18"/>
        </w:rPr>
        <w:t> </w:t>
      </w:r>
      <w:r>
        <w:rPr>
          <w:color w:val="565656"/>
        </w:rPr>
        <w:t>the</w:t>
      </w:r>
      <w:r>
        <w:rPr>
          <w:color w:val="565656"/>
          <w:spacing w:val="-18"/>
        </w:rPr>
        <w:t> </w:t>
      </w:r>
      <w:r>
        <w:rPr>
          <w:color w:val="565656"/>
        </w:rPr>
        <w:t>Plaintiff</w:t>
      </w:r>
      <w:r>
        <w:rPr>
          <w:color w:val="565656"/>
          <w:spacing w:val="-18"/>
        </w:rPr>
        <w:t> </w:t>
      </w:r>
      <w:r>
        <w:rPr>
          <w:color w:val="565656"/>
        </w:rPr>
        <w:t>to</w:t>
      </w:r>
      <w:r>
        <w:rPr>
          <w:color w:val="565656"/>
          <w:spacing w:val="-18"/>
        </w:rPr>
        <w:t> </w:t>
      </w:r>
      <w:r>
        <w:rPr>
          <w:color w:val="565656"/>
        </w:rPr>
        <w:t>interpret</w:t>
      </w:r>
      <w:r>
        <w:rPr>
          <w:color w:val="565656"/>
          <w:spacing w:val="-18"/>
        </w:rPr>
        <w:t> </w:t>
      </w:r>
      <w:r>
        <w:rPr>
          <w:color w:val="565656"/>
        </w:rPr>
        <w:t>certain</w:t>
      </w:r>
      <w:r>
        <w:rPr>
          <w:color w:val="565656"/>
          <w:spacing w:val="-18"/>
        </w:rPr>
        <w:t> </w:t>
      </w:r>
      <w:r>
        <w:rPr>
          <w:color w:val="565656"/>
        </w:rPr>
        <w:t>provisions</w:t>
      </w:r>
      <w:r>
        <w:rPr>
          <w:color w:val="565656"/>
          <w:spacing w:val="-18"/>
        </w:rPr>
        <w:t> </w:t>
      </w:r>
      <w:r>
        <w:rPr>
          <w:color w:val="565656"/>
        </w:rPr>
        <w:t>of</w:t>
      </w:r>
      <w:r>
        <w:rPr>
          <w:color w:val="565656"/>
          <w:spacing w:val="-18"/>
        </w:rPr>
        <w:t> </w:t>
      </w:r>
      <w:r>
        <w:rPr>
          <w:color w:val="565656"/>
        </w:rPr>
        <w:t>the </w:t>
      </w:r>
      <w:r>
        <w:rPr>
          <w:color w:val="565656"/>
          <w:w w:val="90"/>
        </w:rPr>
        <w:t>Constitution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meeting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threshold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for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interpretation,</w:t>
      </w:r>
      <w:r>
        <w:rPr>
          <w:color w:val="565656"/>
          <w:spacing w:val="-24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</w:rPr>
        <w:t> </w:t>
      </w:r>
      <w:r>
        <w:rPr>
          <w:color w:val="565656"/>
          <w:w w:val="90"/>
        </w:rPr>
        <w:t>am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without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any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doubt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that</w:t>
      </w:r>
    </w:p>
    <w:p>
      <w:pPr>
        <w:spacing w:before="85"/>
        <w:ind w:left="0" w:right="158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3109377</wp:posOffset>
                </wp:positionH>
                <wp:positionV relativeFrom="paragraph">
                  <wp:posOffset>209975</wp:posOffset>
                </wp:positionV>
                <wp:extent cx="2420620" cy="87185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420620" cy="871855"/>
                          <a:chExt cx="2420620" cy="87185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58" cy="871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055" y="18289"/>
                            <a:ext cx="1472381" cy="40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2420620" cy="871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272"/>
                                <w:rPr>
                                  <w:rFonts w:ascii="Arial Black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88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8C7CC6"/>
                                  <w:w w:val="80"/>
                                  <w:position w:val="5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color w:val="8C7CC6"/>
                                  <w:w w:val="80"/>
                                  <w:position w:val="4"/>
                                  <w:sz w:val="25"/>
                                </w:rPr>
                                <w:t>UPRE</w:t>
                              </w:r>
                              <w:r>
                                <w:rPr>
                                  <w:color w:val="8C7CC6"/>
                                  <w:w w:val="80"/>
                                  <w:position w:val="2"/>
                                  <w:sz w:val="25"/>
                                </w:rPr>
                                <w:t>ME</w:t>
                              </w:r>
                              <w:r>
                                <w:rPr>
                                  <w:color w:val="8C7CC6"/>
                                  <w:w w:val="80"/>
                                  <w:sz w:val="25"/>
                                </w:rPr>
                                <w:t>COURT,</w:t>
                              </w:r>
                              <w:r>
                                <w:rPr>
                                  <w:color w:val="8C7CC6"/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8C7CC6"/>
                                  <w:w w:val="80"/>
                                  <w:sz w:val="25"/>
                                </w:rPr>
                                <w:t>ACT</w:t>
                              </w:r>
                              <w:r>
                                <w:rPr>
                                  <w:color w:val="8C7CC6"/>
                                  <w:spacing w:val="-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8C7CC6"/>
                                  <w:w w:val="8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8C7CC6"/>
                                  <w:spacing w:val="4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8C7CC6"/>
                                  <w:spacing w:val="-10"/>
                                  <w:w w:val="80"/>
                                  <w:sz w:val="2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832901pt;margin-top:16.533482pt;width:190.6pt;height:68.650pt;mso-position-horizontal-relative:page;mso-position-vertical-relative:paragraph;z-index:15768064" id="docshapegroup45" coordorigin="4897,331" coordsize="3812,1373">
                <v:shape style="position:absolute;left:4896;top:330;width:3596;height:1373" type="#_x0000_t75" id="docshape46" stroked="false">
                  <v:imagedata r:id="rId114" o:title=""/>
                </v:shape>
                <v:shape style="position:absolute;left:6389;top:359;width:2319;height:644" type="#_x0000_t75" id="docshape47" stroked="false">
                  <v:imagedata r:id="rId115" o:title=""/>
                </v:shape>
                <v:shape style="position:absolute;left:4896;top:330;width:3812;height:1373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272"/>
                          <w:rPr>
                            <w:rFonts w:ascii="Arial Black"/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588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8C7CC6"/>
                            <w:w w:val="80"/>
                            <w:position w:val="5"/>
                            <w:sz w:val="25"/>
                          </w:rPr>
                          <w:t>S</w:t>
                        </w:r>
                        <w:r>
                          <w:rPr>
                            <w:color w:val="8C7CC6"/>
                            <w:w w:val="80"/>
                            <w:position w:val="4"/>
                            <w:sz w:val="25"/>
                          </w:rPr>
                          <w:t>UPRE</w:t>
                        </w:r>
                        <w:r>
                          <w:rPr>
                            <w:color w:val="8C7CC6"/>
                            <w:w w:val="80"/>
                            <w:position w:val="2"/>
                            <w:sz w:val="25"/>
                          </w:rPr>
                          <w:t>ME</w:t>
                        </w:r>
                        <w:r>
                          <w:rPr>
                            <w:color w:val="8C7CC6"/>
                            <w:w w:val="80"/>
                            <w:sz w:val="25"/>
                          </w:rPr>
                          <w:t>COURT,</w:t>
                        </w:r>
                        <w:r>
                          <w:rPr>
                            <w:color w:val="8C7CC6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color w:val="8C7CC6"/>
                            <w:w w:val="80"/>
                            <w:sz w:val="25"/>
                          </w:rPr>
                          <w:t>ACT</w:t>
                        </w:r>
                        <w:r>
                          <w:rPr>
                            <w:color w:val="8C7CC6"/>
                            <w:spacing w:val="-2"/>
                            <w:sz w:val="25"/>
                          </w:rPr>
                          <w:t> </w:t>
                        </w:r>
                        <w:r>
                          <w:rPr>
                            <w:color w:val="8C7CC6"/>
                            <w:w w:val="80"/>
                            <w:sz w:val="25"/>
                          </w:rPr>
                          <w:t>.</w:t>
                        </w:r>
                        <w:r>
                          <w:rPr>
                            <w:color w:val="8C7CC6"/>
                            <w:spacing w:val="41"/>
                            <w:sz w:val="25"/>
                          </w:rPr>
                          <w:t> </w:t>
                        </w:r>
                        <w:r>
                          <w:rPr>
                            <w:color w:val="8C7CC6"/>
                            <w:spacing w:val="-10"/>
                            <w:w w:val="80"/>
                            <w:sz w:val="25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-2"/>
          <w:sz w:val="21"/>
        </w:rPr>
        <w:t> </w:t>
      </w:r>
      <w:r>
        <w:rPr>
          <w:rFonts w:ascii="Arial Black"/>
          <w:color w:val="565656"/>
          <w:w w:val="70"/>
          <w:sz w:val="21"/>
        </w:rPr>
        <w:t>47</w:t>
      </w:r>
      <w:r>
        <w:rPr>
          <w:rFonts w:ascii="Arial Black"/>
          <w:color w:val="565656"/>
          <w:spacing w:val="-18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9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13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271" w:lineRule="auto" w:before="198"/>
        <w:ind w:left="1286" w:right="172" w:hanging="7"/>
        <w:jc w:val="both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3280088</wp:posOffset>
            </wp:positionH>
            <wp:positionV relativeFrom="page">
              <wp:posOffset>9327766</wp:posOffset>
            </wp:positionV>
            <wp:extent cx="1076088" cy="923631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88" cy="92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4740276</wp:posOffset>
            </wp:positionH>
            <wp:positionV relativeFrom="page">
              <wp:posOffset>9382635</wp:posOffset>
            </wp:positionV>
            <wp:extent cx="667601" cy="262152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01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enforcement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has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been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0"/>
        </w:rPr>
        <w:t>triggered,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relative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provisions </w:t>
      </w:r>
      <w:r>
        <w:rPr>
          <w:rFonts w:ascii="Arial Black"/>
          <w:color w:val="565656"/>
          <w:spacing w:val="-2"/>
          <w:w w:val="70"/>
        </w:rPr>
        <w:t>under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Article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108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of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1992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0"/>
        </w:rPr>
        <w:t>Constitution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spacing w:val="-2"/>
          <w:w w:val="70"/>
        </w:rPr>
        <w:t>in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particular,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spacing w:val="-2"/>
          <w:w w:val="70"/>
        </w:rPr>
        <w:t>for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spacing w:val="-2"/>
          <w:w w:val="70"/>
        </w:rPr>
        <w:t>which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spacing w:val="-2"/>
          <w:w w:val="70"/>
        </w:rPr>
        <w:t>reason,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spacing w:val="-2"/>
          <w:w w:val="70"/>
        </w:rPr>
        <w:t>this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spacing w:val="-2"/>
          <w:w w:val="70"/>
        </w:rPr>
        <w:t>is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only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invested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with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constitutional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power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enforce.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0"/>
        </w:rPr>
        <w:t>I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therefore,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sustain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action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70"/>
        </w:rPr>
        <w:t>and assume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investigate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issues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70"/>
        </w:rPr>
        <w:t>put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before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us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by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0"/>
        </w:rPr>
        <w:t>Plaintiff,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enforce the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Constitution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as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case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may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be.</w:t>
      </w:r>
    </w:p>
    <w:p>
      <w:pPr>
        <w:pStyle w:val="BodyText"/>
        <w:spacing w:before="86"/>
        <w:rPr>
          <w:rFonts w:ascii="Arial Black"/>
        </w:rPr>
      </w:pPr>
    </w:p>
    <w:p>
      <w:pPr>
        <w:pStyle w:val="BodyText"/>
        <w:spacing w:line="331" w:lineRule="auto"/>
        <w:ind w:left="1293" w:right="154" w:hanging="5"/>
        <w:jc w:val="both"/>
      </w:pPr>
      <w:r>
        <w:rPr>
          <w:color w:val="565656"/>
          <w:spacing w:val="-4"/>
        </w:rPr>
        <w:t>For</w:t>
      </w:r>
      <w:r>
        <w:rPr>
          <w:color w:val="565656"/>
          <w:spacing w:val="-15"/>
        </w:rPr>
        <w:t> </w:t>
      </w:r>
      <w:r>
        <w:rPr>
          <w:color w:val="565656"/>
          <w:spacing w:val="-4"/>
        </w:rPr>
        <w:t>a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better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appreciation,</w:t>
      </w:r>
      <w:r>
        <w:rPr>
          <w:color w:val="565656"/>
          <w:spacing w:val="-11"/>
        </w:rPr>
        <w:t> </w:t>
      </w:r>
      <w:r>
        <w:rPr>
          <w:b/>
          <w:color w:val="565656"/>
          <w:spacing w:val="-4"/>
        </w:rPr>
        <w:t>Article</w:t>
      </w:r>
      <w:r>
        <w:rPr>
          <w:b/>
          <w:color w:val="565656"/>
          <w:spacing w:val="-14"/>
        </w:rPr>
        <w:t> </w:t>
      </w:r>
      <w:r>
        <w:rPr>
          <w:b/>
          <w:color w:val="565656"/>
          <w:spacing w:val="-4"/>
        </w:rPr>
        <w:t>108</w:t>
      </w:r>
      <w:r>
        <w:rPr>
          <w:b/>
          <w:color w:val="565656"/>
          <w:spacing w:val="-14"/>
        </w:rPr>
        <w:t> </w:t>
      </w:r>
      <w:r>
        <w:rPr>
          <w:color w:val="565656"/>
          <w:spacing w:val="-4"/>
        </w:rPr>
        <w:t>of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the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1992</w:t>
      </w:r>
      <w:r>
        <w:rPr>
          <w:color w:val="565656"/>
          <w:spacing w:val="-14"/>
        </w:rPr>
        <w:t> </w:t>
      </w:r>
      <w:r>
        <w:rPr>
          <w:color w:val="565656"/>
          <w:spacing w:val="-4"/>
        </w:rPr>
        <w:t>Constitution</w:t>
      </w:r>
      <w:r>
        <w:rPr>
          <w:color w:val="565656"/>
          <w:spacing w:val="-4"/>
        </w:rPr>
        <w:t> which</w:t>
      </w:r>
      <w:r>
        <w:rPr>
          <w:color w:val="565656"/>
          <w:spacing w:val="-10"/>
        </w:rPr>
        <w:t> </w:t>
      </w:r>
      <w:r>
        <w:rPr>
          <w:color w:val="565656"/>
          <w:spacing w:val="-4"/>
        </w:rPr>
        <w:t>grounds the </w:t>
      </w:r>
      <w:r>
        <w:rPr>
          <w:color w:val="565656"/>
          <w:spacing w:val="-6"/>
        </w:rPr>
        <w:t>present</w:t>
      </w:r>
      <w:r>
        <w:rPr>
          <w:color w:val="565656"/>
          <w:spacing w:val="-13"/>
        </w:rPr>
        <w:t> </w:t>
      </w:r>
      <w:r>
        <w:rPr>
          <w:color w:val="565656"/>
          <w:spacing w:val="-6"/>
        </w:rPr>
        <w:t>action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reads:</w:t>
      </w:r>
    </w:p>
    <w:p>
      <w:pPr>
        <w:pStyle w:val="BodyText"/>
        <w:spacing w:before="110"/>
      </w:pPr>
    </w:p>
    <w:p>
      <w:pPr>
        <w:spacing w:line="316" w:lineRule="auto" w:before="0"/>
        <w:ind w:left="1997" w:right="0" w:firstLine="7"/>
        <w:jc w:val="left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"Parliament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shall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not,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unless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bill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introduced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motion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introduced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by,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or on behalf of, the President-</w:t>
      </w:r>
    </w:p>
    <w:p>
      <w:pPr>
        <w:tabs>
          <w:tab w:pos="2679" w:val="left" w:leader="none"/>
        </w:tabs>
        <w:spacing w:line="312" w:lineRule="auto" w:before="0"/>
        <w:ind w:left="2688" w:right="134" w:hanging="606"/>
        <w:jc w:val="left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6"/>
          <w:sz w:val="26"/>
        </w:rPr>
        <w:t>a.</w:t>
      </w:r>
      <w:r>
        <w:rPr>
          <w:rFonts w:ascii="Calibri"/>
          <w:i/>
          <w:color w:val="565656"/>
          <w:sz w:val="26"/>
        </w:rPr>
        <w:tab/>
        <w:t>proceed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upon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bilf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including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an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amendment</w:t>
      </w:r>
      <w:r>
        <w:rPr>
          <w:rFonts w:ascii="Calibri"/>
          <w:i/>
          <w:color w:val="565656"/>
          <w:spacing w:val="3"/>
          <w:sz w:val="26"/>
        </w:rPr>
        <w:t> </w:t>
      </w:r>
      <w:r>
        <w:rPr>
          <w:rFonts w:ascii="Calibri"/>
          <w:i/>
          <w:color w:val="565656"/>
          <w:sz w:val="26"/>
        </w:rPr>
        <w:t>la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z w:val="26"/>
        </w:rPr>
        <w:t>bill,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that,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in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opinion</w:t>
      </w:r>
      <w:r>
        <w:rPr>
          <w:rFonts w:ascii="Calibri"/>
          <w:i/>
          <w:color w:val="565656"/>
          <w:sz w:val="26"/>
        </w:rPr>
        <w:t> of</w:t>
      </w:r>
      <w:r>
        <w:rPr>
          <w:rFonts w:ascii="Calibri"/>
          <w:i/>
          <w:color w:val="565656"/>
          <w:spacing w:val="-16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person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presiding,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makes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provision</w:t>
      </w:r>
      <w:r>
        <w:rPr>
          <w:rFonts w:ascii="Calibri"/>
          <w:i/>
          <w:color w:val="565656"/>
          <w:spacing w:val="6"/>
          <w:sz w:val="26"/>
        </w:rPr>
        <w:t> </w:t>
      </w:r>
      <w:r>
        <w:rPr>
          <w:rFonts w:ascii="Calibri"/>
          <w:i/>
          <w:color w:val="565656"/>
          <w:sz w:val="26"/>
        </w:rPr>
        <w:t>for</w:t>
      </w:r>
      <w:r>
        <w:rPr>
          <w:rFonts w:ascii="Calibri"/>
          <w:i/>
          <w:color w:val="565656"/>
          <w:spacing w:val="-17"/>
          <w:sz w:val="26"/>
        </w:rPr>
        <w:t> </w:t>
      </w:r>
      <w:r>
        <w:rPr>
          <w:rFonts w:ascii="Calibri"/>
          <w:i/>
          <w:color w:val="565656"/>
          <w:sz w:val="26"/>
        </w:rPr>
        <w:t>any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17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z w:val="26"/>
        </w:rPr>
        <w:t>followinp-</w:t>
      </w:r>
    </w:p>
    <w:p>
      <w:pPr>
        <w:pStyle w:val="BodyText"/>
        <w:spacing w:before="94"/>
        <w:rPr>
          <w:rFonts w:ascii="Calibri"/>
          <w:i/>
        </w:rPr>
      </w:pPr>
    </w:p>
    <w:p>
      <w:pPr>
        <w:tabs>
          <w:tab w:pos="3039" w:val="left" w:leader="none"/>
        </w:tabs>
        <w:spacing w:line="309" w:lineRule="auto" w:before="0"/>
        <w:ind w:left="3035" w:right="117" w:hanging="458"/>
        <w:jc w:val="both"/>
        <w:rPr>
          <w:rFonts w:ascii="Calibri"/>
          <w:i/>
          <w:sz w:val="26"/>
        </w:rPr>
      </w:pPr>
      <w:r>
        <w:rPr/>
        <w:drawing>
          <wp:inline distT="0" distB="0" distL="0" distR="0">
            <wp:extent cx="57919" cy="109738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  <w:tab/>
      </w:r>
      <w:r>
        <w:rPr>
          <w:rFonts w:ascii="Calibri"/>
          <w:i/>
          <w:color w:val="565656"/>
          <w:spacing w:val="-8"/>
          <w:sz w:val="26"/>
        </w:rPr>
        <w:t>the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imposition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of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taxation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or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the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afteration</w:t>
      </w:r>
      <w:r>
        <w:rPr>
          <w:rFonts w:ascii="Calibri"/>
          <w:i/>
          <w:color w:val="565656"/>
          <w:spacing w:val="12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of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taxation</w:t>
      </w:r>
      <w:r>
        <w:rPr>
          <w:rFonts w:ascii="Calibri"/>
          <w:i/>
          <w:color w:val="565656"/>
          <w:spacing w:val="7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otherwise</w:t>
      </w:r>
      <w:r>
        <w:rPr>
          <w:rFonts w:ascii="Calibri"/>
          <w:i/>
          <w:color w:val="565656"/>
          <w:spacing w:val="6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than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8"/>
          <w:sz w:val="26"/>
        </w:rPr>
        <w:t>by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reduction; or</w:t>
      </w:r>
    </w:p>
    <w:p>
      <w:pPr>
        <w:tabs>
          <w:tab w:pos="3043" w:val="left" w:leader="none"/>
        </w:tabs>
        <w:spacing w:line="312" w:lineRule="auto" w:before="11"/>
        <w:ind w:left="3045" w:right="107" w:hanging="511"/>
        <w:jc w:val="both"/>
        <w:rPr>
          <w:rFonts w:ascii="Calibri"/>
          <w:i/>
          <w:sz w:val="26"/>
        </w:rPr>
      </w:pPr>
      <w:r>
        <w:rPr/>
        <w:drawing>
          <wp:inline distT="0" distB="0" distL="0" distR="0">
            <wp:extent cx="85355" cy="103641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5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ab/>
      </w:r>
      <w:r>
        <w:rPr>
          <w:rFonts w:ascii="Calibri"/>
          <w:i/>
          <w:color w:val="565656"/>
          <w:sz w:val="26"/>
        </w:rPr>
        <w:t>the imposition of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a charge on the Consolidated Fund or other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publiC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funds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Ghana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alteration 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any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such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charpe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otherwise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than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by </w:t>
      </w:r>
      <w:r>
        <w:rPr>
          <w:rFonts w:ascii="Calibri"/>
          <w:i/>
          <w:color w:val="565656"/>
          <w:sz w:val="26"/>
        </w:rPr>
        <w:t>reduction,</w:t>
      </w:r>
      <w:r>
        <w:rPr>
          <w:rFonts w:ascii="Calibri"/>
          <w:i/>
          <w:color w:val="565656"/>
          <w:spacing w:val="40"/>
          <w:sz w:val="26"/>
        </w:rPr>
        <w:t> </w:t>
      </w:r>
      <w:r>
        <w:rPr>
          <w:rFonts w:ascii="Calibri"/>
          <w:i/>
          <w:color w:val="565656"/>
          <w:sz w:val="26"/>
        </w:rPr>
        <w:t>or</w:t>
      </w:r>
    </w:p>
    <w:p>
      <w:pPr>
        <w:tabs>
          <w:tab w:pos="3043" w:val="left" w:leader="none"/>
        </w:tabs>
        <w:spacing w:line="314" w:lineRule="auto" w:before="1"/>
        <w:ind w:left="3044" w:right="103" w:hanging="563"/>
        <w:jc w:val="both"/>
        <w:rPr>
          <w:rFonts w:ascii="Calibri"/>
          <w:i/>
          <w:sz w:val="26"/>
        </w:rPr>
      </w:pPr>
      <w:r>
        <w:rPr/>
        <w:drawing>
          <wp:inline distT="0" distB="0" distL="0" distR="0">
            <wp:extent cx="124984" cy="109738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4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ab/>
      </w:r>
      <w:r>
        <w:rPr>
          <w:rFonts w:ascii="Calibri"/>
          <w:i/>
          <w:color w:val="565656"/>
          <w:spacing w:val="-4"/>
          <w:position w:val="1"/>
          <w:sz w:val="26"/>
        </w:rPr>
        <w:t>the</w:t>
      </w:r>
      <w:r>
        <w:rPr>
          <w:rFonts w:ascii="Calibri"/>
          <w:i/>
          <w:color w:val="565656"/>
          <w:spacing w:val="-11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payment,</w:t>
      </w:r>
      <w:r>
        <w:rPr>
          <w:rFonts w:ascii="Calibri"/>
          <w:i/>
          <w:color w:val="565656"/>
          <w:spacing w:val="-5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issue or</w:t>
      </w:r>
      <w:r>
        <w:rPr>
          <w:rFonts w:ascii="Calibri"/>
          <w:i/>
          <w:color w:val="565656"/>
          <w:spacing w:val="-7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u/ithdrawal</w:t>
      </w:r>
      <w:r>
        <w:rPr>
          <w:rFonts w:ascii="Calibri"/>
          <w:i/>
          <w:color w:val="565656"/>
          <w:spacing w:val="20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from</w:t>
      </w:r>
      <w:r>
        <w:rPr>
          <w:rFonts w:ascii="Calibri"/>
          <w:i/>
          <w:color w:val="565656"/>
          <w:spacing w:val="-10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the</w:t>
      </w:r>
      <w:r>
        <w:rPr>
          <w:rFonts w:ascii="Calibri"/>
          <w:i/>
          <w:color w:val="565656"/>
          <w:spacing w:val="-6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Consolidated</w:t>
      </w:r>
      <w:r>
        <w:rPr>
          <w:rFonts w:ascii="Calibri"/>
          <w:i/>
          <w:color w:val="565656"/>
          <w:spacing w:val="-6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Fund</w:t>
      </w:r>
      <w:r>
        <w:rPr>
          <w:rFonts w:ascii="Calibri"/>
          <w:i/>
          <w:color w:val="565656"/>
          <w:spacing w:val="-11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or</w:t>
      </w:r>
      <w:r>
        <w:rPr>
          <w:rFonts w:ascii="Calibri"/>
          <w:i/>
          <w:color w:val="565656"/>
          <w:spacing w:val="-11"/>
          <w:position w:val="1"/>
          <w:sz w:val="26"/>
        </w:rPr>
        <w:t> </w:t>
      </w:r>
      <w:r>
        <w:rPr>
          <w:rFonts w:ascii="Calibri"/>
          <w:i/>
          <w:color w:val="565656"/>
          <w:spacing w:val="-4"/>
          <w:position w:val="1"/>
          <w:sz w:val="26"/>
        </w:rPr>
        <w:t>other</w:t>
      </w:r>
      <w:r>
        <w:rPr>
          <w:rFonts w:ascii="Calibri"/>
          <w:i/>
          <w:color w:val="565656"/>
          <w:spacing w:val="-4"/>
          <w:position w:val="1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public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funds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Ghana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any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moneys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nOt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Charged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on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Consolidated </w:t>
      </w:r>
      <w:r>
        <w:rPr>
          <w:rFonts w:ascii="Calibri"/>
          <w:i/>
          <w:color w:val="565656"/>
          <w:sz w:val="26"/>
        </w:rPr>
        <w:t>Fund ar any increase in the amount of that payment, issue or withdrawal; or</w:t>
      </w:r>
    </w:p>
    <w:p>
      <w:pPr>
        <w:spacing w:line="316" w:lineRule="exact" w:before="0"/>
        <w:ind w:left="2474" w:right="0" w:firstLine="0"/>
        <w:jc w:val="both"/>
        <w:rPr>
          <w:rFonts w:ascii="Calibri"/>
          <w:i/>
          <w:position w:val="1"/>
          <w:sz w:val="26"/>
        </w:rPr>
      </w:pPr>
      <w:r>
        <w:rPr>
          <w:rFonts w:ascii="Calibri"/>
          <w:i/>
          <w:color w:val="565656"/>
          <w:sz w:val="26"/>
        </w:rPr>
        <w:t>iv.</w:t>
      </w:r>
      <w:r>
        <w:rPr>
          <w:rFonts w:ascii="Calibri"/>
          <w:i/>
          <w:color w:val="565656"/>
          <w:spacing w:val="77"/>
          <w:sz w:val="26"/>
        </w:rPr>
        <w:t>  </w:t>
      </w:r>
      <w:r>
        <w:rPr>
          <w:rFonts w:ascii="Calibri"/>
          <w:i/>
          <w:color w:val="565656"/>
          <w:position w:val="1"/>
          <w:sz w:val="26"/>
        </w:rPr>
        <w:t>the</w:t>
      </w:r>
      <w:r>
        <w:rPr>
          <w:rFonts w:ascii="Calibri"/>
          <w:i/>
          <w:color w:val="565656"/>
          <w:spacing w:val="12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composition</w:t>
      </w:r>
      <w:r>
        <w:rPr>
          <w:rFonts w:ascii="Calibri"/>
          <w:i/>
          <w:color w:val="565656"/>
          <w:spacing w:val="30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or</w:t>
      </w:r>
      <w:r>
        <w:rPr>
          <w:rFonts w:ascii="Calibri"/>
          <w:i/>
          <w:color w:val="565656"/>
          <w:spacing w:val="6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remission</w:t>
      </w:r>
      <w:r>
        <w:rPr>
          <w:rFonts w:ascii="Calibri"/>
          <w:i/>
          <w:color w:val="565656"/>
          <w:spacing w:val="19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of any</w:t>
      </w:r>
      <w:r>
        <w:rPr>
          <w:rFonts w:ascii="Calibri"/>
          <w:i/>
          <w:color w:val="565656"/>
          <w:spacing w:val="14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debt</w:t>
      </w:r>
      <w:r>
        <w:rPr>
          <w:rFonts w:ascii="Calibri"/>
          <w:i/>
          <w:color w:val="565656"/>
          <w:spacing w:val="8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due</w:t>
      </w:r>
      <w:r>
        <w:rPr>
          <w:rFonts w:ascii="Calibri"/>
          <w:i/>
          <w:color w:val="565656"/>
          <w:spacing w:val="12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ta</w:t>
      </w:r>
      <w:r>
        <w:rPr>
          <w:rFonts w:ascii="Calibri"/>
          <w:i/>
          <w:color w:val="565656"/>
          <w:spacing w:val="16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the</w:t>
      </w:r>
      <w:r>
        <w:rPr>
          <w:rFonts w:ascii="Calibri"/>
          <w:i/>
          <w:color w:val="565656"/>
          <w:spacing w:val="12"/>
          <w:position w:val="1"/>
          <w:sz w:val="26"/>
        </w:rPr>
        <w:t> </w:t>
      </w:r>
      <w:r>
        <w:rPr>
          <w:rFonts w:ascii="Calibri"/>
          <w:i/>
          <w:color w:val="565656"/>
          <w:position w:val="1"/>
          <w:sz w:val="26"/>
        </w:rPr>
        <w:t>Government</w:t>
      </w:r>
      <w:r>
        <w:rPr>
          <w:rFonts w:ascii="Calibri"/>
          <w:i/>
          <w:color w:val="565656"/>
          <w:spacing w:val="24"/>
          <w:position w:val="1"/>
          <w:sz w:val="26"/>
        </w:rPr>
        <w:t> </w:t>
      </w:r>
      <w:r>
        <w:rPr>
          <w:rFonts w:ascii="Calibri"/>
          <w:i/>
          <w:color w:val="565656"/>
          <w:spacing w:val="-5"/>
          <w:position w:val="1"/>
          <w:sz w:val="26"/>
        </w:rPr>
        <w:t>of</w:t>
      </w:r>
    </w:p>
    <w:p>
      <w:pPr>
        <w:pStyle w:val="BodyText"/>
        <w:spacing w:before="2"/>
        <w:rPr>
          <w:rFonts w:ascii="Calibri"/>
          <w:i/>
          <w:sz w:val="9"/>
        </w:rPr>
      </w:pPr>
      <w:r>
        <w:rPr>
          <w:rFonts w:ascii="Calibri"/>
          <w:i/>
          <w:sz w:val="9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2130837</wp:posOffset>
            </wp:positionH>
            <wp:positionV relativeFrom="paragraph">
              <wp:posOffset>86740</wp:posOffset>
            </wp:positionV>
            <wp:extent cx="646201" cy="155448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0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rPr>
          <w:rFonts w:ascii="Calibri"/>
          <w:i/>
        </w:rPr>
      </w:pPr>
    </w:p>
    <w:p>
      <w:pPr>
        <w:spacing w:line="312" w:lineRule="auto" w:before="0"/>
        <w:ind w:left="2723" w:right="86" w:hanging="612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z w:val="26"/>
        </w:rPr>
        <w:t>â.</w:t>
      </w:r>
      <w:r>
        <w:rPr>
          <w:rFonts w:ascii="Calibri" w:hAnsi="Calibri"/>
          <w:i/>
          <w:color w:val="565656"/>
          <w:spacing w:val="2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proceed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upon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/r/otiO/,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inCludinp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an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amendment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to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motion,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elTect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z w:val="26"/>
        </w:rPr>
        <w:t> which,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in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opinion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person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presiding,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would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be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to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make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provision for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any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purpose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specified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in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paragraph (a)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af</w:t>
      </w:r>
      <w:r>
        <w:rPr>
          <w:rFonts w:ascii="Calibri" w:hAnsi="Calibri"/>
          <w:i/>
          <w:color w:val="565656"/>
          <w:spacing w:val="-16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this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article.”</w:t>
      </w:r>
    </w:p>
    <w:p>
      <w:pPr>
        <w:spacing w:after="0" w:line="312" w:lineRule="auto"/>
        <w:jc w:val="both"/>
        <w:rPr>
          <w:rFonts w:ascii="Calibri" w:hAnsi="Calibri"/>
          <w:i/>
          <w:sz w:val="26"/>
        </w:rPr>
        <w:sectPr>
          <w:footerReference w:type="default" r:id="rId116"/>
          <w:pgSz w:w="11920" w:h="16840"/>
          <w:pgMar w:header="0" w:footer="1953" w:top="1940" w:bottom="2140" w:left="283" w:right="1275"/>
          <w:pgNumType w:start="48"/>
        </w:sectPr>
      </w:pPr>
    </w:p>
    <w:p>
      <w:pPr>
        <w:pStyle w:val="BodyText"/>
        <w:spacing w:line="331" w:lineRule="auto" w:before="226"/>
        <w:ind w:left="1247" w:right="196" w:hanging="2"/>
        <w:jc w:val="both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3255700</wp:posOffset>
            </wp:positionH>
            <wp:positionV relativeFrom="page">
              <wp:posOffset>9355201</wp:posOffset>
            </wp:positionV>
            <wp:extent cx="1094378" cy="850472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85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4578710</wp:posOffset>
            </wp:positionH>
            <wp:positionV relativeFrom="page">
              <wp:posOffset>9407021</wp:posOffset>
            </wp:positionV>
            <wp:extent cx="493842" cy="27434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42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</w:rPr>
        <w:t>From</w:t>
      </w:r>
      <w:r>
        <w:rPr>
          <w:color w:val="545454"/>
          <w:spacing w:val="-14"/>
        </w:rPr>
        <w:t> </w:t>
      </w:r>
      <w:r>
        <w:rPr>
          <w:color w:val="545454"/>
        </w:rPr>
        <w:t>the</w:t>
      </w:r>
      <w:r>
        <w:rPr>
          <w:color w:val="545454"/>
          <w:spacing w:val="-16"/>
        </w:rPr>
        <w:t> </w:t>
      </w:r>
      <w:r>
        <w:rPr>
          <w:color w:val="545454"/>
        </w:rPr>
        <w:t>above</w:t>
      </w:r>
      <w:r>
        <w:rPr>
          <w:color w:val="545454"/>
          <w:spacing w:val="-13"/>
        </w:rPr>
        <w:t> </w:t>
      </w:r>
      <w:r>
        <w:rPr>
          <w:color w:val="545454"/>
        </w:rPr>
        <w:t>provision,</w:t>
      </w:r>
      <w:r>
        <w:rPr>
          <w:color w:val="545454"/>
          <w:spacing w:val="-12"/>
        </w:rPr>
        <w:t> </w:t>
      </w:r>
      <w:r>
        <w:rPr>
          <w:color w:val="545454"/>
        </w:rPr>
        <w:t>the</w:t>
      </w:r>
      <w:r>
        <w:rPr>
          <w:color w:val="545454"/>
          <w:spacing w:val="-18"/>
        </w:rPr>
        <w:t> </w:t>
      </w:r>
      <w:r>
        <w:rPr>
          <w:color w:val="545454"/>
        </w:rPr>
        <w:t>Constitution</w:t>
      </w:r>
      <w:r>
        <w:rPr>
          <w:color w:val="545454"/>
          <w:spacing w:val="-6"/>
        </w:rPr>
        <w:t> </w:t>
      </w:r>
      <w:r>
        <w:rPr>
          <w:color w:val="545454"/>
        </w:rPr>
        <w:t>places</w:t>
      </w:r>
      <w:r>
        <w:rPr>
          <w:color w:val="545454"/>
          <w:spacing w:val="-10"/>
        </w:rPr>
        <w:t> </w:t>
      </w:r>
      <w:r>
        <w:rPr>
          <w:color w:val="545454"/>
        </w:rPr>
        <w:t>a</w:t>
      </w:r>
      <w:r>
        <w:rPr>
          <w:color w:val="545454"/>
          <w:spacing w:val="-18"/>
        </w:rPr>
        <w:t> </w:t>
      </w:r>
      <w:r>
        <w:rPr>
          <w:color w:val="545454"/>
        </w:rPr>
        <w:t>procedural</w:t>
      </w:r>
      <w:r>
        <w:rPr>
          <w:color w:val="545454"/>
          <w:spacing w:val="-10"/>
        </w:rPr>
        <w:t> </w:t>
      </w:r>
      <w:r>
        <w:rPr>
          <w:color w:val="545454"/>
        </w:rPr>
        <w:t>fetter</w:t>
      </w:r>
      <w:r>
        <w:rPr>
          <w:color w:val="545454"/>
          <w:spacing w:val="-12"/>
        </w:rPr>
        <w:t> </w:t>
      </w:r>
      <w:r>
        <w:rPr>
          <w:color w:val="545454"/>
        </w:rPr>
        <w:t>against</w:t>
      </w:r>
      <w:r>
        <w:rPr>
          <w:color w:val="545454"/>
          <w:spacing w:val="-12"/>
        </w:rPr>
        <w:t> </w:t>
      </w:r>
      <w:r>
        <w:rPr>
          <w:color w:val="545454"/>
        </w:rPr>
        <w:t>a </w:t>
      </w:r>
      <w:r>
        <w:rPr>
          <w:color w:val="545454"/>
          <w:w w:val="90"/>
        </w:rPr>
        <w:t>consideration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Bill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or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motion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other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than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one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being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introduced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by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President,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in 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opinion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person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presiding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it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makes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provisions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for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situations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as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provided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for </w:t>
      </w:r>
      <w:r>
        <w:rPr>
          <w:color w:val="545454"/>
          <w:w w:val="85"/>
        </w:rPr>
        <w:t>under 108(a)</w:t>
      </w:r>
      <w:r>
        <w:rPr>
          <w:color w:val="545454"/>
        </w:rPr>
        <w:t> </w:t>
      </w:r>
      <w:r>
        <w:rPr>
          <w:color w:val="545454"/>
          <w:w w:val="85"/>
        </w:rPr>
        <w:t>of the 1992 Constitution.</w:t>
      </w:r>
      <w:r>
        <w:rPr>
          <w:color w:val="545454"/>
        </w:rPr>
        <w:t> </w:t>
      </w:r>
      <w:r>
        <w:rPr>
          <w:color w:val="545454"/>
          <w:w w:val="85"/>
        </w:rPr>
        <w:t>Clearly,</w:t>
      </w:r>
      <w:r>
        <w:rPr>
          <w:color w:val="545454"/>
        </w:rPr>
        <w:t> </w:t>
      </w:r>
      <w:r>
        <w:rPr>
          <w:color w:val="545454"/>
          <w:w w:val="85"/>
        </w:rPr>
        <w:t>there is no dispute regarding</w:t>
      </w:r>
      <w:r>
        <w:rPr>
          <w:color w:val="545454"/>
        </w:rPr>
        <w:t> </w:t>
      </w:r>
      <w:r>
        <w:rPr>
          <w:color w:val="545454"/>
          <w:w w:val="85"/>
        </w:rPr>
        <w:t>the meaning </w:t>
      </w:r>
      <w:r>
        <w:rPr>
          <w:color w:val="545454"/>
          <w:w w:val="90"/>
        </w:rPr>
        <w:t>of Article 108 of the 1992 Constitution to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require any novel interpretation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same. </w:t>
      </w:r>
      <w:r>
        <w:rPr>
          <w:color w:val="545454"/>
          <w:spacing w:val="-8"/>
        </w:rPr>
        <w:t>Rather,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what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the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Plaintiff's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action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implies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within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the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nuances</w:t>
      </w:r>
      <w:r>
        <w:rPr>
          <w:color w:val="545454"/>
          <w:spacing w:val="-6"/>
        </w:rPr>
        <w:t> </w:t>
      </w:r>
      <w:r>
        <w:rPr>
          <w:color w:val="545454"/>
          <w:spacing w:val="-8"/>
        </w:rPr>
        <w:t>of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the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invocation</w:t>
      </w:r>
      <w:r>
        <w:rPr>
          <w:color w:val="545454"/>
          <w:spacing w:val="-1"/>
        </w:rPr>
        <w:t> </w:t>
      </w:r>
      <w:r>
        <w:rPr>
          <w:color w:val="545454"/>
          <w:spacing w:val="-8"/>
        </w:rPr>
        <w:t>of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our </w:t>
      </w:r>
      <w:r>
        <w:rPr>
          <w:color w:val="545454"/>
          <w:w w:val="90"/>
        </w:rPr>
        <w:t>jurisdiction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simply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that,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1^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Defendant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and/or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Parliament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Republic</w:t>
      </w:r>
      <w:r>
        <w:rPr>
          <w:color w:val="545454"/>
          <w:spacing w:val="-1"/>
        </w:rPr>
        <w:t> </w:t>
      </w:r>
      <w:r>
        <w:rPr>
          <w:color w:val="545454"/>
          <w:w w:val="90"/>
        </w:rPr>
        <w:t>failed </w:t>
      </w:r>
      <w:r>
        <w:rPr>
          <w:color w:val="545454"/>
          <w:w w:val="85"/>
        </w:rPr>
        <w:t>to adhere to</w:t>
      </w:r>
      <w:r>
        <w:rPr>
          <w:color w:val="545454"/>
          <w:spacing w:val="-1"/>
          <w:w w:val="85"/>
        </w:rPr>
        <w:t> </w:t>
      </w:r>
      <w:r>
        <w:rPr>
          <w:color w:val="545454"/>
          <w:w w:val="85"/>
        </w:rPr>
        <w:t>the dictates</w:t>
      </w:r>
      <w:r>
        <w:rPr>
          <w:color w:val="545454"/>
        </w:rPr>
        <w:t> </w:t>
      </w:r>
      <w:r>
        <w:rPr>
          <w:color w:val="545454"/>
          <w:w w:val="85"/>
        </w:rPr>
        <w:t>of Article 108 of the 1992 Constitution,</w:t>
      </w:r>
      <w:r>
        <w:rPr>
          <w:color w:val="545454"/>
        </w:rPr>
        <w:t> </w:t>
      </w:r>
      <w:r>
        <w:rPr>
          <w:color w:val="545454"/>
          <w:w w:val="85"/>
        </w:rPr>
        <w:t>especially</w:t>
      </w:r>
      <w:r>
        <w:rPr>
          <w:color w:val="545454"/>
        </w:rPr>
        <w:t> </w:t>
      </w:r>
      <w:r>
        <w:rPr>
          <w:color w:val="545454"/>
          <w:w w:val="85"/>
        </w:rPr>
        <w:t>its</w:t>
      </w:r>
      <w:r>
        <w:rPr>
          <w:color w:val="545454"/>
          <w:spacing w:val="-3"/>
          <w:w w:val="85"/>
        </w:rPr>
        <w:t> </w:t>
      </w:r>
      <w:r>
        <w:rPr>
          <w:color w:val="545454"/>
          <w:w w:val="85"/>
        </w:rPr>
        <w:t>proscription </w:t>
      </w:r>
      <w:r>
        <w:rPr>
          <w:color w:val="545454"/>
          <w:w w:val="90"/>
        </w:rPr>
        <w:t>against private members introducing the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Bill in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a situation when the nature falls</w:t>
      </w:r>
      <w:r>
        <w:rPr>
          <w:color w:val="545454"/>
          <w:w w:val="90"/>
        </w:rPr>
        <w:t> within 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constitutional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disallowances provided for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under the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Article.</w:t>
      </w:r>
    </w:p>
    <w:p>
      <w:pPr>
        <w:pStyle w:val="BodyText"/>
        <w:spacing w:before="72"/>
      </w:pPr>
    </w:p>
    <w:p>
      <w:pPr>
        <w:spacing w:line="261" w:lineRule="auto" w:before="0"/>
        <w:ind w:left="1251" w:right="174" w:hanging="5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is,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invitation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this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Court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question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seek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answers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as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whether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1* Defendant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Parliament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did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comply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with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provision.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clearest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situation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 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enforcement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constitutional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provision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it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Court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has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exclusive jurisdiction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so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enforce.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proper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context,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Plaintiff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contending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both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positive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act and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omission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against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</w:t>
      </w:r>
      <w:r>
        <w:rPr>
          <w:rFonts w:ascii="Arial Black"/>
          <w:color w:val="545454"/>
          <w:w w:val="65"/>
          <w:position w:val="7"/>
          <w:sz w:val="19"/>
        </w:rPr>
        <w:t>st</w:t>
      </w:r>
      <w:r>
        <w:rPr>
          <w:rFonts w:ascii="Arial Black"/>
          <w:color w:val="545454"/>
          <w:w w:val="65"/>
          <w:sz w:val="27"/>
        </w:rPr>
        <w:t>Defendant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Parliament,</w:t>
      </w:r>
      <w:r>
        <w:rPr>
          <w:rFonts w:ascii="Arial Black"/>
          <w:color w:val="545454"/>
          <w:spacing w:val="4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which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view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violate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 provisions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108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1992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Constitution.</w:t>
      </w:r>
    </w:p>
    <w:p>
      <w:pPr>
        <w:pStyle w:val="BodyText"/>
        <w:spacing w:before="29"/>
        <w:rPr>
          <w:rFonts w:ascii="Arial Black"/>
          <w:sz w:val="27"/>
        </w:rPr>
      </w:pPr>
    </w:p>
    <w:p>
      <w:pPr>
        <w:spacing w:line="259" w:lineRule="auto" w:before="0"/>
        <w:ind w:left="1265" w:right="190" w:hanging="3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65"/>
          <w:sz w:val="27"/>
        </w:rPr>
        <w:t>Plaintiff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alleges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1*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Defendant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failed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express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opinion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as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required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under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 Article.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Secondly,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Parliament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could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not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have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passed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Bill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since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it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places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financial </w:t>
      </w:r>
      <w:r>
        <w:rPr>
          <w:rFonts w:ascii="Arial Black"/>
          <w:color w:val="545454"/>
          <w:w w:val="75"/>
          <w:sz w:val="27"/>
        </w:rPr>
        <w:t>burden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5"/>
          <w:sz w:val="27"/>
        </w:rPr>
        <w:t>on the</w:t>
      </w:r>
    </w:p>
    <w:p>
      <w:pPr>
        <w:spacing w:line="261" w:lineRule="auto" w:before="5"/>
        <w:ind w:left="1270" w:right="187" w:hanging="2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70"/>
          <w:sz w:val="27"/>
        </w:rPr>
        <w:t>Consolidated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Fund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and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other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public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funds.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These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allegations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are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grounded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70"/>
          <w:sz w:val="27"/>
        </w:rPr>
        <w:t>within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the </w:t>
      </w:r>
      <w:r>
        <w:rPr>
          <w:rFonts w:ascii="Arial Black"/>
          <w:color w:val="545454"/>
          <w:w w:val="65"/>
          <w:sz w:val="27"/>
        </w:rPr>
        <w:t>purviews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enforcement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empowerments</w:t>
      </w:r>
      <w:r>
        <w:rPr>
          <w:rFonts w:ascii="Arial Black"/>
          <w:color w:val="545454"/>
          <w:spacing w:val="3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under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2(1)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Constitution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which </w:t>
      </w:r>
      <w:r>
        <w:rPr>
          <w:rFonts w:ascii="Arial Black"/>
          <w:color w:val="545454"/>
          <w:w w:val="75"/>
          <w:sz w:val="27"/>
        </w:rPr>
        <w:t>provides that:</w:t>
      </w:r>
    </w:p>
    <w:p>
      <w:pPr>
        <w:pStyle w:val="BodyText"/>
        <w:spacing w:before="83"/>
        <w:rPr>
          <w:rFonts w:ascii="Arial Black"/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2660" w:val="left" w:leader="none"/>
        </w:tabs>
        <w:spacing w:line="240" w:lineRule="auto" w:before="1" w:after="0"/>
        <w:ind w:left="2660" w:right="0" w:hanging="783"/>
        <w:jc w:val="left"/>
        <w:rPr>
          <w:rFonts w:ascii="Arial"/>
          <w:i/>
          <w:sz w:val="26"/>
        </w:rPr>
      </w:pPr>
      <w:r>
        <w:rPr>
          <w:rFonts w:ascii="Arial"/>
          <w:i/>
          <w:color w:val="545454"/>
          <w:w w:val="85"/>
          <w:sz w:val="26"/>
        </w:rPr>
        <w:t>A</w:t>
      </w:r>
      <w:r>
        <w:rPr>
          <w:rFonts w:ascii="Arial"/>
          <w:i/>
          <w:color w:val="545454"/>
          <w:spacing w:val="-6"/>
          <w:sz w:val="26"/>
        </w:rPr>
        <w:t> </w:t>
      </w:r>
      <w:r>
        <w:rPr>
          <w:rFonts w:ascii="Arial"/>
          <w:i/>
          <w:color w:val="545454"/>
          <w:w w:val="85"/>
          <w:sz w:val="26"/>
        </w:rPr>
        <w:t>person</w:t>
      </w:r>
      <w:r>
        <w:rPr>
          <w:rFonts w:ascii="Arial"/>
          <w:i/>
          <w:color w:val="545454"/>
          <w:spacing w:val="-3"/>
          <w:sz w:val="26"/>
        </w:rPr>
        <w:t> </w:t>
      </w:r>
      <w:r>
        <w:rPr>
          <w:rFonts w:ascii="Arial"/>
          <w:i/>
          <w:color w:val="545454"/>
          <w:w w:val="85"/>
          <w:sz w:val="26"/>
        </w:rPr>
        <w:t>who</w:t>
      </w:r>
      <w:r>
        <w:rPr>
          <w:rFonts w:ascii="Arial"/>
          <w:i/>
          <w:color w:val="545454"/>
          <w:spacing w:val="-11"/>
          <w:sz w:val="26"/>
        </w:rPr>
        <w:t> </w:t>
      </w:r>
      <w:r>
        <w:rPr>
          <w:rFonts w:ascii="Arial"/>
          <w:i/>
          <w:color w:val="545454"/>
          <w:w w:val="85"/>
          <w:sz w:val="26"/>
        </w:rPr>
        <w:t>a/lepes</w:t>
      </w:r>
      <w:r>
        <w:rPr>
          <w:rFonts w:ascii="Arial"/>
          <w:i/>
          <w:color w:val="545454"/>
          <w:spacing w:val="8"/>
          <w:sz w:val="26"/>
        </w:rPr>
        <w:t> </w:t>
      </w:r>
      <w:r>
        <w:rPr>
          <w:rFonts w:ascii="Arial"/>
          <w:i/>
          <w:color w:val="545454"/>
          <w:spacing w:val="-4"/>
          <w:w w:val="85"/>
          <w:sz w:val="26"/>
        </w:rPr>
        <w:t>that-</w:t>
      </w:r>
    </w:p>
    <w:p>
      <w:pPr>
        <w:pStyle w:val="BodyText"/>
        <w:spacing w:before="223"/>
        <w:rPr>
          <w:i/>
        </w:rPr>
      </w:pPr>
    </w:p>
    <w:p>
      <w:pPr>
        <w:pStyle w:val="ListParagraph"/>
        <w:numPr>
          <w:ilvl w:val="2"/>
          <w:numId w:val="15"/>
        </w:numPr>
        <w:tabs>
          <w:tab w:pos="3012" w:val="left" w:leader="none"/>
          <w:tab w:pos="3015" w:val="left" w:leader="none"/>
        </w:tabs>
        <w:spacing w:line="316" w:lineRule="auto" w:before="1" w:after="0"/>
        <w:ind w:left="3015" w:right="129" w:hanging="356"/>
        <w:jc w:val="left"/>
        <w:rPr>
          <w:i/>
          <w:sz w:val="26"/>
        </w:rPr>
      </w:pPr>
      <w:r>
        <w:rPr>
          <w:i/>
          <w:color w:val="545454"/>
          <w:spacing w:val="-2"/>
          <w:sz w:val="26"/>
        </w:rPr>
        <w:t>an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2"/>
          <w:sz w:val="26"/>
        </w:rPr>
        <w:t>enactment or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anyfhinp</w:t>
      </w:r>
      <w:r>
        <w:rPr>
          <w:i/>
          <w:color w:val="545454"/>
          <w:spacing w:val="7"/>
          <w:sz w:val="26"/>
        </w:rPr>
        <w:t> </w:t>
      </w:r>
      <w:r>
        <w:rPr>
          <w:i/>
          <w:color w:val="545454"/>
          <w:spacing w:val="-2"/>
          <w:sz w:val="26"/>
        </w:rPr>
        <w:t>contained in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2"/>
          <w:sz w:val="26"/>
        </w:rPr>
        <w:t>or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done under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spacing w:val="-2"/>
          <w:sz w:val="26"/>
        </w:rPr>
        <w:t>the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spacing w:val="-2"/>
          <w:sz w:val="26"/>
        </w:rPr>
        <w:t>authority of</w:t>
      </w:r>
      <w:r>
        <w:rPr>
          <w:i/>
          <w:color w:val="545454"/>
          <w:spacing w:val="-2"/>
          <w:sz w:val="26"/>
        </w:rPr>
        <w:t> </w:t>
      </w:r>
      <w:r>
        <w:rPr>
          <w:i/>
          <w:color w:val="545454"/>
          <w:sz w:val="26"/>
        </w:rPr>
        <w:t>that</w:t>
      </w:r>
      <w:r>
        <w:rPr>
          <w:i/>
          <w:color w:val="545454"/>
          <w:spacing w:val="-2"/>
          <w:sz w:val="26"/>
        </w:rPr>
        <w:t> </w:t>
      </w:r>
      <w:r>
        <w:rPr>
          <w:i/>
          <w:color w:val="545454"/>
          <w:sz w:val="26"/>
        </w:rPr>
        <w:t>or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z w:val="26"/>
        </w:rPr>
        <w:t>any other enactment;</w:t>
      </w:r>
      <w:r>
        <w:rPr>
          <w:i/>
          <w:color w:val="545454"/>
          <w:spacing w:val="26"/>
          <w:sz w:val="26"/>
        </w:rPr>
        <w:t> </w:t>
      </w:r>
      <w:r>
        <w:rPr>
          <w:i/>
          <w:color w:val="545454"/>
          <w:sz w:val="26"/>
        </w:rPr>
        <w:t>or</w:t>
      </w:r>
    </w:p>
    <w:p>
      <w:pPr>
        <w:pStyle w:val="ListParagraph"/>
        <w:numPr>
          <w:ilvl w:val="2"/>
          <w:numId w:val="15"/>
        </w:numPr>
        <w:tabs>
          <w:tab w:pos="3012" w:val="left" w:leader="none"/>
        </w:tabs>
        <w:spacing w:line="310" w:lineRule="exact" w:before="0" w:after="0"/>
        <w:ind w:left="3012" w:right="0" w:hanging="341"/>
        <w:jc w:val="left"/>
        <w:rPr>
          <w:i/>
          <w:sz w:val="26"/>
        </w:rPr>
      </w:pPr>
      <w:r>
        <w:rPr>
          <w:i/>
          <w:color w:val="545454"/>
          <w:spacing w:val="-2"/>
          <w:sz w:val="26"/>
        </w:rPr>
        <w:t>any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act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or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2"/>
          <w:sz w:val="26"/>
        </w:rPr>
        <w:t>omission</w:t>
      </w:r>
      <w:r>
        <w:rPr>
          <w:i/>
          <w:color w:val="545454"/>
          <w:spacing w:val="11"/>
          <w:sz w:val="26"/>
        </w:rPr>
        <w:t> </w:t>
      </w:r>
      <w:r>
        <w:rPr>
          <w:i/>
          <w:color w:val="545454"/>
          <w:spacing w:val="-2"/>
          <w:sz w:val="26"/>
        </w:rPr>
        <w:t>of</w:t>
      </w:r>
      <w:r>
        <w:rPr>
          <w:i/>
          <w:color w:val="545454"/>
          <w:spacing w:val="-21"/>
          <w:sz w:val="26"/>
        </w:rPr>
        <w:t> </w:t>
      </w:r>
      <w:r>
        <w:rPr>
          <w:i/>
          <w:color w:val="545454"/>
          <w:spacing w:val="-2"/>
          <w:sz w:val="26"/>
        </w:rPr>
        <w:t>any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2"/>
          <w:sz w:val="26"/>
        </w:rPr>
        <w:t>person;</w:t>
      </w:r>
    </w:p>
    <w:p>
      <w:pPr>
        <w:pStyle w:val="ListParagraph"/>
        <w:spacing w:after="0" w:line="310" w:lineRule="exact"/>
        <w:jc w:val="left"/>
        <w:rPr>
          <w:i/>
          <w:sz w:val="26"/>
        </w:rPr>
        <w:sectPr>
          <w:pgSz w:w="11920" w:h="16840"/>
          <w:pgMar w:header="0" w:footer="1953" w:top="1940" w:bottom="2160" w:left="283" w:right="1275"/>
        </w:sectPr>
      </w:pPr>
    </w:p>
    <w:p>
      <w:pPr>
        <w:spacing w:line="314" w:lineRule="auto" w:before="242"/>
        <w:ind w:left="3008" w:right="154" w:hanging="5"/>
        <w:jc w:val="both"/>
        <w:rPr>
          <w:rFonts w:ascii="Cambria" w:hAnsi="Cambria"/>
          <w:i/>
          <w:sz w:val="27"/>
        </w:rPr>
      </w:pPr>
      <w:r>
        <w:rPr>
          <w:rFonts w:ascii="Cambria" w:hAnsi="Cambria"/>
          <w:i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3344104</wp:posOffset>
                </wp:positionH>
                <wp:positionV relativeFrom="page">
                  <wp:posOffset>9263752</wp:posOffset>
                </wp:positionV>
                <wp:extent cx="2131060" cy="109474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131060" cy="1094740"/>
                          <a:chExt cx="2131060" cy="109474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14" y="0"/>
                            <a:ext cx="2060724" cy="1094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31" y="695010"/>
                            <a:ext cx="307889" cy="33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718"/>
                            <a:ext cx="652359" cy="301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428" y="201187"/>
                            <a:ext cx="807828" cy="445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11" y="646237"/>
                            <a:ext cx="1521156" cy="43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511" y="554788"/>
                            <a:ext cx="487745" cy="295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3.315308pt;margin-top:729.429321pt;width:167.8pt;height:86.2pt;mso-position-horizontal-relative:page;mso-position-vertical-relative:page;z-index:15771136" id="docshapegroup50" coordorigin="5266,14589" coordsize="3356,1724">
                <v:shape style="position:absolute;left:5376;top:14588;width:3246;height:1724" type="#_x0000_t75" id="docshape51" stroked="false">
                  <v:imagedata r:id="rId125" o:title=""/>
                </v:shape>
                <v:shape style="position:absolute;left:5477;top:15683;width:485;height:533" type="#_x0000_t75" id="docshape52" stroked="false">
                  <v:imagedata r:id="rId126" o:title=""/>
                </v:shape>
                <v:shape style="position:absolute;left:5266;top:14958;width:1028;height:476" type="#_x0000_t75" id="docshape53" stroked="false">
                  <v:imagedata r:id="rId127" o:title=""/>
                </v:shape>
                <v:shape style="position:absolute;left:7292;top:14905;width:1273;height:701" type="#_x0000_t75" id="docshape54" stroked="false">
                  <v:imagedata r:id="rId128" o:title=""/>
                </v:shape>
                <v:shape style="position:absolute;left:5386;top:15606;width:2396;height:682" type="#_x0000_t75" id="docshape55" stroked="false">
                  <v:imagedata r:id="rId129" o:title=""/>
                </v:shape>
                <v:shape style="position:absolute;left:7796;top:15462;width:769;height:466" type="#_x0000_t75" id="docshape56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i/>
          <w:sz w:val="27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3261798</wp:posOffset>
            </wp:positionH>
            <wp:positionV relativeFrom="page">
              <wp:posOffset>10034969</wp:posOffset>
            </wp:positionV>
            <wp:extent cx="103645" cy="317022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5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525252"/>
          <w:sz w:val="27"/>
        </w:rPr>
        <w:t>is</w:t>
      </w:r>
      <w:r>
        <w:rPr>
          <w:rFonts w:ascii="Cambria" w:hAnsi="Cambria"/>
          <w:i/>
          <w:color w:val="525252"/>
          <w:spacing w:val="-5"/>
          <w:sz w:val="27"/>
        </w:rPr>
        <w:t> </w:t>
      </w:r>
      <w:r>
        <w:rPr>
          <w:rFonts w:ascii="Cambria" w:hAnsi="Cambria"/>
          <w:i/>
          <w:color w:val="525252"/>
          <w:sz w:val="27"/>
        </w:rPr>
        <w:t>inconsistent with, or</w:t>
      </w:r>
      <w:r>
        <w:rPr>
          <w:rFonts w:ascii="Cambria" w:hAnsi="Cambria"/>
          <w:i/>
          <w:color w:val="525252"/>
          <w:spacing w:val="-4"/>
          <w:sz w:val="27"/>
        </w:rPr>
        <w:t> </w:t>
      </w:r>
      <w:r>
        <w:rPr>
          <w:rFonts w:ascii="Cambria" w:hAnsi="Cambria"/>
          <w:i/>
          <w:color w:val="525252"/>
          <w:sz w:val="27"/>
        </w:rPr>
        <w:t>i“s in</w:t>
      </w:r>
      <w:r>
        <w:rPr>
          <w:rFonts w:ascii="Cambria" w:hAnsi="Cambria"/>
          <w:i/>
          <w:color w:val="525252"/>
          <w:spacing w:val="-2"/>
          <w:sz w:val="27"/>
        </w:rPr>
        <w:t> </w:t>
      </w:r>
      <w:r>
        <w:rPr>
          <w:rFonts w:ascii="Cambria" w:hAnsi="Cambria"/>
          <w:i/>
          <w:color w:val="525252"/>
          <w:sz w:val="27"/>
        </w:rPr>
        <w:t>contravention of</w:t>
      </w:r>
      <w:r>
        <w:rPr>
          <w:rFonts w:ascii="Cambria" w:hAnsi="Cambria"/>
          <w:i/>
          <w:color w:val="525252"/>
          <w:spacing w:val="-1"/>
          <w:sz w:val="27"/>
        </w:rPr>
        <w:t> </w:t>
      </w:r>
      <w:r>
        <w:rPr>
          <w:rFonts w:ascii="Cambria" w:hAnsi="Cambria"/>
          <w:i/>
          <w:color w:val="525252"/>
          <w:sz w:val="27"/>
        </w:rPr>
        <w:t>o</w:t>
      </w:r>
      <w:r>
        <w:rPr>
          <w:rFonts w:ascii="Cambria" w:hAnsi="Cambria"/>
          <w:i/>
          <w:color w:val="525252"/>
          <w:spacing w:val="-6"/>
          <w:sz w:val="27"/>
        </w:rPr>
        <w:t> </w:t>
      </w:r>
      <w:r>
        <w:rPr>
          <w:rFonts w:ascii="Cambria" w:hAnsi="Cambria"/>
          <w:i/>
          <w:color w:val="525252"/>
          <w:sz w:val="27"/>
        </w:rPr>
        <w:t>provision of'</w:t>
      </w:r>
      <w:r>
        <w:rPr>
          <w:rFonts w:ascii="Cambria" w:hAnsi="Cambria"/>
          <w:i/>
          <w:color w:val="525252"/>
          <w:spacing w:val="-10"/>
          <w:sz w:val="27"/>
        </w:rPr>
        <w:t> </w:t>
      </w:r>
      <w:r>
        <w:rPr>
          <w:rFonts w:ascii="Cambria" w:hAnsi="Cambria"/>
          <w:i/>
          <w:color w:val="525252"/>
          <w:sz w:val="27"/>
        </w:rPr>
        <w:t>this</w:t>
      </w:r>
      <w:r>
        <w:rPr>
          <w:rFonts w:ascii="Cambria" w:hAnsi="Cambria"/>
          <w:i/>
          <w:color w:val="525252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Constitution,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mag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bring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on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action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in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the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Supreme</w:t>
      </w:r>
      <w:r>
        <w:rPr>
          <w:rFonts w:ascii="Cambria" w:hAnsi="Cambria"/>
          <w:i/>
          <w:color w:val="525252"/>
          <w:spacing w:val="-5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Covrt</w:t>
      </w:r>
      <w:r>
        <w:rPr>
          <w:rFonts w:ascii="Cambria" w:hAnsi="Cambria"/>
          <w:i/>
          <w:color w:val="525252"/>
          <w:spacing w:val="29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for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o</w:t>
      </w:r>
      <w:r>
        <w:rPr>
          <w:rFonts w:ascii="Cambria" w:hAnsi="Cambria"/>
          <w:i/>
          <w:color w:val="525252"/>
          <w:spacing w:val="-7"/>
          <w:w w:val="90"/>
          <w:sz w:val="27"/>
        </w:rPr>
        <w:t> </w:t>
      </w:r>
      <w:r>
        <w:rPr>
          <w:rFonts w:ascii="Cambria" w:hAnsi="Cambria"/>
          <w:i/>
          <w:color w:val="525252"/>
          <w:spacing w:val="-2"/>
          <w:w w:val="90"/>
          <w:sz w:val="27"/>
        </w:rPr>
        <w:t>declaration </w:t>
      </w:r>
      <w:r>
        <w:rPr>
          <w:rFonts w:ascii="Cambria" w:hAnsi="Cambria"/>
          <w:i/>
          <w:color w:val="525252"/>
          <w:sz w:val="27"/>
        </w:rPr>
        <w:t>to that elect.</w:t>
      </w:r>
    </w:p>
    <w:p>
      <w:pPr>
        <w:pStyle w:val="BodyText"/>
        <w:spacing w:before="108"/>
        <w:rPr>
          <w:rFonts w:ascii="Cambria"/>
          <w:i/>
          <w:sz w:val="27"/>
        </w:rPr>
      </w:pPr>
    </w:p>
    <w:p>
      <w:pPr>
        <w:pStyle w:val="BodyText"/>
        <w:spacing w:line="331" w:lineRule="auto"/>
        <w:ind w:left="1280" w:right="169" w:firstLine="6"/>
        <w:jc w:val="both"/>
      </w:pPr>
      <w:r>
        <w:rPr>
          <w:color w:val="525252"/>
          <w:w w:val="95"/>
        </w:rPr>
        <w:t>As</w:t>
      </w:r>
      <w:r>
        <w:rPr>
          <w:color w:val="525252"/>
          <w:spacing w:val="-4"/>
          <w:w w:val="95"/>
        </w:rPr>
        <w:t> </w:t>
      </w:r>
      <w:r>
        <w:rPr>
          <w:color w:val="525252"/>
          <w:w w:val="95"/>
        </w:rPr>
        <w:t>can</w:t>
      </w:r>
      <w:r>
        <w:rPr>
          <w:color w:val="525252"/>
          <w:spacing w:val="-2"/>
          <w:w w:val="95"/>
        </w:rPr>
        <w:t> </w:t>
      </w:r>
      <w:r>
        <w:rPr>
          <w:color w:val="525252"/>
          <w:w w:val="95"/>
        </w:rPr>
        <w:t>be</w:t>
      </w:r>
      <w:r>
        <w:rPr>
          <w:color w:val="525252"/>
          <w:spacing w:val="-2"/>
          <w:w w:val="95"/>
        </w:rPr>
        <w:t> </w:t>
      </w:r>
      <w:r>
        <w:rPr>
          <w:color w:val="525252"/>
          <w:w w:val="95"/>
        </w:rPr>
        <w:t>observed,</w:t>
      </w:r>
      <w:r>
        <w:rPr>
          <w:color w:val="525252"/>
          <w:w w:val="95"/>
        </w:rPr>
        <w:t> the</w:t>
      </w:r>
      <w:r>
        <w:rPr>
          <w:color w:val="525252"/>
          <w:w w:val="95"/>
        </w:rPr>
        <w:t> item</w:t>
      </w:r>
      <w:r>
        <w:rPr>
          <w:color w:val="525252"/>
          <w:w w:val="95"/>
        </w:rPr>
        <w:t> under</w:t>
      </w:r>
      <w:r>
        <w:rPr>
          <w:color w:val="525252"/>
          <w:w w:val="95"/>
        </w:rPr>
        <w:t> consideration</w:t>
      </w:r>
      <w:r>
        <w:rPr>
          <w:color w:val="525252"/>
          <w:w w:val="95"/>
        </w:rPr>
        <w:t> is</w:t>
      </w:r>
      <w:r>
        <w:rPr>
          <w:color w:val="525252"/>
          <w:spacing w:val="-2"/>
          <w:w w:val="95"/>
        </w:rPr>
        <w:t> </w:t>
      </w:r>
      <w:r>
        <w:rPr>
          <w:color w:val="525252"/>
          <w:w w:val="95"/>
        </w:rPr>
        <w:t>not</w:t>
      </w:r>
      <w:r>
        <w:rPr>
          <w:color w:val="525252"/>
          <w:spacing w:val="-4"/>
          <w:w w:val="95"/>
        </w:rPr>
        <w:t> </w:t>
      </w:r>
      <w:r>
        <w:rPr>
          <w:color w:val="525252"/>
          <w:w w:val="95"/>
        </w:rPr>
        <w:t>an</w:t>
      </w:r>
      <w:r>
        <w:rPr>
          <w:color w:val="525252"/>
          <w:spacing w:val="-12"/>
          <w:w w:val="95"/>
        </w:rPr>
        <w:t> </w:t>
      </w:r>
      <w:r>
        <w:rPr>
          <w:color w:val="525252"/>
          <w:w w:val="95"/>
        </w:rPr>
        <w:t>’enactment’</w:t>
      </w:r>
      <w:r>
        <w:rPr>
          <w:color w:val="525252"/>
          <w:w w:val="95"/>
        </w:rPr>
        <w:t> but</w:t>
      </w:r>
      <w:r>
        <w:rPr>
          <w:color w:val="525252"/>
          <w:spacing w:val="-2"/>
          <w:w w:val="95"/>
        </w:rPr>
        <w:t> </w:t>
      </w:r>
      <w:r>
        <w:rPr>
          <w:color w:val="525252"/>
          <w:w w:val="95"/>
        </w:rPr>
        <w:t>a</w:t>
      </w:r>
      <w:r>
        <w:rPr>
          <w:color w:val="525252"/>
          <w:w w:val="95"/>
        </w:rPr>
        <w:t> Bill. </w:t>
      </w:r>
      <w:r>
        <w:rPr>
          <w:color w:val="525252"/>
          <w:w w:val="90"/>
        </w:rPr>
        <w:t>Therefore,</w:t>
      </w:r>
      <w:r>
        <w:rPr>
          <w:color w:val="525252"/>
          <w:w w:val="90"/>
        </w:rPr>
        <w:t> the Plaintiff's</w:t>
      </w:r>
      <w:r>
        <w:rPr>
          <w:color w:val="525252"/>
          <w:w w:val="90"/>
        </w:rPr>
        <w:t> action</w:t>
      </w:r>
      <w:r>
        <w:rPr>
          <w:color w:val="525252"/>
          <w:w w:val="90"/>
        </w:rPr>
        <w:t> cannot</w:t>
      </w:r>
      <w:r>
        <w:rPr>
          <w:color w:val="525252"/>
          <w:w w:val="90"/>
        </w:rPr>
        <w:t> be sustained</w:t>
      </w:r>
      <w:r>
        <w:rPr>
          <w:color w:val="525252"/>
          <w:w w:val="90"/>
        </w:rPr>
        <w:t> under</w:t>
      </w:r>
      <w:r>
        <w:rPr>
          <w:color w:val="525252"/>
          <w:w w:val="90"/>
        </w:rPr>
        <w:t> Article</w:t>
      </w:r>
      <w:r>
        <w:rPr>
          <w:color w:val="525252"/>
          <w:w w:val="90"/>
        </w:rPr>
        <w:t> 2(1)(a)</w:t>
      </w:r>
      <w:r>
        <w:rPr>
          <w:color w:val="525252"/>
          <w:w w:val="90"/>
        </w:rPr>
        <w:t> of the 1992 </w:t>
      </w:r>
      <w:r>
        <w:rPr>
          <w:color w:val="525252"/>
          <w:w w:val="95"/>
        </w:rPr>
        <w:t>Constitution.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However,</w:t>
      </w:r>
      <w:r>
        <w:rPr>
          <w:color w:val="525252"/>
          <w:spacing w:val="-9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Plaintiff's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complaints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of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certain</w:t>
      </w:r>
      <w:r>
        <w:rPr>
          <w:color w:val="525252"/>
          <w:spacing w:val="-11"/>
          <w:w w:val="95"/>
        </w:rPr>
        <w:t> </w:t>
      </w:r>
      <w:r>
        <w:rPr>
          <w:color w:val="525252"/>
          <w:w w:val="95"/>
        </w:rPr>
        <w:t>acts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and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omission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being </w:t>
      </w:r>
      <w:r>
        <w:rPr>
          <w:color w:val="525252"/>
          <w:w w:val="90"/>
        </w:rPr>
        <w:t>inconsistent</w:t>
      </w:r>
      <w:r>
        <w:rPr>
          <w:color w:val="525252"/>
          <w:w w:val="90"/>
        </w:rPr>
        <w:t> with the Constitution</w:t>
      </w:r>
      <w:r>
        <w:rPr>
          <w:color w:val="525252"/>
          <w:w w:val="90"/>
        </w:rPr>
        <w:t> by the Speaker</w:t>
      </w:r>
      <w:r>
        <w:rPr>
          <w:color w:val="525252"/>
          <w:w w:val="90"/>
        </w:rPr>
        <w:t> of Parliament and 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Parliament</w:t>
      </w:r>
      <w:r>
        <w:rPr>
          <w:color w:val="525252"/>
          <w:w w:val="90"/>
        </w:rPr>
        <w:t> of Ghana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fortifies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proper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invocation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our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jurisdiction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under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2(1)(b)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1992 </w:t>
      </w:r>
      <w:r>
        <w:rPr>
          <w:color w:val="525252"/>
          <w:spacing w:val="-2"/>
          <w:w w:val="95"/>
        </w:rPr>
        <w:t>Constitution.</w:t>
      </w:r>
    </w:p>
    <w:p>
      <w:pPr>
        <w:pStyle w:val="BodyText"/>
        <w:spacing w:before="125"/>
      </w:pPr>
    </w:p>
    <w:p>
      <w:pPr>
        <w:pStyle w:val="BodyText"/>
        <w:spacing w:line="331" w:lineRule="auto"/>
        <w:ind w:left="1290" w:right="150" w:hanging="3"/>
        <w:jc w:val="both"/>
      </w:pPr>
      <w:r>
        <w:rPr>
          <w:color w:val="525252"/>
        </w:rPr>
        <w:t>Clearly</w:t>
      </w:r>
      <w:r>
        <w:rPr>
          <w:color w:val="525252"/>
          <w:spacing w:val="-3"/>
        </w:rPr>
        <w:t> </w:t>
      </w:r>
      <w:r>
        <w:rPr>
          <w:color w:val="525252"/>
        </w:rPr>
        <w:t>therefore,</w:t>
      </w:r>
      <w:r>
        <w:rPr>
          <w:color w:val="525252"/>
          <w:spacing w:val="-2"/>
        </w:rPr>
        <w:t> </w:t>
      </w:r>
      <w:r>
        <w:rPr>
          <w:color w:val="525252"/>
        </w:rPr>
        <w:t>this</w:t>
      </w:r>
      <w:r>
        <w:rPr>
          <w:color w:val="525252"/>
          <w:spacing w:val="-13"/>
        </w:rPr>
        <w:t> </w:t>
      </w:r>
      <w:r>
        <w:rPr>
          <w:color w:val="525252"/>
        </w:rPr>
        <w:t>Court's</w:t>
      </w:r>
      <w:r>
        <w:rPr>
          <w:color w:val="525252"/>
          <w:spacing w:val="-6"/>
        </w:rPr>
        <w:t> </w:t>
      </w:r>
      <w:r>
        <w:rPr>
          <w:color w:val="525252"/>
        </w:rPr>
        <w:t>jurisdiction</w:t>
      </w:r>
      <w:r>
        <w:rPr>
          <w:color w:val="525252"/>
          <w:spacing w:val="-4"/>
        </w:rPr>
        <w:t> </w:t>
      </w:r>
      <w:r>
        <w:rPr>
          <w:color w:val="525252"/>
        </w:rPr>
        <w:t>is</w:t>
      </w:r>
      <w:r>
        <w:rPr>
          <w:color w:val="525252"/>
          <w:spacing w:val="-15"/>
        </w:rPr>
        <w:t> </w:t>
      </w:r>
      <w:r>
        <w:rPr>
          <w:color w:val="525252"/>
        </w:rPr>
        <w:t>not</w:t>
      </w:r>
      <w:r>
        <w:rPr>
          <w:color w:val="525252"/>
          <w:spacing w:val="-10"/>
        </w:rPr>
        <w:t> </w:t>
      </w:r>
      <w:r>
        <w:rPr>
          <w:color w:val="525252"/>
        </w:rPr>
        <w:t>only</w:t>
      </w:r>
      <w:r>
        <w:rPr>
          <w:color w:val="525252"/>
          <w:spacing w:val="-11"/>
        </w:rPr>
        <w:t> </w:t>
      </w:r>
      <w:r>
        <w:rPr>
          <w:color w:val="525252"/>
        </w:rPr>
        <w:t>properly</w:t>
      </w:r>
      <w:r>
        <w:rPr>
          <w:color w:val="525252"/>
          <w:spacing w:val="-4"/>
        </w:rPr>
        <w:t> </w:t>
      </w:r>
      <w:r>
        <w:rPr>
          <w:color w:val="525252"/>
        </w:rPr>
        <w:t>invoked</w:t>
      </w:r>
      <w:r>
        <w:rPr>
          <w:color w:val="525252"/>
          <w:spacing w:val="-10"/>
        </w:rPr>
        <w:t> </w:t>
      </w:r>
      <w:r>
        <w:rPr>
          <w:color w:val="525252"/>
        </w:rPr>
        <w:t>upon</w:t>
      </w:r>
      <w:r>
        <w:rPr>
          <w:color w:val="525252"/>
          <w:spacing w:val="-9"/>
        </w:rPr>
        <w:t> </w:t>
      </w:r>
      <w:r>
        <w:rPr>
          <w:color w:val="525252"/>
        </w:rPr>
        <w:t>the </w:t>
      </w:r>
      <w:r>
        <w:rPr>
          <w:color w:val="525252"/>
          <w:w w:val="85"/>
        </w:rPr>
        <w:t>crystallization of the Bill into law and its constitutional legality</w:t>
      </w:r>
      <w:r>
        <w:rPr>
          <w:color w:val="525252"/>
        </w:rPr>
        <w:t> </w:t>
      </w:r>
      <w:r>
        <w:rPr>
          <w:color w:val="525252"/>
          <w:w w:val="85"/>
        </w:rPr>
        <w:t>being tested, but also, even </w:t>
      </w:r>
      <w:r>
        <w:rPr>
          <w:color w:val="525252"/>
          <w:spacing w:val="-6"/>
        </w:rPr>
        <w:t>at</w:t>
      </w:r>
      <w:r>
        <w:rPr>
          <w:color w:val="525252"/>
          <w:spacing w:val="-13"/>
        </w:rPr>
        <w:t> </w:t>
      </w:r>
      <w:r>
        <w:rPr>
          <w:color w:val="525252"/>
          <w:spacing w:val="-6"/>
        </w:rPr>
        <w:t>the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stage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of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the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Bill,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the</w:t>
      </w:r>
      <w:r>
        <w:rPr>
          <w:color w:val="525252"/>
          <w:spacing w:val="-12"/>
        </w:rPr>
        <w:t> </w:t>
      </w:r>
      <w:r>
        <w:rPr>
          <w:color w:val="525252"/>
          <w:spacing w:val="-6"/>
        </w:rPr>
        <w:t>procedural</w:t>
      </w:r>
      <w:r>
        <w:rPr>
          <w:color w:val="525252"/>
          <w:spacing w:val="-1"/>
        </w:rPr>
        <w:t> </w:t>
      </w:r>
      <w:r>
        <w:rPr>
          <w:color w:val="525252"/>
          <w:spacing w:val="-6"/>
        </w:rPr>
        <w:t>propriety</w:t>
      </w:r>
      <w:r>
        <w:rPr>
          <w:color w:val="525252"/>
          <w:spacing w:val="-2"/>
        </w:rPr>
        <w:t> </w:t>
      </w:r>
      <w:r>
        <w:rPr>
          <w:color w:val="525252"/>
          <w:spacing w:val="-6"/>
        </w:rPr>
        <w:t>for</w:t>
      </w:r>
      <w:r>
        <w:rPr>
          <w:color w:val="525252"/>
          <w:spacing w:val="-8"/>
        </w:rPr>
        <w:t> </w:t>
      </w:r>
      <w:r>
        <w:rPr>
          <w:color w:val="525252"/>
          <w:spacing w:val="-6"/>
        </w:rPr>
        <w:t>the</w:t>
      </w:r>
      <w:r>
        <w:rPr>
          <w:color w:val="525252"/>
          <w:spacing w:val="-13"/>
        </w:rPr>
        <w:t> </w:t>
      </w:r>
      <w:r>
        <w:rPr>
          <w:color w:val="525252"/>
          <w:spacing w:val="-6"/>
        </w:rPr>
        <w:t>law-making</w:t>
      </w:r>
      <w:r>
        <w:rPr>
          <w:color w:val="525252"/>
          <w:spacing w:val="-1"/>
        </w:rPr>
        <w:t> </w:t>
      </w:r>
      <w:r>
        <w:rPr>
          <w:color w:val="525252"/>
          <w:spacing w:val="-6"/>
        </w:rPr>
        <w:t>process</w:t>
      </w:r>
      <w:r>
        <w:rPr>
          <w:color w:val="525252"/>
          <w:spacing w:val="-6"/>
        </w:rPr>
        <w:t> can</w:t>
      </w:r>
      <w:r>
        <w:rPr>
          <w:color w:val="525252"/>
          <w:spacing w:val="-9"/>
        </w:rPr>
        <w:t> </w:t>
      </w:r>
      <w:r>
        <w:rPr>
          <w:color w:val="525252"/>
          <w:spacing w:val="-6"/>
        </w:rPr>
        <w:t>be </w:t>
      </w:r>
      <w:r>
        <w:rPr>
          <w:color w:val="525252"/>
          <w:w w:val="90"/>
        </w:rPr>
        <w:t>questioned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Court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way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ensuring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enforcement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Constitution.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Simply put,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Bill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nature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falls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within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108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exceptions,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same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not being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introduced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by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Executive,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this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Court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possesses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powers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enforce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the constitutional provision. In sum, our jurisdiction</w:t>
      </w:r>
      <w:r>
        <w:rPr>
          <w:color w:val="525252"/>
          <w:w w:val="90"/>
        </w:rPr>
        <w:t> to enforce the Constitution,</w:t>
      </w:r>
      <w:r>
        <w:rPr>
          <w:color w:val="525252"/>
        </w:rPr>
        <w:t> </w:t>
      </w:r>
      <w:r>
        <w:rPr>
          <w:color w:val="525252"/>
          <w:w w:val="90"/>
        </w:rPr>
        <w:t>under the provision</w:t>
      </w:r>
      <w:r>
        <w:rPr>
          <w:color w:val="525252"/>
          <w:spacing w:val="-3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Article 108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thereof has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been rightly invoked, and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</w:t>
      </w:r>
      <w:r>
        <w:rPr>
          <w:color w:val="525252"/>
          <w:spacing w:val="21"/>
        </w:rPr>
        <w:t> </w:t>
      </w:r>
      <w:r>
        <w:rPr>
          <w:color w:val="525252"/>
          <w:w w:val="90"/>
        </w:rPr>
        <w:t>so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hold.</w:t>
      </w:r>
    </w:p>
    <w:p>
      <w:pPr>
        <w:pStyle w:val="BodyText"/>
      </w:pPr>
    </w:p>
    <w:p>
      <w:pPr>
        <w:pStyle w:val="BodyText"/>
        <w:spacing w:before="198"/>
      </w:pPr>
    </w:p>
    <w:p>
      <w:pPr>
        <w:spacing w:line="280" w:lineRule="auto" w:before="1"/>
        <w:ind w:left="1309" w:right="138" w:firstLine="5"/>
        <w:jc w:val="both"/>
        <w:rPr>
          <w:rFonts w:ascii="Arial Black"/>
          <w:sz w:val="25"/>
        </w:rPr>
      </w:pPr>
      <w:r>
        <w:rPr>
          <w:rFonts w:ascii="Arial Black"/>
          <w:color w:val="5B5B5B"/>
          <w:w w:val="80"/>
          <w:sz w:val="25"/>
        </w:rPr>
        <w:t>WHETHER THE DETERNINATION</w:t>
      </w:r>
      <w:r>
        <w:rPr>
          <w:rFonts w:ascii="Arial Black"/>
          <w:color w:val="5B5B5B"/>
          <w:spacing w:val="40"/>
          <w:sz w:val="25"/>
        </w:rPr>
        <w:t> </w:t>
      </w:r>
      <w:r>
        <w:rPr>
          <w:rFonts w:ascii="Arial Black"/>
          <w:color w:val="5B5B5B"/>
          <w:w w:val="80"/>
          <w:sz w:val="25"/>
        </w:rPr>
        <w:t>BY THE SPEAKER</w:t>
      </w:r>
      <w:r>
        <w:rPr>
          <w:rFonts w:ascii="Arial Black"/>
          <w:color w:val="5B5B5B"/>
          <w:sz w:val="25"/>
        </w:rPr>
        <w:t> </w:t>
      </w:r>
      <w:r>
        <w:rPr>
          <w:rFonts w:ascii="Arial Black"/>
          <w:color w:val="5B5B5B"/>
          <w:w w:val="80"/>
          <w:sz w:val="25"/>
        </w:rPr>
        <w:t>OF PARLIAMENT</w:t>
      </w:r>
      <w:r>
        <w:rPr>
          <w:rFonts w:ascii="Arial Black"/>
          <w:color w:val="5B5B5B"/>
          <w:sz w:val="25"/>
        </w:rPr>
        <w:t> </w:t>
      </w:r>
      <w:r>
        <w:rPr>
          <w:rFonts w:ascii="Arial Black"/>
          <w:color w:val="5B5B5B"/>
          <w:w w:val="80"/>
          <w:sz w:val="25"/>
        </w:rPr>
        <w:t>{OR THE SPEAKER'S FAILURE TO DETERMINE)</w:t>
      </w:r>
      <w:r>
        <w:rPr>
          <w:rFonts w:ascii="Arial Black"/>
          <w:color w:val="5B5B5B"/>
          <w:sz w:val="25"/>
        </w:rPr>
        <w:t> </w:t>
      </w:r>
      <w:r>
        <w:rPr>
          <w:rFonts w:ascii="Arial Black"/>
          <w:color w:val="5B5B5B"/>
          <w:w w:val="80"/>
          <w:sz w:val="25"/>
        </w:rPr>
        <w:t>THAT THE NUMAN</w:t>
      </w:r>
      <w:r>
        <w:rPr>
          <w:rFonts w:ascii="Arial Black"/>
          <w:color w:val="5B5B5B"/>
          <w:sz w:val="25"/>
        </w:rPr>
        <w:t> </w:t>
      </w:r>
      <w:r>
        <w:rPr>
          <w:rFonts w:ascii="Arial Black"/>
          <w:color w:val="5B5B5B"/>
          <w:w w:val="80"/>
          <w:sz w:val="25"/>
        </w:rPr>
        <w:t>SEXUAL RIGHTS</w:t>
      </w:r>
      <w:r>
        <w:rPr>
          <w:rFonts w:ascii="Arial Black"/>
          <w:color w:val="5B5B5B"/>
          <w:sz w:val="25"/>
        </w:rPr>
        <w:t> </w:t>
      </w:r>
      <w:r>
        <w:rPr>
          <w:rFonts w:ascii="Arial Black"/>
          <w:color w:val="5B5B5B"/>
          <w:w w:val="80"/>
          <w:sz w:val="25"/>
        </w:rPr>
        <w:t>AND </w:t>
      </w:r>
      <w:r>
        <w:rPr>
          <w:rFonts w:ascii="Arial Black"/>
          <w:color w:val="5B5B5B"/>
          <w:w w:val="95"/>
          <w:sz w:val="25"/>
        </w:rPr>
        <w:t>FAMILY</w:t>
      </w:r>
      <w:r>
        <w:rPr>
          <w:rFonts w:ascii="Arial Black"/>
          <w:color w:val="5B5B5B"/>
          <w:w w:val="95"/>
          <w:sz w:val="25"/>
        </w:rPr>
        <w:t> VALUES</w:t>
      </w:r>
      <w:r>
        <w:rPr>
          <w:rFonts w:ascii="Arial Black"/>
          <w:color w:val="5B5B5B"/>
          <w:w w:val="95"/>
          <w:sz w:val="25"/>
        </w:rPr>
        <w:t> BILL</w:t>
      </w:r>
      <w:r>
        <w:rPr>
          <w:rFonts w:ascii="Arial Black"/>
          <w:color w:val="5B5B5B"/>
          <w:w w:val="95"/>
          <w:sz w:val="25"/>
        </w:rPr>
        <w:t> 2024</w:t>
      </w:r>
      <w:r>
        <w:rPr>
          <w:rFonts w:ascii="Arial Black"/>
          <w:color w:val="5B5B5B"/>
          <w:w w:val="95"/>
          <w:sz w:val="25"/>
        </w:rPr>
        <w:t> COMPLIED</w:t>
      </w:r>
      <w:r>
        <w:rPr>
          <w:rFonts w:ascii="Arial Black"/>
          <w:color w:val="5B5B5B"/>
          <w:w w:val="95"/>
          <w:sz w:val="25"/>
        </w:rPr>
        <w:t> WITH</w:t>
      </w:r>
      <w:r>
        <w:rPr>
          <w:rFonts w:ascii="Arial Black"/>
          <w:color w:val="5B5B5B"/>
          <w:w w:val="95"/>
          <w:sz w:val="25"/>
        </w:rPr>
        <w:t> ARTICLE</w:t>
      </w:r>
      <w:r>
        <w:rPr>
          <w:rFonts w:ascii="Arial Black"/>
          <w:color w:val="5B5B5B"/>
          <w:w w:val="95"/>
          <w:sz w:val="25"/>
        </w:rPr>
        <w:t> 108</w:t>
      </w:r>
      <w:r>
        <w:rPr>
          <w:rFonts w:ascii="Arial Black"/>
          <w:color w:val="5B5B5B"/>
          <w:w w:val="95"/>
          <w:sz w:val="25"/>
        </w:rPr>
        <w:t> OF</w:t>
      </w:r>
      <w:r>
        <w:rPr>
          <w:rFonts w:ascii="Arial Black"/>
          <w:color w:val="5B5B5B"/>
          <w:w w:val="95"/>
          <w:sz w:val="25"/>
        </w:rPr>
        <w:t> THE </w:t>
      </w:r>
      <w:r>
        <w:rPr>
          <w:rFonts w:ascii="Arial Black"/>
          <w:color w:val="5B5B5B"/>
          <w:w w:val="75"/>
          <w:sz w:val="26"/>
        </w:rPr>
        <w:t>CONSTITUTION</w:t>
      </w:r>
      <w:r>
        <w:rPr>
          <w:rFonts w:ascii="Arial Black"/>
          <w:color w:val="5B5B5B"/>
          <w:spacing w:val="40"/>
          <w:sz w:val="26"/>
        </w:rPr>
        <w:t> </w:t>
      </w:r>
      <w:r>
        <w:rPr>
          <w:rFonts w:ascii="Arial Black"/>
          <w:color w:val="5B5B5B"/>
          <w:w w:val="75"/>
          <w:sz w:val="26"/>
        </w:rPr>
        <w:t>WAS CONTRARY</w:t>
      </w:r>
      <w:r>
        <w:rPr>
          <w:rFonts w:ascii="Arial Black"/>
          <w:color w:val="5B5B5B"/>
          <w:sz w:val="26"/>
        </w:rPr>
        <w:t> </w:t>
      </w:r>
      <w:r>
        <w:rPr>
          <w:rFonts w:ascii="Arial Black"/>
          <w:color w:val="5B5B5B"/>
          <w:w w:val="75"/>
          <w:sz w:val="26"/>
        </w:rPr>
        <w:t>TO THE</w:t>
      </w:r>
      <w:r>
        <w:rPr>
          <w:rFonts w:ascii="Arial Black"/>
          <w:color w:val="5B5B5B"/>
          <w:sz w:val="26"/>
        </w:rPr>
        <w:t> </w:t>
      </w:r>
      <w:r>
        <w:rPr>
          <w:rFonts w:ascii="Arial Black"/>
          <w:color w:val="5B5B5B"/>
          <w:w w:val="75"/>
          <w:sz w:val="26"/>
        </w:rPr>
        <w:t>LETTER</w:t>
      </w:r>
      <w:r>
        <w:rPr>
          <w:rFonts w:ascii="Arial Black"/>
          <w:color w:val="5B5B5B"/>
          <w:sz w:val="26"/>
        </w:rPr>
        <w:t> </w:t>
      </w:r>
      <w:r>
        <w:rPr>
          <w:rFonts w:ascii="Arial Black"/>
          <w:color w:val="5B5B5B"/>
          <w:w w:val="75"/>
          <w:sz w:val="26"/>
        </w:rPr>
        <w:t>AND SPIRIT</w:t>
      </w:r>
      <w:r>
        <w:rPr>
          <w:rFonts w:ascii="Arial Black"/>
          <w:color w:val="5B5B5B"/>
          <w:sz w:val="26"/>
        </w:rPr>
        <w:t> </w:t>
      </w:r>
      <w:r>
        <w:rPr>
          <w:rFonts w:ascii="Arial Black"/>
          <w:color w:val="5B5B5B"/>
          <w:w w:val="75"/>
          <w:sz w:val="26"/>
        </w:rPr>
        <w:t>OF ARTICLE</w:t>
      </w:r>
      <w:r>
        <w:rPr>
          <w:rFonts w:ascii="Arial Black"/>
          <w:color w:val="5B5B5B"/>
          <w:sz w:val="26"/>
        </w:rPr>
        <w:t> </w:t>
      </w:r>
      <w:r>
        <w:rPr>
          <w:rFonts w:ascii="Arial Black"/>
          <w:color w:val="5B5B5B"/>
          <w:w w:val="75"/>
          <w:sz w:val="26"/>
        </w:rPr>
        <w:t>108 </w:t>
      </w:r>
      <w:r>
        <w:rPr>
          <w:rFonts w:ascii="Arial Black"/>
          <w:color w:val="5B5B5B"/>
          <w:w w:val="80"/>
          <w:sz w:val="25"/>
        </w:rPr>
        <w:t>OF THE CONSTITUTION</w:t>
      </w:r>
      <w:r>
        <w:rPr>
          <w:rFonts w:ascii="Arial Black"/>
          <w:color w:val="5B5B5B"/>
          <w:spacing w:val="40"/>
          <w:sz w:val="25"/>
        </w:rPr>
        <w:t> </w:t>
      </w:r>
      <w:r>
        <w:rPr>
          <w:rFonts w:ascii="Arial Black"/>
          <w:color w:val="5B5B5B"/>
          <w:w w:val="80"/>
          <w:sz w:val="25"/>
        </w:rPr>
        <w:t>AND TO THAT EXTENT, RENDERED THE PASSAGE</w:t>
      </w:r>
      <w:r>
        <w:rPr>
          <w:rFonts w:ascii="Arial Black"/>
          <w:color w:val="5B5B5B"/>
          <w:sz w:val="25"/>
        </w:rPr>
        <w:t> </w:t>
      </w:r>
      <w:r>
        <w:rPr>
          <w:rFonts w:ascii="Arial Black"/>
          <w:color w:val="5B5B5B"/>
          <w:w w:val="80"/>
          <w:sz w:val="25"/>
        </w:rPr>
        <w:t>OF </w:t>
      </w:r>
      <w:r>
        <w:rPr>
          <w:rFonts w:ascii="Arial Black"/>
          <w:color w:val="5B5B5B"/>
          <w:w w:val="85"/>
          <w:sz w:val="25"/>
        </w:rPr>
        <w:t>THE</w:t>
      </w:r>
      <w:r>
        <w:rPr>
          <w:rFonts w:ascii="Arial Black"/>
          <w:color w:val="5B5B5B"/>
          <w:spacing w:val="-6"/>
          <w:w w:val="85"/>
          <w:sz w:val="25"/>
        </w:rPr>
        <w:t> </w:t>
      </w:r>
      <w:r>
        <w:rPr>
          <w:rFonts w:ascii="Arial Black"/>
          <w:color w:val="5B5B5B"/>
          <w:w w:val="85"/>
          <w:sz w:val="25"/>
        </w:rPr>
        <w:t>BILL</w:t>
      </w:r>
      <w:r>
        <w:rPr>
          <w:rFonts w:ascii="Arial Black"/>
          <w:color w:val="5B5B5B"/>
          <w:spacing w:val="-9"/>
          <w:w w:val="85"/>
          <w:sz w:val="25"/>
        </w:rPr>
        <w:t> </w:t>
      </w:r>
      <w:r>
        <w:rPr>
          <w:rFonts w:ascii="Arial Black"/>
          <w:color w:val="5B5B5B"/>
          <w:w w:val="85"/>
          <w:sz w:val="25"/>
        </w:rPr>
        <w:t>NULL, VOID</w:t>
      </w:r>
      <w:r>
        <w:rPr>
          <w:rFonts w:ascii="Arial Black"/>
          <w:color w:val="5B5B5B"/>
          <w:spacing w:val="-2"/>
          <w:sz w:val="25"/>
        </w:rPr>
        <w:t> </w:t>
      </w:r>
      <w:r>
        <w:rPr>
          <w:rFonts w:ascii="Arial Black"/>
          <w:color w:val="5B5B5B"/>
          <w:w w:val="85"/>
          <w:sz w:val="25"/>
        </w:rPr>
        <w:t>AND</w:t>
      </w:r>
      <w:r>
        <w:rPr>
          <w:rFonts w:ascii="Arial Black"/>
          <w:color w:val="5B5B5B"/>
          <w:spacing w:val="-9"/>
          <w:w w:val="85"/>
          <w:sz w:val="25"/>
        </w:rPr>
        <w:t> </w:t>
      </w:r>
      <w:r>
        <w:rPr>
          <w:rFonts w:ascii="Arial Black"/>
          <w:color w:val="5B5B5B"/>
          <w:w w:val="85"/>
          <w:sz w:val="25"/>
        </w:rPr>
        <w:t>OF</w:t>
      </w:r>
      <w:r>
        <w:rPr>
          <w:rFonts w:ascii="Arial Black"/>
          <w:color w:val="5B5B5B"/>
          <w:spacing w:val="-7"/>
          <w:w w:val="85"/>
          <w:sz w:val="25"/>
        </w:rPr>
        <w:t> </w:t>
      </w:r>
      <w:r>
        <w:rPr>
          <w:rFonts w:ascii="Arial Black"/>
          <w:color w:val="5B5B5B"/>
          <w:w w:val="85"/>
          <w:sz w:val="25"/>
        </w:rPr>
        <w:t>NO</w:t>
      </w:r>
      <w:r>
        <w:rPr>
          <w:rFonts w:ascii="Arial Black"/>
          <w:color w:val="5B5B5B"/>
          <w:spacing w:val="-8"/>
          <w:w w:val="85"/>
          <w:sz w:val="25"/>
        </w:rPr>
        <w:t> </w:t>
      </w:r>
      <w:r>
        <w:rPr>
          <w:rFonts w:ascii="Arial Black"/>
          <w:color w:val="5B5B5B"/>
          <w:w w:val="85"/>
          <w:sz w:val="25"/>
        </w:rPr>
        <w:t>EFFECT.</w:t>
      </w:r>
    </w:p>
    <w:p>
      <w:pPr>
        <w:pStyle w:val="BodyText"/>
        <w:spacing w:before="38"/>
        <w:rPr>
          <w:rFonts w:ascii="Arial Black"/>
          <w:sz w:val="25"/>
        </w:rPr>
      </w:pPr>
    </w:p>
    <w:p>
      <w:pPr>
        <w:spacing w:line="264" w:lineRule="auto" w:before="0"/>
        <w:ind w:left="1322" w:right="142" w:hanging="15"/>
        <w:jc w:val="both"/>
        <w:rPr>
          <w:rFonts w:ascii="Arial Black"/>
          <w:sz w:val="27"/>
        </w:rPr>
      </w:pPr>
      <w:r>
        <w:rPr>
          <w:rFonts w:ascii="Arial Black"/>
          <w:color w:val="5B5B5B"/>
          <w:w w:val="70"/>
          <w:sz w:val="27"/>
        </w:rPr>
        <w:t>It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must</w:t>
      </w:r>
      <w:r>
        <w:rPr>
          <w:rFonts w:ascii="Arial Black"/>
          <w:color w:val="5B5B5B"/>
          <w:spacing w:val="-15"/>
          <w:sz w:val="27"/>
        </w:rPr>
        <w:t> </w:t>
      </w:r>
      <w:r>
        <w:rPr>
          <w:rFonts w:ascii="Arial Black"/>
          <w:color w:val="5B5B5B"/>
          <w:w w:val="70"/>
          <w:sz w:val="27"/>
        </w:rPr>
        <w:t>be</w:t>
      </w:r>
      <w:r>
        <w:rPr>
          <w:rFonts w:ascii="Arial Black"/>
          <w:color w:val="5B5B5B"/>
          <w:spacing w:val="-16"/>
          <w:sz w:val="27"/>
        </w:rPr>
        <w:t> </w:t>
      </w:r>
      <w:r>
        <w:rPr>
          <w:rFonts w:ascii="Arial Black"/>
          <w:color w:val="5B5B5B"/>
          <w:w w:val="70"/>
          <w:sz w:val="27"/>
        </w:rPr>
        <w:t>emphasised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that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nowhere</w:t>
      </w:r>
      <w:r>
        <w:rPr>
          <w:rFonts w:ascii="Arial Black"/>
          <w:color w:val="5B5B5B"/>
          <w:spacing w:val="-7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in</w:t>
      </w:r>
      <w:r>
        <w:rPr>
          <w:rFonts w:ascii="Arial Black"/>
          <w:color w:val="5B5B5B"/>
          <w:spacing w:val="-9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Article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108</w:t>
      </w:r>
      <w:r>
        <w:rPr>
          <w:rFonts w:ascii="Arial Black"/>
          <w:color w:val="5B5B5B"/>
          <w:spacing w:val="-9"/>
          <w:sz w:val="27"/>
        </w:rPr>
        <w:t> </w:t>
      </w:r>
      <w:r>
        <w:rPr>
          <w:rFonts w:ascii="Arial Black"/>
          <w:color w:val="5B5B5B"/>
          <w:w w:val="70"/>
          <w:sz w:val="27"/>
        </w:rPr>
        <w:t>of</w:t>
      </w:r>
      <w:r>
        <w:rPr>
          <w:rFonts w:ascii="Arial Black"/>
          <w:color w:val="5B5B5B"/>
          <w:spacing w:val="-2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the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1992</w:t>
      </w:r>
      <w:r>
        <w:rPr>
          <w:rFonts w:ascii="Arial Black"/>
          <w:color w:val="5B5B5B"/>
          <w:spacing w:val="-5"/>
          <w:sz w:val="27"/>
        </w:rPr>
        <w:t> </w:t>
      </w:r>
      <w:r>
        <w:rPr>
          <w:rFonts w:ascii="Arial Black"/>
          <w:color w:val="5B5B5B"/>
          <w:w w:val="70"/>
          <w:sz w:val="27"/>
        </w:rPr>
        <w:t>Constitution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has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the </w:t>
      </w:r>
      <w:r>
        <w:rPr>
          <w:rFonts w:ascii="Arial Black"/>
          <w:color w:val="5B5B5B"/>
          <w:w w:val="65"/>
          <w:sz w:val="27"/>
        </w:rPr>
        <w:t>requirement</w:t>
      </w:r>
      <w:r>
        <w:rPr>
          <w:rFonts w:ascii="Arial Black"/>
          <w:color w:val="5B5B5B"/>
          <w:spacing w:val="-1"/>
          <w:sz w:val="27"/>
        </w:rPr>
        <w:t> </w:t>
      </w:r>
      <w:r>
        <w:rPr>
          <w:rFonts w:ascii="Arial Black"/>
          <w:color w:val="5B5B5B"/>
          <w:w w:val="65"/>
          <w:sz w:val="27"/>
        </w:rPr>
        <w:t>for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</w:t>
      </w:r>
      <w:r>
        <w:rPr>
          <w:rFonts w:ascii="Arial Black"/>
          <w:color w:val="5B5B5B"/>
          <w:spacing w:val="-8"/>
          <w:sz w:val="27"/>
        </w:rPr>
        <w:t> </w:t>
      </w:r>
      <w:r>
        <w:rPr>
          <w:rFonts w:ascii="Arial Black"/>
          <w:color w:val="5B5B5B"/>
          <w:w w:val="65"/>
          <w:sz w:val="27"/>
        </w:rPr>
        <w:t>fiscal</w:t>
      </w:r>
      <w:r>
        <w:rPr>
          <w:rFonts w:ascii="Arial Black"/>
          <w:color w:val="5B5B5B"/>
          <w:spacing w:val="-26"/>
          <w:sz w:val="27"/>
        </w:rPr>
        <w:t> </w:t>
      </w:r>
      <w:r>
        <w:rPr>
          <w:rFonts w:ascii="Arial Black"/>
          <w:color w:val="5B5B5B"/>
          <w:w w:val="65"/>
          <w:sz w:val="27"/>
        </w:rPr>
        <w:t>impact</w:t>
      </w:r>
      <w:r>
        <w:rPr>
          <w:rFonts w:ascii="Arial Black"/>
          <w:color w:val="5B5B5B"/>
          <w:spacing w:val="-18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assessment</w:t>
      </w:r>
      <w:r>
        <w:rPr>
          <w:rFonts w:ascii="Arial Black"/>
          <w:color w:val="5B5B5B"/>
          <w:spacing w:val="-9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and/or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65"/>
          <w:sz w:val="27"/>
        </w:rPr>
        <w:t>report</w:t>
      </w:r>
      <w:r>
        <w:rPr>
          <w:rFonts w:ascii="Arial Black"/>
          <w:color w:val="5B5B5B"/>
          <w:spacing w:val="-14"/>
          <w:sz w:val="27"/>
        </w:rPr>
        <w:t> </w:t>
      </w:r>
      <w:r>
        <w:rPr>
          <w:rFonts w:ascii="Arial Black"/>
          <w:color w:val="5B5B5B"/>
          <w:w w:val="65"/>
          <w:sz w:val="27"/>
        </w:rPr>
        <w:t>been</w:t>
      </w:r>
      <w:r>
        <w:rPr>
          <w:rFonts w:ascii="Arial Black"/>
          <w:color w:val="5B5B5B"/>
          <w:spacing w:val="-6"/>
          <w:sz w:val="27"/>
        </w:rPr>
        <w:t> </w:t>
      </w:r>
      <w:r>
        <w:rPr>
          <w:rFonts w:ascii="Arial Black"/>
          <w:color w:val="5B5B5B"/>
          <w:w w:val="65"/>
          <w:sz w:val="27"/>
        </w:rPr>
        <w:t>provided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for, as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65"/>
          <w:sz w:val="27"/>
        </w:rPr>
        <w:t>contended</w:t>
      </w:r>
    </w:p>
    <w:p>
      <w:pPr>
        <w:spacing w:after="0" w:line="264" w:lineRule="auto"/>
        <w:jc w:val="both"/>
        <w:rPr>
          <w:rFonts w:ascii="Arial Black"/>
          <w:sz w:val="27"/>
        </w:rPr>
        <w:sectPr>
          <w:pgSz w:w="11920" w:h="16840"/>
          <w:pgMar w:header="0" w:footer="1953" w:top="1940" w:bottom="2140" w:left="283" w:right="1275"/>
        </w:sectPr>
      </w:pPr>
    </w:p>
    <w:p>
      <w:pPr>
        <w:pStyle w:val="BodyText"/>
        <w:spacing w:line="276" w:lineRule="auto" w:before="236"/>
        <w:ind w:left="1248" w:right="228" w:firstLine="3"/>
        <w:jc w:val="both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3511767</wp:posOffset>
            </wp:positionH>
            <wp:positionV relativeFrom="page">
              <wp:posOffset>9303380</wp:posOffset>
            </wp:positionV>
            <wp:extent cx="1158395" cy="865714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95" cy="86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</w:rPr>
        <w:t>by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Plaintiff.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What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provision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says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what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0"/>
        </w:rPr>
        <w:t>has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been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stated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therein,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0"/>
        </w:rPr>
        <w:t>same </w:t>
      </w:r>
      <w:r>
        <w:rPr>
          <w:rFonts w:ascii="Arial Black"/>
          <w:color w:val="565656"/>
          <w:w w:val="75"/>
        </w:rPr>
        <w:t>already produced.</w:t>
      </w:r>
    </w:p>
    <w:p>
      <w:pPr>
        <w:pStyle w:val="BodyText"/>
        <w:spacing w:before="29"/>
        <w:rPr>
          <w:rFonts w:ascii="Arial Black"/>
        </w:rPr>
      </w:pPr>
    </w:p>
    <w:p>
      <w:pPr>
        <w:pStyle w:val="BodyText"/>
        <w:spacing w:line="271" w:lineRule="auto"/>
        <w:ind w:left="1258" w:right="220" w:hanging="12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Therefore,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important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query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here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whether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70"/>
        </w:rPr>
        <w:t>1^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Defendant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70"/>
        </w:rPr>
        <w:t>did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express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opinion on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Article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108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relative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impugned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Bill?</w:t>
      </w:r>
    </w:p>
    <w:p>
      <w:pPr>
        <w:pStyle w:val="BodyText"/>
        <w:spacing w:before="48"/>
        <w:rPr>
          <w:rFonts w:ascii="Arial Black"/>
        </w:rPr>
      </w:pPr>
    </w:p>
    <w:p>
      <w:pPr>
        <w:pStyle w:val="BodyText"/>
        <w:spacing w:line="271" w:lineRule="auto"/>
        <w:ind w:left="1260" w:right="185" w:firstLine="7"/>
        <w:jc w:val="both"/>
        <w:rPr>
          <w:rFonts w:ascii="Arial Black"/>
        </w:rPr>
      </w:pPr>
      <w:r>
        <w:rPr>
          <w:rFonts w:ascii="Arial Black"/>
          <w:color w:val="565656"/>
          <w:w w:val="65"/>
        </w:rPr>
        <w:t>At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65"/>
        </w:rPr>
        <w:t>this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65"/>
        </w:rPr>
        <w:t>stage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we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65"/>
        </w:rPr>
        <w:t>need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65"/>
        </w:rPr>
        <w:t>to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65"/>
        </w:rPr>
        <w:t>caution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ourselves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as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65"/>
        </w:rPr>
        <w:t>an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65"/>
        </w:rPr>
        <w:t>organ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65"/>
        </w:rPr>
        <w:t>State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to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w w:val="65"/>
        </w:rPr>
        <w:t>be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65"/>
        </w:rPr>
        <w:t>slow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65"/>
        </w:rPr>
        <w:t>in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65"/>
        </w:rPr>
        <w:t>appearing </w:t>
      </w:r>
      <w:r>
        <w:rPr>
          <w:rFonts w:ascii="Arial Black"/>
          <w:color w:val="565656"/>
          <w:w w:val="75"/>
        </w:rPr>
        <w:t>to be</w:t>
      </w:r>
      <w:r>
        <w:rPr>
          <w:rFonts w:ascii="Arial Black"/>
          <w:color w:val="565656"/>
          <w:w w:val="75"/>
        </w:rPr>
        <w:t> dictating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the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5"/>
        </w:rPr>
        <w:t>form</w:t>
      </w:r>
      <w:r>
        <w:rPr>
          <w:rFonts w:ascii="Arial Black"/>
          <w:color w:val="565656"/>
          <w:w w:val="75"/>
        </w:rPr>
        <w:t> and</w:t>
      </w:r>
      <w:r>
        <w:rPr>
          <w:rFonts w:ascii="Arial Black"/>
          <w:color w:val="565656"/>
          <w:w w:val="75"/>
        </w:rPr>
        <w:t> way</w:t>
      </w:r>
      <w:r>
        <w:rPr>
          <w:rFonts w:ascii="Arial Black"/>
          <w:color w:val="565656"/>
          <w:w w:val="75"/>
        </w:rPr>
        <w:t> Parliament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(another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State</w:t>
      </w:r>
      <w:r>
        <w:rPr>
          <w:rFonts w:ascii="Arial Black"/>
          <w:color w:val="565656"/>
          <w:w w:val="75"/>
        </w:rPr>
        <w:t> organ)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5"/>
        </w:rPr>
        <w:t>goes</w:t>
      </w:r>
      <w:r>
        <w:rPr>
          <w:rFonts w:ascii="Arial Black"/>
          <w:color w:val="565656"/>
          <w:w w:val="75"/>
        </w:rPr>
        <w:t> about</w:t>
      </w:r>
      <w:r>
        <w:rPr>
          <w:rFonts w:ascii="Arial Black"/>
          <w:color w:val="565656"/>
          <w:w w:val="75"/>
        </w:rPr>
        <w:t> its </w:t>
      </w:r>
      <w:r>
        <w:rPr>
          <w:rFonts w:ascii="Arial Black"/>
          <w:color w:val="565656"/>
          <w:w w:val="70"/>
        </w:rPr>
        <w:t>business.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While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this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70"/>
        </w:rPr>
        <w:t>empowered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by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provisions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1992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Constitution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 question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constitutionality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acts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Parliament,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should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not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seen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veer </w:t>
      </w:r>
      <w:r>
        <w:rPr>
          <w:rFonts w:ascii="Arial Black"/>
          <w:color w:val="565656"/>
          <w:w w:val="65"/>
        </w:rPr>
        <w:t>unnecessarily</w:t>
      </w:r>
      <w:r>
        <w:rPr>
          <w:rFonts w:ascii="Arial Black"/>
          <w:color w:val="565656"/>
          <w:spacing w:val="40"/>
        </w:rPr>
        <w:t> </w:t>
      </w:r>
      <w:r>
        <w:rPr>
          <w:rFonts w:ascii="Arial Black"/>
          <w:color w:val="565656"/>
          <w:w w:val="65"/>
        </w:rPr>
        <w:t>into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how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Parliament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internally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goes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about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discharge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65"/>
        </w:rPr>
        <w:t>its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65"/>
        </w:rPr>
        <w:t>constitutional </w:t>
      </w:r>
      <w:r>
        <w:rPr>
          <w:rFonts w:ascii="Arial Black"/>
          <w:color w:val="565656"/>
          <w:spacing w:val="-2"/>
          <w:w w:val="75"/>
        </w:rPr>
        <w:t>mandates.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spacing w:val="-2"/>
          <w:w w:val="75"/>
        </w:rPr>
        <w:t>That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5"/>
        </w:rPr>
        <w:t>is,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spacing w:val="-2"/>
          <w:w w:val="75"/>
        </w:rPr>
        <w:t>our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5"/>
        </w:rPr>
        <w:t>interest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5"/>
        </w:rPr>
        <w:t>should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spacing w:val="-2"/>
          <w:w w:val="75"/>
        </w:rPr>
        <w:t>only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5"/>
        </w:rPr>
        <w:t>be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5"/>
        </w:rPr>
        <w:t>to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5"/>
        </w:rPr>
        <w:t>a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5"/>
        </w:rPr>
        <w:t>satisfaction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spacing w:val="-2"/>
          <w:w w:val="75"/>
        </w:rPr>
        <w:t>of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5"/>
        </w:rPr>
        <w:t>the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spacing w:val="-2"/>
          <w:w w:val="75"/>
        </w:rPr>
        <w:t>constitutional </w:t>
      </w:r>
      <w:r>
        <w:rPr>
          <w:rFonts w:ascii="Arial Black"/>
          <w:color w:val="565656"/>
          <w:w w:val="70"/>
        </w:rPr>
        <w:t>obligations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Legislature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not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how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Legislature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goes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about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that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exercise, simply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because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Legislature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master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its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own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procedures.</w:t>
      </w:r>
    </w:p>
    <w:p>
      <w:pPr>
        <w:pStyle w:val="BodyText"/>
        <w:spacing w:before="44"/>
        <w:rPr>
          <w:rFonts w:ascii="Arial Black"/>
        </w:rPr>
      </w:pPr>
    </w:p>
    <w:p>
      <w:pPr>
        <w:spacing w:line="271" w:lineRule="auto" w:before="0"/>
        <w:ind w:left="1269" w:right="183" w:hanging="1"/>
        <w:jc w:val="both"/>
        <w:rPr>
          <w:rFonts w:ascii="Arial Black" w:hAnsi="Arial Black"/>
          <w:sz w:val="26"/>
        </w:rPr>
      </w:pPr>
      <w:r>
        <w:rPr>
          <w:rFonts w:ascii="Calibri" w:hAnsi="Calibri"/>
          <w:b/>
          <w:color w:val="565656"/>
          <w:sz w:val="26"/>
        </w:rPr>
        <w:t>In J.H.</w:t>
      </w:r>
      <w:r>
        <w:rPr>
          <w:rFonts w:ascii="Calibri" w:hAnsi="Calibri"/>
          <w:b/>
          <w:color w:val="565656"/>
          <w:spacing w:val="-1"/>
          <w:sz w:val="26"/>
        </w:rPr>
        <w:t> </w:t>
      </w:r>
      <w:r>
        <w:rPr>
          <w:rFonts w:ascii="Calibri" w:hAnsi="Calibri"/>
          <w:b/>
          <w:color w:val="565656"/>
          <w:w w:val="90"/>
          <w:sz w:val="26"/>
        </w:rPr>
        <w:t>Mensah</w:t>
      </w:r>
      <w:r>
        <w:rPr>
          <w:rFonts w:ascii="Calibri" w:hAnsi="Calibri"/>
          <w:b/>
          <w:color w:val="565656"/>
          <w:spacing w:val="24"/>
          <w:sz w:val="26"/>
        </w:rPr>
        <w:t> </w:t>
      </w:r>
      <w:r>
        <w:rPr>
          <w:rFonts w:ascii="Arial Black" w:hAnsi="Arial Black"/>
          <w:color w:val="565656"/>
          <w:w w:val="90"/>
          <w:sz w:val="26"/>
        </w:rPr>
        <w:t>v</w:t>
      </w:r>
      <w:r>
        <w:rPr>
          <w:rFonts w:ascii="Arial Black" w:hAnsi="Arial Black"/>
          <w:color w:val="565656"/>
          <w:spacing w:val="-6"/>
          <w:w w:val="90"/>
          <w:sz w:val="26"/>
        </w:rPr>
        <w:t> </w:t>
      </w:r>
      <w:r>
        <w:rPr>
          <w:rFonts w:ascii="Calibri" w:hAnsi="Calibri"/>
          <w:b/>
          <w:color w:val="565656"/>
          <w:sz w:val="26"/>
        </w:rPr>
        <w:t>The Attorney-General</w:t>
      </w:r>
      <w:r>
        <w:rPr>
          <w:rFonts w:ascii="Calibri" w:hAnsi="Calibri"/>
          <w:b/>
          <w:color w:val="565656"/>
          <w:spacing w:val="-15"/>
          <w:sz w:val="26"/>
        </w:rPr>
        <w:t> </w:t>
      </w:r>
      <w:r>
        <w:rPr>
          <w:rFonts w:ascii="Calibri" w:hAnsi="Calibri"/>
          <w:b/>
          <w:color w:val="565656"/>
          <w:sz w:val="26"/>
        </w:rPr>
        <w:t>[1997-98] 1GLR 227, </w:t>
      </w:r>
      <w:r>
        <w:rPr>
          <w:rFonts w:ascii="Arial Black" w:hAnsi="Arial Black"/>
          <w:color w:val="565656"/>
          <w:w w:val="90"/>
          <w:sz w:val="26"/>
        </w:rPr>
        <w:t>when the Supreme </w:t>
      </w:r>
      <w:r>
        <w:rPr>
          <w:rFonts w:ascii="Arial Black" w:hAnsi="Arial Black"/>
          <w:color w:val="565656"/>
          <w:w w:val="75"/>
          <w:sz w:val="26"/>
        </w:rPr>
        <w:t>Court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was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urged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to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interpret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the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word </w:t>
      </w:r>
      <w:r>
        <w:rPr>
          <w:rFonts w:ascii="Calibri" w:hAnsi="Calibri"/>
          <w:i/>
          <w:color w:val="565656"/>
          <w:w w:val="75"/>
          <w:sz w:val="26"/>
        </w:rPr>
        <w:t>“prior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w w:val="75"/>
          <w:sz w:val="26"/>
        </w:rPr>
        <w:t>approval</w:t>
      </w:r>
      <w:r>
        <w:rPr>
          <w:rFonts w:ascii="Calibri" w:hAnsi="Calibri"/>
          <w:i/>
          <w:color w:val="565656"/>
          <w:spacing w:val="23"/>
          <w:sz w:val="26"/>
        </w:rPr>
        <w:t> </w:t>
      </w:r>
      <w:r>
        <w:rPr>
          <w:rFonts w:ascii="Calibri" w:hAnsi="Calibri"/>
          <w:i/>
          <w:color w:val="565656"/>
          <w:w w:val="75"/>
          <w:sz w:val="26"/>
        </w:rPr>
        <w:t>ofparliamenf’</w:t>
      </w:r>
      <w:r>
        <w:rPr>
          <w:rFonts w:ascii="Calibri" w:hAnsi="Calibri"/>
          <w:i/>
          <w:color w:val="565656"/>
          <w:spacing w:val="40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under</w:t>
      </w:r>
      <w:r>
        <w:rPr>
          <w:rFonts w:ascii="Arial Black" w:hAnsi="Arial Black"/>
          <w:color w:val="565656"/>
          <w:spacing w:val="30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Article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5"/>
          <w:sz w:val="26"/>
        </w:rPr>
        <w:t>78(1) </w:t>
      </w:r>
      <w:r>
        <w:rPr>
          <w:rFonts w:ascii="Arial Black" w:hAnsi="Arial Black"/>
          <w:color w:val="565656"/>
          <w:w w:val="70"/>
          <w:sz w:val="26"/>
        </w:rPr>
        <w:t>of</w:t>
      </w:r>
      <w:r>
        <w:rPr>
          <w:rFonts w:ascii="Arial Black" w:hAnsi="Arial Black"/>
          <w:color w:val="565656"/>
          <w:spacing w:val="-2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the</w:t>
      </w:r>
      <w:r>
        <w:rPr>
          <w:rFonts w:ascii="Arial Black" w:hAnsi="Arial Black"/>
          <w:color w:val="565656"/>
          <w:spacing w:val="-9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1992</w:t>
      </w:r>
      <w:r>
        <w:rPr>
          <w:rFonts w:ascii="Arial Black" w:hAnsi="Arial Black"/>
          <w:color w:val="565656"/>
          <w:spacing w:val="-1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Constitution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to</w:t>
      </w:r>
      <w:r>
        <w:rPr>
          <w:rFonts w:ascii="Arial Black" w:hAnsi="Arial Black"/>
          <w:color w:val="565656"/>
          <w:spacing w:val="-2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mean</w:t>
      </w:r>
      <w:r>
        <w:rPr>
          <w:rFonts w:ascii="Arial Black" w:hAnsi="Arial Black"/>
          <w:color w:val="565656"/>
          <w:spacing w:val="-5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vetting,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the</w:t>
      </w:r>
      <w:r>
        <w:rPr>
          <w:rFonts w:ascii="Arial Black" w:hAnsi="Arial Black"/>
          <w:color w:val="565656"/>
          <w:spacing w:val="-17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Court</w:t>
      </w:r>
      <w:r>
        <w:rPr>
          <w:rFonts w:ascii="Arial Black" w:hAnsi="Arial Black"/>
          <w:color w:val="565656"/>
          <w:spacing w:val="-1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declined</w:t>
      </w:r>
      <w:r>
        <w:rPr>
          <w:rFonts w:ascii="Arial Black" w:hAnsi="Arial Black"/>
          <w:color w:val="565656"/>
          <w:spacing w:val="-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by</w:t>
      </w:r>
      <w:r>
        <w:rPr>
          <w:rFonts w:ascii="Arial Black" w:hAnsi="Arial Black"/>
          <w:color w:val="565656"/>
          <w:spacing w:val="-16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proclaiming</w:t>
      </w:r>
      <w:r>
        <w:rPr>
          <w:rFonts w:ascii="Arial Black" w:hAnsi="Arial Black"/>
          <w:color w:val="565656"/>
          <w:spacing w:val="-1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that</w:t>
      </w:r>
      <w:r>
        <w:rPr>
          <w:rFonts w:ascii="Arial Black" w:hAnsi="Arial Black"/>
          <w:color w:val="565656"/>
          <w:spacing w:val="-22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it</w:t>
      </w:r>
      <w:r>
        <w:rPr>
          <w:rFonts w:ascii="Arial Black" w:hAnsi="Arial Black"/>
          <w:color w:val="565656"/>
          <w:spacing w:val="-19"/>
          <w:sz w:val="26"/>
        </w:rPr>
        <w:t> </w:t>
      </w:r>
      <w:r>
        <w:rPr>
          <w:rFonts w:ascii="Arial Black" w:hAnsi="Arial Black"/>
          <w:color w:val="565656"/>
          <w:w w:val="70"/>
          <w:sz w:val="26"/>
        </w:rPr>
        <w:t>was </w:t>
      </w:r>
      <w:r>
        <w:rPr>
          <w:rFonts w:ascii="Arial Black" w:hAnsi="Arial Black"/>
          <w:color w:val="565656"/>
          <w:w w:val="65"/>
          <w:sz w:val="26"/>
        </w:rPr>
        <w:t>not</w:t>
      </w:r>
      <w:r>
        <w:rPr>
          <w:rFonts w:ascii="Arial Black" w:hAnsi="Arial Black"/>
          <w:color w:val="565656"/>
          <w:spacing w:val="-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its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duty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to</w:t>
      </w:r>
      <w:r>
        <w:rPr>
          <w:rFonts w:ascii="Arial Black" w:hAnsi="Arial Black"/>
          <w:color w:val="565656"/>
          <w:spacing w:val="-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direct</w:t>
      </w:r>
      <w:r>
        <w:rPr>
          <w:rFonts w:ascii="Arial Black" w:hAnsi="Arial Black"/>
          <w:color w:val="565656"/>
          <w:spacing w:val="-1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Parliament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as</w:t>
      </w:r>
      <w:r>
        <w:rPr>
          <w:rFonts w:ascii="Arial Black" w:hAnsi="Arial Black"/>
          <w:color w:val="565656"/>
          <w:spacing w:val="-11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to</w:t>
      </w:r>
      <w:r>
        <w:rPr>
          <w:rFonts w:ascii="Arial Black" w:hAnsi="Arial Black"/>
          <w:color w:val="565656"/>
          <w:spacing w:val="-15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how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it</w:t>
      </w:r>
      <w:r>
        <w:rPr>
          <w:rFonts w:ascii="Arial Black" w:hAnsi="Arial Black"/>
          <w:color w:val="565656"/>
          <w:spacing w:val="-7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goes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about</w:t>
      </w:r>
      <w:r>
        <w:rPr>
          <w:rFonts w:ascii="Arial Black" w:hAnsi="Arial Black"/>
          <w:color w:val="565656"/>
          <w:spacing w:val="-11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its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approval</w:t>
      </w:r>
      <w:r>
        <w:rPr>
          <w:rFonts w:ascii="Arial Black" w:hAnsi="Arial Black"/>
          <w:color w:val="565656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processes.</w:t>
      </w:r>
      <w:r>
        <w:rPr>
          <w:rFonts w:ascii="Arial Black" w:hAnsi="Arial Black"/>
          <w:color w:val="565656"/>
          <w:spacing w:val="33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The</w:t>
      </w:r>
      <w:r>
        <w:rPr>
          <w:rFonts w:ascii="Arial Black" w:hAnsi="Arial Black"/>
          <w:color w:val="565656"/>
          <w:spacing w:val="-3"/>
          <w:sz w:val="26"/>
        </w:rPr>
        <w:t> </w:t>
      </w:r>
      <w:r>
        <w:rPr>
          <w:rFonts w:ascii="Arial Black" w:hAnsi="Arial Black"/>
          <w:color w:val="565656"/>
          <w:w w:val="65"/>
          <w:sz w:val="26"/>
        </w:rPr>
        <w:t>Court </w:t>
      </w:r>
      <w:r>
        <w:rPr>
          <w:rFonts w:ascii="Arial Black" w:hAnsi="Arial Black"/>
          <w:color w:val="565656"/>
          <w:w w:val="80"/>
          <w:sz w:val="26"/>
        </w:rPr>
        <w:t>opined thus:</w:t>
      </w:r>
    </w:p>
    <w:p>
      <w:pPr>
        <w:pStyle w:val="BodyText"/>
        <w:spacing w:before="87"/>
        <w:rPr>
          <w:rFonts w:ascii="Arial Black"/>
        </w:rPr>
      </w:pPr>
    </w:p>
    <w:p>
      <w:pPr>
        <w:spacing w:line="314" w:lineRule="auto" w:before="0"/>
        <w:ind w:left="1984" w:right="121" w:firstLine="77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z w:val="26"/>
        </w:rPr>
        <w:t>"in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z w:val="26"/>
        </w:rPr>
        <w:t>my view, the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above provision empowers Parliament by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standing orders to</w:t>
      </w:r>
      <w:r>
        <w:rPr>
          <w:rFonts w:ascii="Calibri"/>
          <w:i/>
          <w:color w:val="565656"/>
          <w:sz w:val="26"/>
        </w:rPr>
        <w:t> regulate its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z w:val="26"/>
        </w:rPr>
        <w:t>own procedure provided same does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not infringe a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proviso info the Constitution,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1992.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Thus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z w:val="26"/>
        </w:rPr>
        <w:t>courfs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cannot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intervene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z w:val="26"/>
        </w:rPr>
        <w:t>at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suit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person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z w:val="26"/>
        </w:rPr>
        <w:t>who </w:t>
      </w:r>
      <w:r>
        <w:rPr>
          <w:rFonts w:ascii="Calibri"/>
          <w:i/>
          <w:color w:val="565656"/>
          <w:spacing w:val="-2"/>
          <w:sz w:val="26"/>
        </w:rPr>
        <w:t>desires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diKerentprocedure,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if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one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he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feels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to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equalfy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constitot/ona/.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For </w:t>
      </w:r>
      <w:r>
        <w:rPr>
          <w:rFonts w:ascii="Calibri"/>
          <w:i/>
          <w:color w:val="565656"/>
          <w:sz w:val="26"/>
        </w:rPr>
        <w:t>if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not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province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court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under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artic/es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2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dnd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130(1)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z w:val="26"/>
        </w:rPr>
        <w:t>Constitution, 1992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to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direct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Parliament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z w:val="26"/>
        </w:rPr>
        <w:t>or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z w:val="26"/>
        </w:rPr>
        <w:t>Executive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how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z w:val="26"/>
        </w:rPr>
        <w:t>to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z w:val="26"/>
        </w:rPr>
        <w:t>conduct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ifs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proceedings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or perform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its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business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if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procedure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or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acl:ion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adopted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infringes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no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provision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of 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Constitution,</w:t>
      </w:r>
      <w:r>
        <w:rPr>
          <w:rFonts w:ascii="Calibri"/>
          <w:i/>
          <w:color w:val="565656"/>
          <w:spacing w:val="11"/>
          <w:sz w:val="26"/>
        </w:rPr>
        <w:t> </w:t>
      </w:r>
      <w:r>
        <w:rPr>
          <w:rFonts w:ascii="Calibri"/>
          <w:i/>
          <w:color w:val="565656"/>
          <w:sz w:val="26"/>
        </w:rPr>
        <w:t>J992.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succinctly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stated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in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Tuffour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z w:val="26"/>
        </w:rPr>
        <w:t>v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Attorney-General.</w:t>
      </w:r>
    </w:p>
    <w:p>
      <w:pPr>
        <w:spacing w:after="0" w:line="314" w:lineRule="auto"/>
        <w:jc w:val="both"/>
        <w:rPr>
          <w:rFonts w:ascii="Calibri"/>
          <w:i/>
          <w:sz w:val="26"/>
        </w:rPr>
        <w:sectPr>
          <w:footerReference w:type="default" r:id="rId132"/>
          <w:pgSz w:w="11920" w:h="16840"/>
          <w:pgMar w:header="0" w:footer="1923" w:top="1940" w:bottom="2120" w:left="283" w:right="1275"/>
        </w:sectPr>
      </w:pPr>
    </w:p>
    <w:p>
      <w:pPr>
        <w:spacing w:line="331" w:lineRule="auto" w:before="240"/>
        <w:ind w:left="2670" w:right="154" w:firstLine="6"/>
        <w:jc w:val="both"/>
        <w:rPr>
          <w:i/>
          <w:sz w:val="26"/>
        </w:rPr>
      </w:pPr>
      <w:r>
        <w:rPr>
          <w:i/>
          <w:color w:val="525252"/>
          <w:w w:val="90"/>
          <w:sz w:val="26"/>
        </w:rPr>
        <w:t>"in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so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far</w:t>
      </w:r>
      <w:r>
        <w:rPr>
          <w:i/>
          <w:color w:val="525252"/>
          <w:spacing w:val="-7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as</w:t>
      </w:r>
      <w:r>
        <w:rPr>
          <w:i/>
          <w:color w:val="525252"/>
          <w:spacing w:val="-6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Parfiament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has</w:t>
      </w:r>
      <w:r>
        <w:rPr>
          <w:i/>
          <w:color w:val="525252"/>
          <w:spacing w:val="-7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acted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by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90"/>
          <w:sz w:val="26"/>
        </w:rPr>
        <w:t>virtue of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powers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conferred</w:t>
      </w:r>
      <w:r>
        <w:rPr>
          <w:i/>
          <w:color w:val="525252"/>
          <w:spacing w:val="-3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upon</w:t>
      </w:r>
      <w:r>
        <w:rPr>
          <w:i/>
          <w:color w:val="525252"/>
          <w:w w:val="90"/>
          <w:sz w:val="26"/>
        </w:rPr>
        <w:t> it by the</w:t>
      </w:r>
      <w:r>
        <w:rPr>
          <w:i/>
          <w:color w:val="525252"/>
          <w:spacing w:val="-3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provision of</w:t>
      </w:r>
      <w:r>
        <w:rPr>
          <w:i/>
          <w:color w:val="525252"/>
          <w:spacing w:val="-10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artiCle 9J(1)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{af the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Constitution,</w:t>
      </w:r>
      <w:r>
        <w:rPr>
          <w:i/>
          <w:color w:val="525252"/>
          <w:spacing w:val="26"/>
          <w:sz w:val="26"/>
        </w:rPr>
        <w:t> </w:t>
      </w:r>
      <w:r>
        <w:rPr>
          <w:i/>
          <w:color w:val="525252"/>
          <w:w w:val="90"/>
          <w:sz w:val="26"/>
        </w:rPr>
        <w:t>J9Z9], its a‹::tions within Parliament are a closed book.” ...And Archer CA</w:t>
      </w:r>
      <w:r>
        <w:rPr>
          <w:i/>
          <w:color w:val="525252"/>
          <w:spacing w:val="-8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also said in New Patriotic Parfy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90"/>
          <w:sz w:val="26"/>
        </w:rPr>
        <w:t>v Attorney-Generaf.”</w:t>
      </w:r>
    </w:p>
    <w:p>
      <w:pPr>
        <w:pStyle w:val="BodyText"/>
        <w:spacing w:before="115"/>
        <w:rPr>
          <w:i/>
        </w:rPr>
      </w:pPr>
    </w:p>
    <w:p>
      <w:pPr>
        <w:spacing w:line="331" w:lineRule="auto" w:before="0"/>
        <w:ind w:left="2683" w:right="138" w:firstLine="3"/>
        <w:jc w:val="both"/>
        <w:rPr>
          <w:i/>
          <w:sz w:val="26"/>
        </w:rPr>
      </w:pPr>
      <w:r>
        <w:rPr>
          <w:i/>
          <w:color w:val="525252"/>
          <w:spacing w:val="-2"/>
          <w:w w:val="90"/>
          <w:sz w:val="26"/>
        </w:rPr>
        <w:t>"The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color w:val="525252"/>
          <w:spacing w:val="-2"/>
          <w:w w:val="90"/>
          <w:sz w:val="26"/>
        </w:rPr>
        <w:t>Const/tu't/on,</w:t>
      </w:r>
      <w:r>
        <w:rPr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1992</w:t>
      </w:r>
      <w:r>
        <w:rPr>
          <w:i/>
          <w:color w:val="525252"/>
          <w:spacing w:val="-7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pives the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judiciary, power</w:t>
      </w:r>
      <w:r>
        <w:rPr>
          <w:i/>
          <w:color w:val="525252"/>
          <w:spacing w:val="-3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to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interpret</w:t>
      </w:r>
      <w:r>
        <w:rPr>
          <w:i/>
          <w:color w:val="525252"/>
          <w:spacing w:val="-7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and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enforce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 Constitution, 1992 and/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90"/>
          <w:sz w:val="26"/>
        </w:rPr>
        <w:t>do not think that this independence enab/es </w:t>
      </w:r>
      <w:r>
        <w:rPr>
          <w:i/>
          <w:color w:val="525252"/>
          <w:spacing w:val="-2"/>
          <w:sz w:val="26"/>
        </w:rPr>
        <w:t>the</w:t>
      </w:r>
      <w:r>
        <w:rPr>
          <w:i/>
          <w:color w:val="525252"/>
          <w:spacing w:val="-17"/>
          <w:sz w:val="26"/>
        </w:rPr>
        <w:t> </w:t>
      </w:r>
      <w:r>
        <w:rPr>
          <w:i/>
          <w:color w:val="525252"/>
          <w:spacing w:val="-2"/>
          <w:sz w:val="26"/>
        </w:rPr>
        <w:t>Supreme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Caurf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ta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do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what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it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2"/>
          <w:sz w:val="26"/>
        </w:rPr>
        <w:t>likes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by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undertaking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2"/>
          <w:sz w:val="26"/>
        </w:rPr>
        <w:t>incursions</w:t>
      </w:r>
      <w:r>
        <w:rPr>
          <w:i/>
          <w:color w:val="525252"/>
          <w:spacing w:val="-13"/>
          <w:sz w:val="26"/>
        </w:rPr>
        <w:t> </w:t>
      </w:r>
      <w:r>
        <w:rPr>
          <w:color w:val="525252"/>
          <w:spacing w:val="-2"/>
          <w:sz w:val="26"/>
        </w:rPr>
        <w:t>into </w:t>
      </w:r>
      <w:r>
        <w:rPr>
          <w:i/>
          <w:color w:val="525252"/>
          <w:w w:val="90"/>
          <w:sz w:val="26"/>
        </w:rPr>
        <w:t>territory reserved for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Parliament and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executive.</w:t>
      </w:r>
      <w:r>
        <w:rPr>
          <w:i/>
          <w:color w:val="525252"/>
          <w:spacing w:val="24"/>
          <w:sz w:val="26"/>
        </w:rPr>
        <w:t> </w:t>
      </w:r>
      <w:r>
        <w:rPr>
          <w:i/>
          <w:color w:val="525252"/>
          <w:w w:val="90"/>
          <w:sz w:val="26"/>
        </w:rPr>
        <w:t>The court</w:t>
      </w:r>
      <w:r>
        <w:rPr>
          <w:i/>
          <w:color w:val="525252"/>
          <w:spacing w:val="-10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should not</w:t>
      </w:r>
      <w:r>
        <w:rPr>
          <w:i/>
          <w:color w:val="525252"/>
          <w:w w:val="90"/>
          <w:sz w:val="26"/>
        </w:rPr>
        <w:t> </w:t>
      </w:r>
      <w:r>
        <w:rPr>
          <w:i/>
          <w:color w:val="525252"/>
          <w:w w:val="85"/>
          <w:sz w:val="26"/>
        </w:rPr>
        <w:t>behave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85"/>
          <w:sz w:val="26"/>
        </w:rPr>
        <w:t>like</w:t>
      </w:r>
      <w:r>
        <w:rPr>
          <w:i/>
          <w:color w:val="525252"/>
          <w:spacing w:val="-2"/>
          <w:w w:val="85"/>
          <w:sz w:val="26"/>
        </w:rPr>
        <w:t> </w:t>
      </w:r>
      <w:r>
        <w:rPr>
          <w:i/>
          <w:color w:val="525252"/>
          <w:w w:val="85"/>
          <w:sz w:val="26"/>
        </w:rPr>
        <w:t>an</w:t>
      </w:r>
      <w:r>
        <w:rPr>
          <w:i/>
          <w:color w:val="525252"/>
          <w:spacing w:val="-1"/>
          <w:w w:val="85"/>
          <w:sz w:val="26"/>
        </w:rPr>
        <w:t> </w:t>
      </w:r>
      <w:r>
        <w:rPr>
          <w:i/>
          <w:color w:val="525252"/>
          <w:w w:val="85"/>
          <w:sz w:val="26"/>
        </w:rPr>
        <w:t>o‹::topus stretching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85"/>
          <w:sz w:val="26"/>
        </w:rPr>
        <w:t>its</w:t>
      </w:r>
      <w:r>
        <w:rPr>
          <w:i/>
          <w:color w:val="525252"/>
          <w:spacing w:val="-2"/>
          <w:w w:val="85"/>
          <w:sz w:val="26"/>
        </w:rPr>
        <w:t> </w:t>
      </w:r>
      <w:r>
        <w:rPr>
          <w:i/>
          <w:color w:val="525252"/>
          <w:w w:val="85"/>
          <w:sz w:val="26"/>
        </w:rPr>
        <w:t>eipht tenacles here and there to prasp </w:t>
      </w:r>
      <w:r>
        <w:rPr>
          <w:i/>
          <w:color w:val="525252"/>
          <w:spacing w:val="-6"/>
          <w:sz w:val="26"/>
        </w:rPr>
        <w:t>jurisdiction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6"/>
          <w:sz w:val="26"/>
        </w:rPr>
        <w:t>not</w:t>
      </w:r>
      <w:r>
        <w:rPr>
          <w:i/>
          <w:color w:val="525252"/>
          <w:spacing w:val="-27"/>
          <w:sz w:val="26"/>
        </w:rPr>
        <w:t> </w:t>
      </w:r>
      <w:r>
        <w:rPr>
          <w:i/>
          <w:color w:val="525252"/>
          <w:spacing w:val="-6"/>
          <w:sz w:val="26"/>
        </w:rPr>
        <w:t>constitutionally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6"/>
          <w:sz w:val="26"/>
        </w:rPr>
        <w:t>meant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6"/>
          <w:sz w:val="26"/>
        </w:rPr>
        <w:t>for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6"/>
          <w:sz w:val="26"/>
        </w:rPr>
        <w:t>it.“</w:t>
      </w:r>
    </w:p>
    <w:p>
      <w:pPr>
        <w:pStyle w:val="BodyText"/>
        <w:spacing w:before="125"/>
        <w:rPr>
          <w:i/>
        </w:rPr>
      </w:pPr>
    </w:p>
    <w:p>
      <w:pPr>
        <w:pStyle w:val="BodyText"/>
        <w:spacing w:line="333" w:lineRule="auto"/>
        <w:ind w:left="1297" w:right="152" w:hanging="7"/>
        <w:jc w:val="both"/>
      </w:pPr>
      <w:r>
        <w:rPr>
          <w:color w:val="525252"/>
          <w:w w:val="95"/>
        </w:rPr>
        <w:t>I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therefore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hold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that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Plaintiff‘s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invitation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to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us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to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read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into</w:t>
      </w:r>
      <w:r>
        <w:rPr>
          <w:color w:val="525252"/>
          <w:spacing w:val="-13"/>
          <w:w w:val="95"/>
        </w:rPr>
        <w:t> </w:t>
      </w:r>
      <w:r>
        <w:rPr>
          <w:color w:val="525252"/>
          <w:w w:val="95"/>
        </w:rPr>
        <w:t>Article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108</w:t>
      </w:r>
      <w:r>
        <w:rPr>
          <w:color w:val="525252"/>
          <w:spacing w:val="-8"/>
          <w:w w:val="95"/>
        </w:rPr>
        <w:t> </w:t>
      </w:r>
      <w:r>
        <w:rPr>
          <w:color w:val="525252"/>
          <w:w w:val="95"/>
        </w:rPr>
        <w:t>of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1992 </w:t>
      </w:r>
      <w:r>
        <w:rPr>
          <w:color w:val="525252"/>
          <w:w w:val="90"/>
        </w:rPr>
        <w:t>Constitution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not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compliant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with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impact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analysis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and/or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report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thereof,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well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as </w:t>
      </w:r>
      <w:r>
        <w:rPr>
          <w:color w:val="525252"/>
          <w:spacing w:val="-2"/>
          <w:w w:val="90"/>
        </w:rPr>
        <w:t>urging</w:t>
      </w:r>
      <w:r>
        <w:rPr>
          <w:color w:val="525252"/>
          <w:spacing w:val="-3"/>
          <w:w w:val="90"/>
        </w:rPr>
        <w:t> </w:t>
      </w:r>
      <w:r>
        <w:rPr>
          <w:color w:val="525252"/>
          <w:spacing w:val="-2"/>
          <w:w w:val="90"/>
        </w:rPr>
        <w:t>this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Court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to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order a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particular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direction of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compliance</w:t>
      </w:r>
      <w:r>
        <w:rPr>
          <w:color w:val="525252"/>
          <w:spacing w:val="-1"/>
        </w:rPr>
        <w:t> </w:t>
      </w:r>
      <w:r>
        <w:rPr>
          <w:color w:val="525252"/>
          <w:spacing w:val="-2"/>
          <w:w w:val="90"/>
        </w:rPr>
        <w:t>as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regards the</w:t>
      </w:r>
      <w:r>
        <w:rPr>
          <w:color w:val="525252"/>
          <w:spacing w:val="-6"/>
          <w:w w:val="90"/>
        </w:rPr>
        <w:t> </w:t>
      </w:r>
      <w:r>
        <w:rPr>
          <w:color w:val="525252"/>
          <w:spacing w:val="-2"/>
          <w:w w:val="90"/>
        </w:rPr>
        <w:t>satisfaction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expression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opinion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regarding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person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presiding</w:t>
      </w:r>
      <w:r>
        <w:rPr>
          <w:color w:val="525252"/>
          <w:spacing w:val="22"/>
        </w:rPr>
        <w:t> </w:t>
      </w:r>
      <w:r>
        <w:rPr>
          <w:color w:val="525252"/>
          <w:w w:val="90"/>
        </w:rPr>
        <w:t>within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intendment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Article 108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of the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Constitution, is farfetched and will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amount to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an endangering incursion into </w:t>
      </w:r>
      <w:r>
        <w:rPr>
          <w:color w:val="525252"/>
          <w:spacing w:val="-2"/>
          <w:w w:val="95"/>
        </w:rPr>
        <w:t>the</w:t>
      </w:r>
      <w:r>
        <w:rPr>
          <w:color w:val="525252"/>
          <w:spacing w:val="-13"/>
          <w:w w:val="95"/>
        </w:rPr>
        <w:t> </w:t>
      </w:r>
      <w:r>
        <w:rPr>
          <w:color w:val="525252"/>
          <w:spacing w:val="-2"/>
          <w:w w:val="95"/>
        </w:rPr>
        <w:t>legislative</w:t>
      </w:r>
      <w:r>
        <w:rPr>
          <w:color w:val="525252"/>
          <w:spacing w:val="-12"/>
          <w:w w:val="95"/>
        </w:rPr>
        <w:t> </w:t>
      </w:r>
      <w:r>
        <w:rPr>
          <w:color w:val="525252"/>
          <w:spacing w:val="-2"/>
          <w:w w:val="95"/>
        </w:rPr>
        <w:t>province.</w:t>
      </w:r>
    </w:p>
    <w:p>
      <w:pPr>
        <w:pStyle w:val="BodyText"/>
        <w:spacing w:before="126"/>
      </w:pPr>
    </w:p>
    <w:p>
      <w:pPr>
        <w:spacing w:line="360" w:lineRule="auto" w:before="0"/>
        <w:ind w:left="1314" w:right="130" w:hanging="10"/>
        <w:jc w:val="both"/>
        <w:rPr>
          <w:sz w:val="24"/>
        </w:rPr>
      </w:pPr>
      <w:r>
        <w:rPr>
          <w:color w:val="525252"/>
          <w:sz w:val="24"/>
        </w:rPr>
        <w:t>Truly, while upholding the principle of separation of powers in our jurisdiction, and recognising that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each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of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organs of the State acts as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a check on</w:t>
      </w:r>
      <w:r>
        <w:rPr>
          <w:color w:val="525252"/>
          <w:spacing w:val="-6"/>
          <w:sz w:val="24"/>
        </w:rPr>
        <w:t> </w:t>
      </w:r>
      <w:r>
        <w:rPr>
          <w:color w:val="525252"/>
          <w:sz w:val="24"/>
        </w:rPr>
        <w:t>the other, those checks do not operate in vacuum. They are circumscribed by constitutional and governance tenets.</w:t>
      </w:r>
      <w:r>
        <w:rPr>
          <w:color w:val="525252"/>
          <w:spacing w:val="-4"/>
          <w:sz w:val="24"/>
        </w:rPr>
        <w:t> </w:t>
      </w:r>
      <w:r>
        <w:rPr>
          <w:color w:val="525252"/>
          <w:sz w:val="24"/>
        </w:rPr>
        <w:t>Ours</w:t>
      </w:r>
      <w:r>
        <w:rPr>
          <w:color w:val="525252"/>
          <w:spacing w:val="-8"/>
          <w:sz w:val="24"/>
        </w:rPr>
        <w:t> </w:t>
      </w:r>
      <w:r>
        <w:rPr>
          <w:color w:val="525252"/>
          <w:sz w:val="24"/>
        </w:rPr>
        <w:t>is</w:t>
      </w:r>
      <w:r>
        <w:rPr>
          <w:color w:val="525252"/>
          <w:spacing w:val="-15"/>
          <w:sz w:val="24"/>
        </w:rPr>
        <w:t> </w:t>
      </w:r>
      <w:r>
        <w:rPr>
          <w:color w:val="525252"/>
          <w:sz w:val="24"/>
        </w:rPr>
        <w:t>to</w:t>
      </w:r>
      <w:r>
        <w:rPr>
          <w:color w:val="525252"/>
          <w:spacing w:val="-11"/>
          <w:sz w:val="24"/>
        </w:rPr>
        <w:t> </w:t>
      </w:r>
      <w:r>
        <w:rPr>
          <w:color w:val="525252"/>
          <w:sz w:val="24"/>
        </w:rPr>
        <w:t>interpret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and</w:t>
      </w:r>
      <w:r>
        <w:rPr>
          <w:color w:val="525252"/>
          <w:spacing w:val="-11"/>
          <w:sz w:val="24"/>
        </w:rPr>
        <w:t> </w:t>
      </w:r>
      <w:r>
        <w:rPr>
          <w:color w:val="525252"/>
          <w:sz w:val="24"/>
        </w:rPr>
        <w:t>enforce</w:t>
      </w:r>
      <w:r>
        <w:rPr>
          <w:color w:val="525252"/>
          <w:spacing w:val="-6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9"/>
          <w:sz w:val="24"/>
        </w:rPr>
        <w:t> </w:t>
      </w:r>
      <w:r>
        <w:rPr>
          <w:color w:val="525252"/>
          <w:sz w:val="24"/>
        </w:rPr>
        <w:t>law</w:t>
      </w:r>
      <w:r>
        <w:rPr>
          <w:color w:val="525252"/>
          <w:spacing w:val="-4"/>
          <w:sz w:val="24"/>
        </w:rPr>
        <w:t> </w:t>
      </w:r>
      <w:r>
        <w:rPr>
          <w:color w:val="525252"/>
          <w:sz w:val="24"/>
        </w:rPr>
        <w:t>and</w:t>
      </w:r>
      <w:r>
        <w:rPr>
          <w:color w:val="525252"/>
          <w:spacing w:val="-11"/>
          <w:sz w:val="24"/>
        </w:rPr>
        <w:t> </w:t>
      </w:r>
      <w:r>
        <w:rPr>
          <w:color w:val="525252"/>
          <w:sz w:val="24"/>
        </w:rPr>
        <w:t>that</w:t>
      </w:r>
      <w:r>
        <w:rPr>
          <w:color w:val="525252"/>
          <w:spacing w:val="-10"/>
          <w:sz w:val="24"/>
        </w:rPr>
        <w:t> </w:t>
      </w:r>
      <w:r>
        <w:rPr>
          <w:color w:val="525252"/>
          <w:sz w:val="24"/>
        </w:rPr>
        <w:t>should</w:t>
      </w:r>
      <w:r>
        <w:rPr>
          <w:color w:val="525252"/>
          <w:spacing w:val="-4"/>
          <w:sz w:val="24"/>
        </w:rPr>
        <w:t> </w:t>
      </w:r>
      <w:r>
        <w:rPr>
          <w:color w:val="525252"/>
          <w:sz w:val="24"/>
        </w:rPr>
        <w:t>be</w:t>
      </w:r>
      <w:r>
        <w:rPr>
          <w:color w:val="525252"/>
          <w:spacing w:val="-16"/>
          <w:sz w:val="24"/>
        </w:rPr>
        <w:t> </w:t>
      </w:r>
      <w:r>
        <w:rPr>
          <w:color w:val="525252"/>
          <w:sz w:val="24"/>
        </w:rPr>
        <w:t>it. We cannot be seen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to</w:t>
      </w:r>
      <w:r>
        <w:rPr>
          <w:color w:val="525252"/>
          <w:spacing w:val="-6"/>
          <w:sz w:val="24"/>
        </w:rPr>
        <w:t> </w:t>
      </w:r>
      <w:r>
        <w:rPr>
          <w:color w:val="525252"/>
          <w:sz w:val="24"/>
        </w:rPr>
        <w:t>be</w:t>
      </w:r>
      <w:r>
        <w:rPr>
          <w:color w:val="525252"/>
          <w:spacing w:val="-6"/>
          <w:sz w:val="24"/>
        </w:rPr>
        <w:t> </w:t>
      </w:r>
      <w:r>
        <w:rPr>
          <w:color w:val="525252"/>
          <w:sz w:val="24"/>
        </w:rPr>
        <w:t>directing Parliament on</w:t>
      </w:r>
      <w:r>
        <w:rPr>
          <w:color w:val="525252"/>
          <w:spacing w:val="-1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4"/>
          <w:sz w:val="24"/>
        </w:rPr>
        <w:t> </w:t>
      </w:r>
      <w:r>
        <w:rPr>
          <w:color w:val="525252"/>
          <w:sz w:val="24"/>
        </w:rPr>
        <w:t>procedure to</w:t>
      </w:r>
      <w:r>
        <w:rPr>
          <w:color w:val="525252"/>
          <w:spacing w:val="-7"/>
          <w:sz w:val="24"/>
        </w:rPr>
        <w:t> </w:t>
      </w:r>
      <w:r>
        <w:rPr>
          <w:color w:val="525252"/>
          <w:sz w:val="24"/>
        </w:rPr>
        <w:t>adopt in</w:t>
      </w:r>
      <w:r>
        <w:rPr>
          <w:color w:val="525252"/>
          <w:spacing w:val="-6"/>
          <w:sz w:val="24"/>
        </w:rPr>
        <w:t> </w:t>
      </w:r>
      <w:r>
        <w:rPr>
          <w:color w:val="525252"/>
          <w:sz w:val="24"/>
        </w:rPr>
        <w:t>satisfying its </w:t>
      </w:r>
      <w:r>
        <w:rPr>
          <w:color w:val="525252"/>
          <w:spacing w:val="-4"/>
          <w:sz w:val="24"/>
        </w:rPr>
        <w:t>constitutional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mandates.</w:t>
      </w:r>
      <w:r>
        <w:rPr>
          <w:color w:val="525252"/>
          <w:spacing w:val="-5"/>
          <w:sz w:val="24"/>
        </w:rPr>
        <w:t> </w:t>
      </w:r>
      <w:r>
        <w:rPr>
          <w:color w:val="525252"/>
          <w:spacing w:val="-4"/>
          <w:sz w:val="24"/>
        </w:rPr>
        <w:t>The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4"/>
          <w:sz w:val="24"/>
        </w:rPr>
        <w:t>entire</w:t>
      </w:r>
      <w:r>
        <w:rPr>
          <w:color w:val="525252"/>
          <w:spacing w:val="-10"/>
          <w:sz w:val="24"/>
        </w:rPr>
        <w:t> </w:t>
      </w:r>
      <w:r>
        <w:rPr>
          <w:color w:val="525252"/>
          <w:spacing w:val="-4"/>
          <w:sz w:val="24"/>
        </w:rPr>
        <w:t>action</w:t>
      </w:r>
      <w:r>
        <w:rPr>
          <w:color w:val="525252"/>
          <w:spacing w:val="-10"/>
          <w:sz w:val="24"/>
        </w:rPr>
        <w:t> </w:t>
      </w:r>
      <w:r>
        <w:rPr>
          <w:color w:val="525252"/>
          <w:spacing w:val="-4"/>
          <w:sz w:val="24"/>
        </w:rPr>
        <w:t>of the</w:t>
      </w:r>
      <w:r>
        <w:rPr>
          <w:color w:val="525252"/>
          <w:spacing w:val="-8"/>
          <w:sz w:val="24"/>
        </w:rPr>
        <w:t> </w:t>
      </w:r>
      <w:r>
        <w:rPr>
          <w:color w:val="525252"/>
          <w:spacing w:val="-4"/>
          <w:sz w:val="24"/>
        </w:rPr>
        <w:t>Plaintiff</w:t>
      </w:r>
      <w:r>
        <w:rPr>
          <w:color w:val="525252"/>
          <w:sz w:val="24"/>
        </w:rPr>
        <w:t> </w:t>
      </w:r>
      <w:r>
        <w:rPr>
          <w:color w:val="525252"/>
          <w:spacing w:val="-4"/>
          <w:sz w:val="24"/>
        </w:rPr>
        <w:t>grounded on</w:t>
      </w:r>
      <w:r>
        <w:rPr>
          <w:color w:val="525252"/>
          <w:spacing w:val="-10"/>
          <w:sz w:val="24"/>
        </w:rPr>
        <w:t> </w:t>
      </w:r>
      <w:r>
        <w:rPr>
          <w:color w:val="525252"/>
          <w:spacing w:val="-4"/>
          <w:sz w:val="24"/>
        </w:rPr>
        <w:t>this</w:t>
      </w:r>
      <w:r>
        <w:rPr>
          <w:color w:val="525252"/>
          <w:spacing w:val="-12"/>
          <w:sz w:val="24"/>
        </w:rPr>
        <w:t> </w:t>
      </w:r>
      <w:r>
        <w:rPr>
          <w:color w:val="525252"/>
          <w:spacing w:val="-4"/>
          <w:sz w:val="24"/>
        </w:rPr>
        <w:t>particular</w:t>
      </w:r>
      <w:r>
        <w:rPr>
          <w:color w:val="525252"/>
          <w:sz w:val="24"/>
        </w:rPr>
        <w:t> </w:t>
      </w:r>
      <w:r>
        <w:rPr>
          <w:color w:val="525252"/>
          <w:spacing w:val="-4"/>
          <w:sz w:val="24"/>
        </w:rPr>
        <w:t>leg </w:t>
      </w:r>
      <w:r>
        <w:rPr>
          <w:color w:val="525252"/>
          <w:spacing w:val="-2"/>
          <w:sz w:val="24"/>
        </w:rPr>
        <w:t>falls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and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the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same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is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accordingly</w:t>
      </w:r>
      <w:r>
        <w:rPr>
          <w:color w:val="525252"/>
          <w:spacing w:val="-4"/>
          <w:sz w:val="24"/>
        </w:rPr>
        <w:t> </w:t>
      </w:r>
      <w:r>
        <w:rPr>
          <w:color w:val="525252"/>
          <w:spacing w:val="-2"/>
          <w:sz w:val="24"/>
        </w:rPr>
        <w:t>dismissed.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1"/>
        <w:rPr>
          <w:sz w:val="24"/>
        </w:rPr>
      </w:pPr>
    </w:p>
    <w:p>
      <w:pPr>
        <w:spacing w:before="0"/>
        <w:ind w:left="0" w:right="114" w:firstLine="0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3502621</wp:posOffset>
            </wp:positionH>
            <wp:positionV relativeFrom="paragraph">
              <wp:posOffset>-203623</wp:posOffset>
            </wp:positionV>
            <wp:extent cx="1140105" cy="902293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05" cy="90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4920132</wp:posOffset>
            </wp:positionH>
            <wp:positionV relativeFrom="paragraph">
              <wp:posOffset>-194478</wp:posOffset>
            </wp:positionV>
            <wp:extent cx="542616" cy="265201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16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w w:val="90"/>
          <w:sz w:val="20"/>
        </w:rPr>
        <w:t>Page</w:t>
      </w:r>
      <w:r>
        <w:rPr>
          <w:color w:val="666666"/>
          <w:spacing w:val="3"/>
          <w:sz w:val="20"/>
        </w:rPr>
        <w:t> </w:t>
      </w:r>
      <w:r>
        <w:rPr>
          <w:color w:val="666666"/>
          <w:w w:val="90"/>
          <w:sz w:val="20"/>
        </w:rPr>
        <w:t>52</w:t>
      </w:r>
      <w:r>
        <w:rPr>
          <w:color w:val="666666"/>
          <w:spacing w:val="-1"/>
          <w:w w:val="90"/>
          <w:sz w:val="20"/>
        </w:rPr>
        <w:t> </w:t>
      </w:r>
      <w:r>
        <w:rPr>
          <w:color w:val="666666"/>
          <w:w w:val="90"/>
          <w:sz w:val="20"/>
        </w:rPr>
        <w:t>of</w:t>
      </w:r>
      <w:r>
        <w:rPr>
          <w:color w:val="666666"/>
          <w:spacing w:val="-6"/>
          <w:w w:val="90"/>
          <w:sz w:val="20"/>
        </w:rPr>
        <w:t> </w:t>
      </w:r>
      <w:r>
        <w:rPr>
          <w:color w:val="666666"/>
          <w:spacing w:val="-5"/>
          <w:w w:val="90"/>
          <w:sz w:val="20"/>
        </w:rPr>
        <w:t>90</w:t>
      </w:r>
    </w:p>
    <w:p>
      <w:pPr>
        <w:spacing w:after="0"/>
        <w:jc w:val="right"/>
        <w:rPr>
          <w:sz w:val="20"/>
        </w:rPr>
        <w:sectPr>
          <w:footerReference w:type="default" r:id="rId134"/>
          <w:pgSz w:w="11920" w:h="16840"/>
          <w:pgMar w:header="0" w:footer="0" w:top="1940" w:bottom="280" w:left="283" w:right="1275"/>
        </w:sectPr>
      </w:pPr>
    </w:p>
    <w:p>
      <w:pPr>
        <w:spacing w:line="264" w:lineRule="auto" w:before="187"/>
        <w:ind w:left="1251" w:right="224" w:firstLine="15"/>
        <w:jc w:val="both"/>
        <w:rPr>
          <w:rFonts w:ascii="Arial Black"/>
          <w:sz w:val="27"/>
        </w:rPr>
      </w:pPr>
      <w:r>
        <w:rPr>
          <w:rFonts w:ascii="Arial Black"/>
          <w:color w:val="565656"/>
          <w:spacing w:val="-2"/>
          <w:w w:val="75"/>
          <w:sz w:val="27"/>
        </w:rPr>
        <w:t>WHETHER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OR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NOT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PARLIAMENT</w:t>
      </w:r>
      <w:r>
        <w:rPr>
          <w:rFonts w:ascii="Arial Black"/>
          <w:color w:val="565656"/>
          <w:spacing w:val="-19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WAS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QUORATE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AT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THE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TIME</w:t>
      </w:r>
      <w:r>
        <w:rPr>
          <w:rFonts w:ascii="Arial Black"/>
          <w:color w:val="565656"/>
          <w:spacing w:val="-15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OF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PASSAGE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spacing w:val="-2"/>
          <w:w w:val="75"/>
          <w:sz w:val="27"/>
        </w:rPr>
        <w:t>OF- </w:t>
      </w:r>
      <w:r>
        <w:rPr>
          <w:rFonts w:ascii="Arial Black"/>
          <w:color w:val="565656"/>
          <w:w w:val="85"/>
          <w:sz w:val="27"/>
        </w:rPr>
        <w:t>THE BILL.</w:t>
      </w:r>
    </w:p>
    <w:p>
      <w:pPr>
        <w:spacing w:line="259" w:lineRule="auto" w:before="0"/>
        <w:ind w:left="1259" w:right="197" w:firstLine="2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565656"/>
          <w:w w:val="70"/>
          <w:sz w:val="27"/>
        </w:rPr>
        <w:t>Plaintiff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claims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that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from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a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video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footage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Parliament</w:t>
      </w:r>
      <w:r>
        <w:rPr>
          <w:rFonts w:ascii="Arial Black" w:hAnsi="Arial Black"/>
          <w:color w:val="565656"/>
          <w:spacing w:val="-1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was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not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of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the</w:t>
      </w:r>
      <w:r>
        <w:rPr>
          <w:rFonts w:ascii="Arial Black" w:hAnsi="Arial Black"/>
          <w:color w:val="565656"/>
          <w:spacing w:val="-20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requisite</w:t>
      </w:r>
      <w:r>
        <w:rPr>
          <w:rFonts w:ascii="Arial Black" w:hAnsi="Arial Black"/>
          <w:color w:val="565656"/>
          <w:spacing w:val="-8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quorum when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it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passed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the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Bill.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The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Plaintiff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relies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on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the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provision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of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Article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104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of</w:t>
      </w:r>
      <w:r>
        <w:rPr>
          <w:rFonts w:ascii="Arial Black" w:hAnsi="Arial Black"/>
          <w:color w:val="565656"/>
          <w:spacing w:val="-2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the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1992 Constitution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and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contends</w:t>
      </w:r>
      <w:r>
        <w:rPr>
          <w:rFonts w:ascii="Arial Black" w:hAnsi="Arial Black"/>
          <w:color w:val="565656"/>
          <w:spacing w:val="-16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that</w:t>
      </w:r>
      <w:r>
        <w:rPr>
          <w:rFonts w:ascii="Arial Black" w:hAnsi="Arial Black"/>
          <w:color w:val="565656"/>
          <w:spacing w:val="-21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there</w:t>
      </w:r>
      <w:r>
        <w:rPr>
          <w:rFonts w:ascii="Arial Black" w:hAnsi="Arial Black"/>
          <w:color w:val="565656"/>
          <w:spacing w:val="-19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ought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to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have</w:t>
      </w:r>
      <w:r>
        <w:rPr>
          <w:rFonts w:ascii="Arial Black" w:hAnsi="Arial Black"/>
          <w:color w:val="565656"/>
          <w:spacing w:val="-18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been</w:t>
      </w:r>
      <w:r>
        <w:rPr>
          <w:rFonts w:ascii="Arial Black" w:hAnsi="Arial Black"/>
          <w:color w:val="565656"/>
          <w:spacing w:val="-12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at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least</w:t>
      </w:r>
      <w:r>
        <w:rPr>
          <w:rFonts w:ascii="Arial Black" w:hAnsi="Arial Black"/>
          <w:color w:val="565656"/>
          <w:spacing w:val="-17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1/3’</w:t>
      </w:r>
      <w:r>
        <w:rPr>
          <w:rFonts w:ascii="Arial Black" w:hAnsi="Arial Black"/>
          <w:color w:val="565656"/>
          <w:w w:val="70"/>
          <w:position w:val="8"/>
          <w:sz w:val="19"/>
        </w:rPr>
        <w:t>d</w:t>
      </w:r>
      <w:r>
        <w:rPr>
          <w:rFonts w:ascii="Arial Black" w:hAnsi="Arial Black"/>
          <w:color w:val="565656"/>
          <w:spacing w:val="-16"/>
          <w:position w:val="8"/>
          <w:sz w:val="19"/>
        </w:rPr>
        <w:t> </w:t>
      </w:r>
      <w:r>
        <w:rPr>
          <w:rFonts w:ascii="Arial Black" w:hAnsi="Arial Black"/>
          <w:color w:val="565656"/>
          <w:w w:val="70"/>
          <w:sz w:val="27"/>
        </w:rPr>
        <w:t>of</w:t>
      </w:r>
      <w:r>
        <w:rPr>
          <w:rFonts w:ascii="Arial Black" w:hAnsi="Arial Black"/>
          <w:color w:val="565656"/>
          <w:spacing w:val="-23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members</w:t>
      </w:r>
      <w:r>
        <w:rPr>
          <w:rFonts w:ascii="Arial Black" w:hAnsi="Arial Black"/>
          <w:color w:val="565656"/>
          <w:spacing w:val="-6"/>
          <w:sz w:val="27"/>
        </w:rPr>
        <w:t> </w:t>
      </w:r>
      <w:r>
        <w:rPr>
          <w:rFonts w:ascii="Arial Black" w:hAnsi="Arial Black"/>
          <w:color w:val="565656"/>
          <w:w w:val="70"/>
          <w:sz w:val="27"/>
        </w:rPr>
        <w:t>of </w:t>
      </w:r>
      <w:r>
        <w:rPr>
          <w:rFonts w:ascii="Arial Black" w:hAnsi="Arial Black"/>
          <w:color w:val="565656"/>
          <w:w w:val="65"/>
          <w:sz w:val="27"/>
        </w:rPr>
        <w:t>Parliament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present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before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passage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of</w:t>
      </w:r>
      <w:r>
        <w:rPr>
          <w:rFonts w:ascii="Arial Black" w:hAnsi="Arial Black"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the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65"/>
          <w:sz w:val="27"/>
        </w:rPr>
        <w:t>Bill.</w:t>
      </w:r>
    </w:p>
    <w:p>
      <w:pPr>
        <w:pStyle w:val="BodyText"/>
        <w:spacing w:before="31"/>
        <w:rPr>
          <w:rFonts w:ascii="Arial Black"/>
          <w:sz w:val="27"/>
        </w:rPr>
      </w:pPr>
    </w:p>
    <w:p>
      <w:pPr>
        <w:spacing w:line="261" w:lineRule="auto" w:before="0"/>
        <w:ind w:left="1269" w:right="190" w:hanging="3"/>
        <w:jc w:val="both"/>
        <w:rPr>
          <w:rFonts w:ascii="Arial Black"/>
          <w:sz w:val="27"/>
        </w:rPr>
      </w:pPr>
      <w:r>
        <w:rPr>
          <w:rFonts w:ascii="Arial Black"/>
          <w:color w:val="565656"/>
          <w:w w:val="70"/>
          <w:sz w:val="27"/>
        </w:rPr>
        <w:t>Neither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Plaintiff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nor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any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parties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has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put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before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w w:val="70"/>
          <w:sz w:val="27"/>
        </w:rPr>
        <w:t>us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any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70"/>
          <w:sz w:val="27"/>
        </w:rPr>
        <w:t>credible</w:t>
      </w:r>
      <w:r>
        <w:rPr>
          <w:rFonts w:ascii="Arial Black"/>
          <w:color w:val="565656"/>
          <w:spacing w:val="-14"/>
          <w:sz w:val="27"/>
        </w:rPr>
        <w:t> </w:t>
      </w:r>
      <w:r>
        <w:rPr>
          <w:rFonts w:ascii="Arial Black"/>
          <w:color w:val="565656"/>
          <w:w w:val="70"/>
          <w:sz w:val="27"/>
        </w:rPr>
        <w:t>evidence</w:t>
      </w:r>
      <w:r>
        <w:rPr>
          <w:rFonts w:ascii="Arial Black"/>
          <w:color w:val="565656"/>
          <w:spacing w:val="-17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to allow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an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assessment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this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issue.</w:t>
      </w:r>
      <w:r>
        <w:rPr>
          <w:rFonts w:ascii="Arial Black"/>
          <w:color w:val="565656"/>
          <w:spacing w:val="15"/>
          <w:sz w:val="27"/>
        </w:rPr>
        <w:t> </w:t>
      </w:r>
      <w:r>
        <w:rPr>
          <w:rFonts w:ascii="Arial Black"/>
          <w:color w:val="565656"/>
          <w:w w:val="70"/>
          <w:sz w:val="27"/>
        </w:rPr>
        <w:t>In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fact,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Plaintiff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70"/>
          <w:sz w:val="27"/>
        </w:rPr>
        <w:t>who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claims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to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be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relying</w:t>
      </w:r>
      <w:r>
        <w:rPr>
          <w:rFonts w:ascii="Arial Black"/>
          <w:color w:val="565656"/>
          <w:spacing w:val="-1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on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 video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footage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has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also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not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furnished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70"/>
          <w:sz w:val="27"/>
        </w:rPr>
        <w:t>Court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with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said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footage.</w:t>
      </w:r>
      <w:r>
        <w:rPr>
          <w:rFonts w:ascii="Arial Black"/>
          <w:color w:val="565656"/>
          <w:spacing w:val="40"/>
          <w:sz w:val="27"/>
        </w:rPr>
        <w:t> </w:t>
      </w:r>
      <w:r>
        <w:rPr>
          <w:rFonts w:ascii="Arial Black"/>
          <w:color w:val="565656"/>
          <w:w w:val="70"/>
          <w:sz w:val="27"/>
        </w:rPr>
        <w:t>Moreover,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it </w:t>
      </w:r>
      <w:r>
        <w:rPr>
          <w:rFonts w:ascii="Arial Black"/>
          <w:color w:val="565656"/>
          <w:w w:val="65"/>
          <w:sz w:val="27"/>
        </w:rPr>
        <w:t>appears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Plaintiff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confuses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provision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under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Article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104(1)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with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Article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102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 </w:t>
      </w:r>
      <w:r>
        <w:rPr>
          <w:rFonts w:ascii="Arial Black"/>
          <w:color w:val="565656"/>
          <w:w w:val="70"/>
          <w:sz w:val="27"/>
        </w:rPr>
        <w:t>Constitution.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Article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102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70"/>
          <w:sz w:val="27"/>
        </w:rPr>
        <w:t>Constitution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rather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deals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with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Parliament's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quorate </w:t>
      </w:r>
      <w:r>
        <w:rPr>
          <w:rFonts w:ascii="Arial Black"/>
          <w:color w:val="565656"/>
          <w:w w:val="65"/>
          <w:sz w:val="27"/>
        </w:rPr>
        <w:t>requirements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while</w:t>
      </w:r>
      <w:r>
        <w:rPr>
          <w:rFonts w:ascii="Arial Black"/>
          <w:color w:val="565656"/>
          <w:spacing w:val="-1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104(1)</w:t>
      </w:r>
      <w:r>
        <w:rPr>
          <w:rFonts w:ascii="Arial Black"/>
          <w:color w:val="565656"/>
          <w:spacing w:val="-1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deals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with</w:t>
      </w:r>
      <w:r>
        <w:rPr>
          <w:rFonts w:ascii="Arial Black"/>
          <w:color w:val="565656"/>
          <w:spacing w:val="-1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voting</w:t>
      </w:r>
      <w:r>
        <w:rPr>
          <w:rFonts w:ascii="Arial Black"/>
          <w:color w:val="565656"/>
          <w:spacing w:val="-1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Parliament.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two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provisions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are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distinct </w:t>
      </w:r>
      <w:r>
        <w:rPr>
          <w:rFonts w:ascii="Arial Black"/>
          <w:color w:val="565656"/>
          <w:w w:val="70"/>
          <w:sz w:val="27"/>
        </w:rPr>
        <w:t>and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read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as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follows:</w:t>
      </w:r>
    </w:p>
    <w:p>
      <w:pPr>
        <w:pStyle w:val="BodyText"/>
        <w:spacing w:before="90"/>
        <w:rPr>
          <w:rFonts w:ascii="Arial Black"/>
          <w:sz w:val="27"/>
        </w:rPr>
      </w:pPr>
    </w:p>
    <w:p>
      <w:pPr>
        <w:spacing w:before="1"/>
        <w:ind w:left="1981" w:right="0" w:firstLine="0"/>
        <w:jc w:val="left"/>
        <w:rPr>
          <w:rFonts w:ascii="Calibri"/>
          <w:b/>
          <w:i/>
          <w:sz w:val="24"/>
        </w:rPr>
      </w:pPr>
      <w:r>
        <w:rPr>
          <w:rFonts w:ascii="Calibri"/>
          <w:i/>
          <w:color w:val="565656"/>
          <w:sz w:val="24"/>
        </w:rPr>
        <w:t>102.</w:t>
      </w:r>
      <w:r>
        <w:rPr>
          <w:rFonts w:ascii="Calibri"/>
          <w:i/>
          <w:color w:val="565656"/>
          <w:spacing w:val="23"/>
          <w:sz w:val="24"/>
        </w:rPr>
        <w:t> </w:t>
      </w:r>
      <w:r>
        <w:rPr>
          <w:rFonts w:ascii="Calibri"/>
          <w:b/>
          <w:i/>
          <w:color w:val="565656"/>
          <w:sz w:val="24"/>
        </w:rPr>
        <w:t>Quorum</w:t>
      </w:r>
      <w:r>
        <w:rPr>
          <w:rFonts w:ascii="Calibri"/>
          <w:b/>
          <w:i/>
          <w:color w:val="565656"/>
          <w:spacing w:val="23"/>
          <w:sz w:val="24"/>
        </w:rPr>
        <w:t> </w:t>
      </w:r>
      <w:r>
        <w:rPr>
          <w:rFonts w:ascii="Calibri"/>
          <w:b/>
          <w:i/>
          <w:color w:val="565656"/>
          <w:sz w:val="24"/>
        </w:rPr>
        <w:t>in</w:t>
      </w:r>
      <w:r>
        <w:rPr>
          <w:rFonts w:ascii="Calibri"/>
          <w:b/>
          <w:i/>
          <w:color w:val="565656"/>
          <w:spacing w:val="7"/>
          <w:sz w:val="24"/>
        </w:rPr>
        <w:t> </w:t>
      </w:r>
      <w:r>
        <w:rPr>
          <w:rFonts w:ascii="Calibri"/>
          <w:b/>
          <w:i/>
          <w:color w:val="565656"/>
          <w:spacing w:val="-2"/>
          <w:sz w:val="24"/>
        </w:rPr>
        <w:t>Parliament.</w:t>
      </w:r>
    </w:p>
    <w:p>
      <w:pPr>
        <w:pStyle w:val="BodyText"/>
        <w:spacing w:before="220"/>
        <w:rPr>
          <w:rFonts w:ascii="Calibri"/>
          <w:b/>
          <w:i/>
          <w:sz w:val="24"/>
        </w:rPr>
      </w:pPr>
    </w:p>
    <w:p>
      <w:pPr>
        <w:spacing w:line="316" w:lineRule="auto" w:before="0"/>
        <w:ind w:left="2669" w:right="0" w:firstLine="2"/>
        <w:jc w:val="left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4"/>
          <w:sz w:val="26"/>
        </w:rPr>
        <w:t>A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quorum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ofParliament, apart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from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peison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presiding,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shall</w:t>
      </w:r>
      <w:r>
        <w:rPr>
          <w:rFonts w:ascii="Calibri"/>
          <w:i/>
          <w:color w:val="565656"/>
          <w:spacing w:val="-2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be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one-third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ofalf the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members of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Parliament.</w:t>
      </w:r>
    </w:p>
    <w:p>
      <w:pPr>
        <w:pStyle w:val="BodyText"/>
        <w:spacing w:before="116"/>
        <w:rPr>
          <w:rFonts w:ascii="Calibri"/>
          <w:i/>
        </w:rPr>
      </w:pPr>
    </w:p>
    <w:p>
      <w:pPr>
        <w:spacing w:before="1"/>
        <w:ind w:left="2669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color w:val="565656"/>
          <w:spacing w:val="-4"/>
          <w:w w:val="105"/>
          <w:sz w:val="24"/>
        </w:rPr>
        <w:t>104:</w:t>
      </w:r>
    </w:p>
    <w:p>
      <w:pPr>
        <w:pStyle w:val="BodyText"/>
        <w:spacing w:before="254"/>
        <w:rPr>
          <w:rFonts w:ascii="Times New Roman"/>
          <w:i/>
          <w:sz w:val="24"/>
        </w:rPr>
      </w:pPr>
    </w:p>
    <w:p>
      <w:pPr>
        <w:spacing w:line="314" w:lineRule="auto" w:before="1"/>
        <w:ind w:left="3359" w:right="124" w:firstLine="2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z w:val="26"/>
        </w:rPr>
        <w:t>lfi‹cept as otherwise provided in this Constitution, matters in</w:t>
      </w:r>
      <w:r>
        <w:rPr>
          <w:rFonts w:ascii="Calibri" w:hAnsi="Calibri"/>
          <w:i/>
          <w:color w:val="565656"/>
          <w:sz w:val="26"/>
        </w:rPr>
        <w:t> Parliament shaI/ be determined by the votes of the majority of </w:t>
      </w:r>
      <w:r>
        <w:rPr>
          <w:rFonts w:ascii="Calibri" w:hAnsi="Calibri"/>
          <w:b/>
          <w:i/>
          <w:color w:val="565656"/>
          <w:sz w:val="26"/>
        </w:rPr>
        <w:t>members</w:t>
      </w:r>
      <w:r>
        <w:rPr>
          <w:rFonts w:ascii="Calibri" w:hAnsi="Calibri"/>
          <w:b/>
          <w:i/>
          <w:color w:val="565656"/>
          <w:spacing w:val="-14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present</w:t>
      </w:r>
      <w:r>
        <w:rPr>
          <w:rFonts w:ascii="Calibri" w:hAnsi="Calibri"/>
          <w:b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and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votinp,</w:t>
      </w:r>
      <w:r>
        <w:rPr>
          <w:rFonts w:ascii="Calibri" w:hAnsi="Calibri"/>
          <w:i/>
          <w:color w:val="565656"/>
          <w:spacing w:val="10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with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least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half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members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b/>
          <w:i/>
          <w:color w:val="565656"/>
          <w:sz w:val="26"/>
        </w:rPr>
        <w:t>Parliament</w:t>
      </w:r>
      <w:r>
        <w:rPr>
          <w:rFonts w:ascii="Calibri" w:hAnsi="Calibri"/>
          <w:b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present“.</w:t>
      </w:r>
    </w:p>
    <w:p>
      <w:pPr>
        <w:pStyle w:val="BodyText"/>
        <w:spacing w:before="106"/>
        <w:rPr>
          <w:rFonts w:ascii="Calibri"/>
          <w:i/>
        </w:rPr>
      </w:pPr>
    </w:p>
    <w:p>
      <w:pPr>
        <w:spacing w:line="362" w:lineRule="auto" w:before="0"/>
        <w:ind w:left="1303" w:right="154" w:hanging="7"/>
        <w:jc w:val="both"/>
        <w:rPr>
          <w:sz w:val="24"/>
        </w:rPr>
      </w:pPr>
      <w:r>
        <w:rPr>
          <w:color w:val="565656"/>
          <w:spacing w:val="-4"/>
          <w:sz w:val="24"/>
        </w:rPr>
        <w:t>Undoubtedly</w:t>
      </w:r>
      <w:r>
        <w:rPr>
          <w:color w:val="565656"/>
          <w:spacing w:val="-1"/>
          <w:sz w:val="24"/>
        </w:rPr>
        <w:t> </w:t>
      </w:r>
      <w:r>
        <w:rPr>
          <w:color w:val="565656"/>
          <w:spacing w:val="-4"/>
          <w:sz w:val="24"/>
        </w:rPr>
        <w:t>the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Plaintiff has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not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4"/>
          <w:sz w:val="24"/>
        </w:rPr>
        <w:t>discharged the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evidential burden</w:t>
      </w:r>
      <w:r>
        <w:rPr>
          <w:color w:val="565656"/>
          <w:spacing w:val="-6"/>
          <w:sz w:val="24"/>
        </w:rPr>
        <w:t> </w:t>
      </w:r>
      <w:r>
        <w:rPr>
          <w:color w:val="565656"/>
          <w:spacing w:val="-4"/>
          <w:sz w:val="24"/>
        </w:rPr>
        <w:t>on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this</w:t>
      </w:r>
      <w:r>
        <w:rPr>
          <w:color w:val="565656"/>
          <w:spacing w:val="-5"/>
          <w:sz w:val="24"/>
        </w:rPr>
        <w:t> </w:t>
      </w:r>
      <w:r>
        <w:rPr>
          <w:color w:val="565656"/>
          <w:spacing w:val="-4"/>
          <w:sz w:val="24"/>
        </w:rPr>
        <w:t>issue</w:t>
      </w:r>
      <w:r>
        <w:rPr>
          <w:color w:val="565656"/>
          <w:spacing w:val="-7"/>
          <w:sz w:val="24"/>
        </w:rPr>
        <w:t> </w:t>
      </w:r>
      <w:r>
        <w:rPr>
          <w:color w:val="565656"/>
          <w:spacing w:val="-4"/>
          <w:sz w:val="24"/>
        </w:rPr>
        <w:t>and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4"/>
          <w:sz w:val="24"/>
        </w:rPr>
        <w:t>the </w:t>
      </w:r>
      <w:r>
        <w:rPr>
          <w:color w:val="565656"/>
          <w:spacing w:val="-2"/>
          <w:sz w:val="24"/>
        </w:rPr>
        <w:t>same</w:t>
      </w:r>
      <w:r>
        <w:rPr>
          <w:color w:val="565656"/>
          <w:spacing w:val="-10"/>
          <w:sz w:val="24"/>
        </w:rPr>
        <w:t> </w:t>
      </w:r>
      <w:r>
        <w:rPr>
          <w:color w:val="565656"/>
          <w:spacing w:val="-2"/>
          <w:sz w:val="24"/>
        </w:rPr>
        <w:t>is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accordingly resolved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2"/>
          <w:sz w:val="24"/>
        </w:rPr>
        <w:t>against</w:t>
      </w:r>
      <w:r>
        <w:rPr>
          <w:color w:val="565656"/>
          <w:spacing w:val="-6"/>
          <w:sz w:val="24"/>
        </w:rPr>
        <w:t> </w:t>
      </w:r>
      <w:r>
        <w:rPr>
          <w:color w:val="565656"/>
          <w:spacing w:val="-2"/>
          <w:sz w:val="24"/>
        </w:rPr>
        <w:t>him.</w:t>
      </w:r>
    </w:p>
    <w:p>
      <w:pPr>
        <w:pStyle w:val="BodyText"/>
        <w:spacing w:before="239"/>
        <w:rPr>
          <w:sz w:val="21"/>
        </w:rPr>
      </w:pPr>
    </w:p>
    <w:p>
      <w:pPr>
        <w:spacing w:before="0"/>
        <w:ind w:left="0" w:right="149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3365444</wp:posOffset>
                </wp:positionH>
                <wp:positionV relativeFrom="paragraph">
                  <wp:posOffset>-279650</wp:posOffset>
                </wp:positionV>
                <wp:extent cx="2143125" cy="105156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143125" cy="1051560"/>
                          <a:chExt cx="2143125" cy="105156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45"/>
                            <a:ext cx="2143031" cy="1002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117210" y="0"/>
                            <a:ext cx="70358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color w:val="8577C1"/>
                                  <w:spacing w:val="-2"/>
                                  <w:w w:val="75"/>
                                  <w:position w:val="-2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2"/>
                                  <w:w w:val="75"/>
                                  <w:sz w:val="34"/>
                                </w:rPr>
                                <w:t>ERT3!j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98355" y="630297"/>
                            <a:ext cx="122555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10"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position w:val="-7"/>
                                  <w:sz w:val="27"/>
                                </w:rPr>
                                <w:t>uif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z w:val="27"/>
                                </w:rPr>
                                <w:t>gNtE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pacing w:val="37"/>
                                  <w:sz w:val="27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pacing w:val="-2"/>
                                  <w:w w:val="85"/>
                                  <w:position w:val="1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pacing w:val="-2"/>
                                  <w:w w:val="85"/>
                                  <w:position w:val="2"/>
                                  <w:sz w:val="27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pacing w:val="-2"/>
                                  <w:w w:val="85"/>
                                  <w:position w:val="4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pacing w:val="-2"/>
                                  <w:w w:val="85"/>
                                  <w:position w:val="5"/>
                                  <w:sz w:val="27"/>
                                </w:rPr>
                                <w:t>T,</w:t>
                              </w:r>
                              <w:r>
                                <w:rPr>
                                  <w:rFonts w:ascii="Calibri"/>
                                  <w:b/>
                                  <w:color w:val="8577C1"/>
                                  <w:spacing w:val="-2"/>
                                  <w:w w:val="85"/>
                                  <w:position w:val="10"/>
                                  <w:sz w:val="27"/>
                                </w:rPr>
                                <w:t>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995605pt;margin-top:-22.019732pt;width:168.75pt;height:82.8pt;mso-position-horizontal-relative:page;mso-position-vertical-relative:paragraph;z-index:15773696" id="docshapegroup59" coordorigin="5300,-440" coordsize="3375,1656">
                <v:shape style="position:absolute;left:5299;top:-364;width:3375;height:1580" type="#_x0000_t75" id="docshape60" stroked="false">
                  <v:imagedata r:id="rId138" o:title=""/>
                </v:shape>
                <v:shape style="position:absolute;left:5484;top:-441;width:1108;height:509" type="#_x0000_t202" id="docshape61" filled="false" stroked="false">
                  <v:textbox inset="0,0,0,0">
                    <w:txbxContent>
                      <w:p>
                        <w:pPr>
                          <w:spacing w:line="50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color w:val="8577C1"/>
                            <w:spacing w:val="-2"/>
                            <w:w w:val="75"/>
                            <w:position w:val="-2"/>
                            <w:sz w:val="34"/>
                          </w:rPr>
                          <w:t>c</w:t>
                        </w:r>
                        <w:r>
                          <w:rPr>
                            <w:rFonts w:ascii="Arial Black"/>
                            <w:color w:val="8577C1"/>
                            <w:spacing w:val="-2"/>
                            <w:w w:val="75"/>
                            <w:sz w:val="34"/>
                          </w:rPr>
                          <w:t>ERT3!j</w:t>
                        </w:r>
                      </w:p>
                    </w:txbxContent>
                  </v:textbox>
                  <w10:wrap type="none"/>
                </v:shape>
                <v:shape style="position:absolute;left:5927;top:552;width:1930;height:443" type="#_x0000_t202" id="docshape62" filled="false" stroked="false">
                  <v:textbox inset="0,0,0,0">
                    <w:txbxContent>
                      <w:p>
                        <w:pPr>
                          <w:spacing w:line="225" w:lineRule="auto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10"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8577C1"/>
                            <w:position w:val="-7"/>
                            <w:sz w:val="27"/>
                          </w:rPr>
                          <w:t>uif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z w:val="27"/>
                          </w:rPr>
                          <w:t>gNtE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pacing w:val="37"/>
                            <w:sz w:val="27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pacing w:val="-2"/>
                            <w:w w:val="85"/>
                            <w:position w:val="1"/>
                            <w:sz w:val="27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pacing w:val="-2"/>
                            <w:w w:val="85"/>
                            <w:position w:val="2"/>
                            <w:sz w:val="27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pacing w:val="-2"/>
                            <w:w w:val="85"/>
                            <w:position w:val="4"/>
                            <w:sz w:val="27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pacing w:val="-2"/>
                            <w:w w:val="85"/>
                            <w:position w:val="5"/>
                            <w:sz w:val="27"/>
                          </w:rPr>
                          <w:t>T,</w:t>
                        </w:r>
                        <w:r>
                          <w:rPr>
                            <w:rFonts w:ascii="Calibri"/>
                            <w:b/>
                            <w:color w:val="8577C1"/>
                            <w:spacing w:val="-2"/>
                            <w:w w:val="85"/>
                            <w:position w:val="10"/>
                            <w:sz w:val="27"/>
                          </w:rPr>
                          <w:t>AC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666666"/>
          <w:w w:val="70"/>
          <w:sz w:val="21"/>
        </w:rPr>
        <w:t>Page</w:t>
      </w:r>
      <w:r>
        <w:rPr>
          <w:rFonts w:ascii="Arial Black"/>
          <w:color w:val="666666"/>
          <w:spacing w:val="-5"/>
          <w:sz w:val="21"/>
        </w:rPr>
        <w:t> </w:t>
      </w:r>
      <w:r>
        <w:rPr>
          <w:rFonts w:ascii="Arial Black"/>
          <w:color w:val="666666"/>
          <w:w w:val="70"/>
          <w:sz w:val="21"/>
        </w:rPr>
        <w:t>53</w:t>
      </w:r>
      <w:r>
        <w:rPr>
          <w:rFonts w:ascii="Arial Black"/>
          <w:color w:val="666666"/>
          <w:spacing w:val="-14"/>
          <w:sz w:val="21"/>
        </w:rPr>
        <w:t> </w:t>
      </w:r>
      <w:r>
        <w:rPr>
          <w:rFonts w:ascii="Arial Black"/>
          <w:color w:val="666666"/>
          <w:w w:val="70"/>
          <w:sz w:val="21"/>
        </w:rPr>
        <w:t>of</w:t>
      </w:r>
      <w:r>
        <w:rPr>
          <w:rFonts w:ascii="Arial Black"/>
          <w:color w:val="666666"/>
          <w:spacing w:val="-9"/>
          <w:sz w:val="21"/>
        </w:rPr>
        <w:t> </w:t>
      </w:r>
      <w:r>
        <w:rPr>
          <w:rFonts w:ascii="Arial Black"/>
          <w:color w:val="666666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37"/>
          <w:pgSz w:w="11920" w:h="16840"/>
          <w:pgMar w:header="0" w:footer="0" w:top="1940" w:bottom="280" w:left="283" w:right="1275"/>
        </w:sectPr>
      </w:pPr>
    </w:p>
    <w:p>
      <w:pPr>
        <w:spacing w:line="259" w:lineRule="auto" w:before="225"/>
        <w:ind w:left="1266" w:right="188" w:hanging="7"/>
        <w:jc w:val="both"/>
        <w:rPr>
          <w:rFonts w:ascii="Arial Black"/>
          <w:sz w:val="27"/>
        </w:rPr>
      </w:pPr>
      <w:r>
        <w:rPr>
          <w:rFonts w:ascii="Arial Black"/>
          <w:color w:val="5B5B5B"/>
          <w:w w:val="70"/>
          <w:sz w:val="27"/>
        </w:rPr>
        <w:t>In</w:t>
      </w:r>
      <w:r>
        <w:rPr>
          <w:rFonts w:ascii="Arial Black"/>
          <w:color w:val="5B5B5B"/>
          <w:spacing w:val="-8"/>
          <w:sz w:val="27"/>
        </w:rPr>
        <w:t> </w:t>
      </w:r>
      <w:r>
        <w:rPr>
          <w:rFonts w:ascii="Arial Black"/>
          <w:color w:val="5B5B5B"/>
          <w:w w:val="70"/>
          <w:sz w:val="27"/>
        </w:rPr>
        <w:t>summation,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although</w:t>
      </w:r>
      <w:r>
        <w:rPr>
          <w:rFonts w:ascii="Arial Black"/>
          <w:color w:val="5B5B5B"/>
          <w:spacing w:val="-7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am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in</w:t>
      </w:r>
      <w:r>
        <w:rPr>
          <w:rFonts w:ascii="Arial Black"/>
          <w:color w:val="5B5B5B"/>
          <w:spacing w:val="-9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total</w:t>
      </w:r>
      <w:r>
        <w:rPr>
          <w:rFonts w:ascii="Arial Black"/>
          <w:color w:val="5B5B5B"/>
          <w:spacing w:val="-4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agreement</w:t>
      </w:r>
      <w:r>
        <w:rPr>
          <w:rFonts w:ascii="Arial Black"/>
          <w:color w:val="5B5B5B"/>
          <w:spacing w:val="-6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that</w:t>
      </w:r>
      <w:r>
        <w:rPr>
          <w:rFonts w:ascii="Arial Black"/>
          <w:color w:val="5B5B5B"/>
          <w:spacing w:val="-19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The</w:t>
      </w:r>
      <w:r>
        <w:rPr>
          <w:rFonts w:ascii="Arial Black"/>
          <w:color w:val="5B5B5B"/>
          <w:spacing w:val="-9"/>
          <w:sz w:val="27"/>
        </w:rPr>
        <w:t> </w:t>
      </w:r>
      <w:r>
        <w:rPr>
          <w:rFonts w:ascii="Arial Black"/>
          <w:color w:val="5B5B5B"/>
          <w:w w:val="70"/>
          <w:sz w:val="27"/>
        </w:rPr>
        <w:t>Human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Sexual</w:t>
      </w:r>
      <w:r>
        <w:rPr>
          <w:rFonts w:ascii="Arial Black"/>
          <w:color w:val="5B5B5B"/>
          <w:spacing w:val="-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Rights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and Family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Values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Bill,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2024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is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incapable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of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invoking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this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Court's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jurisdiction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and</w:t>
      </w:r>
      <w:r>
        <w:rPr>
          <w:rFonts w:ascii="Arial Black"/>
          <w:color w:val="5B5B5B"/>
          <w:spacing w:val="-23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thus</w:t>
      </w:r>
      <w:r>
        <w:rPr>
          <w:rFonts w:ascii="Arial Black"/>
          <w:color w:val="5B5B5B"/>
          <w:spacing w:val="-22"/>
          <w:sz w:val="27"/>
        </w:rPr>
        <w:t> </w:t>
      </w:r>
      <w:r>
        <w:rPr>
          <w:rFonts w:ascii="Arial Black"/>
          <w:color w:val="5B5B5B"/>
          <w:w w:val="70"/>
          <w:sz w:val="27"/>
        </w:rPr>
        <w:t>the </w:t>
      </w:r>
      <w:r>
        <w:rPr>
          <w:rFonts w:ascii="Arial Black"/>
          <w:color w:val="5B5B5B"/>
          <w:w w:val="75"/>
          <w:sz w:val="27"/>
        </w:rPr>
        <w:t>Plaintiff's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5"/>
          <w:sz w:val="27"/>
        </w:rPr>
        <w:t>case</w:t>
      </w:r>
      <w:r>
        <w:rPr>
          <w:rFonts w:ascii="Arial Black"/>
          <w:color w:val="5B5B5B"/>
          <w:w w:val="75"/>
          <w:sz w:val="27"/>
        </w:rPr>
        <w:t> ought to</w:t>
      </w:r>
      <w:r>
        <w:rPr>
          <w:rFonts w:ascii="Arial Black"/>
          <w:color w:val="5B5B5B"/>
          <w:w w:val="75"/>
          <w:sz w:val="27"/>
        </w:rPr>
        <w:t> be</w:t>
      </w:r>
      <w:r>
        <w:rPr>
          <w:rFonts w:ascii="Arial Black"/>
          <w:color w:val="5B5B5B"/>
          <w:w w:val="75"/>
          <w:sz w:val="27"/>
        </w:rPr>
        <w:t> dismissed,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5"/>
          <w:sz w:val="27"/>
        </w:rPr>
        <w:t>the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5"/>
          <w:sz w:val="27"/>
        </w:rPr>
        <w:t>Plaintiff's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5"/>
          <w:sz w:val="27"/>
        </w:rPr>
        <w:t>case</w:t>
      </w:r>
      <w:r>
        <w:rPr>
          <w:rFonts w:ascii="Arial Black"/>
          <w:color w:val="5B5B5B"/>
          <w:w w:val="75"/>
          <w:sz w:val="27"/>
        </w:rPr>
        <w:t> is</w:t>
      </w:r>
      <w:r>
        <w:rPr>
          <w:rFonts w:ascii="Arial Black"/>
          <w:color w:val="5B5B5B"/>
          <w:w w:val="75"/>
          <w:sz w:val="27"/>
        </w:rPr>
        <w:t> also,</w:t>
      </w:r>
      <w:r>
        <w:rPr>
          <w:rFonts w:ascii="Arial Black"/>
          <w:color w:val="5B5B5B"/>
          <w:w w:val="75"/>
          <w:sz w:val="27"/>
        </w:rPr>
        <w:t> in</w:t>
      </w:r>
      <w:r>
        <w:rPr>
          <w:rFonts w:ascii="Arial Black"/>
          <w:color w:val="5B5B5B"/>
          <w:w w:val="75"/>
          <w:sz w:val="27"/>
        </w:rPr>
        <w:t> my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75"/>
          <w:sz w:val="27"/>
        </w:rPr>
        <w:t>view, </w:t>
      </w:r>
      <w:r>
        <w:rPr>
          <w:rFonts w:ascii="Arial Black"/>
          <w:color w:val="5B5B5B"/>
          <w:w w:val="65"/>
          <w:sz w:val="27"/>
        </w:rPr>
        <w:t>unmeritorious.</w:t>
      </w:r>
      <w:r>
        <w:rPr>
          <w:rFonts w:ascii="Arial Black"/>
          <w:color w:val="5B5B5B"/>
          <w:spacing w:val="-11"/>
          <w:sz w:val="27"/>
        </w:rPr>
        <w:t> </w:t>
      </w:r>
      <w:r>
        <w:rPr>
          <w:rFonts w:ascii="Arial Black"/>
          <w:color w:val="5B5B5B"/>
          <w:w w:val="65"/>
          <w:sz w:val="27"/>
        </w:rPr>
        <w:t>The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instant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case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is</w:t>
      </w:r>
      <w:r>
        <w:rPr>
          <w:rFonts w:ascii="Arial Black"/>
          <w:color w:val="5B5B5B"/>
          <w:spacing w:val="-3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accordingly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dismissed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in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its</w:t>
      </w:r>
      <w:r>
        <w:rPr>
          <w:rFonts w:ascii="Arial Black"/>
          <w:color w:val="5B5B5B"/>
          <w:spacing w:val="-7"/>
          <w:sz w:val="27"/>
        </w:rPr>
        <w:t> </w:t>
      </w:r>
      <w:r>
        <w:rPr>
          <w:rFonts w:ascii="Arial Black"/>
          <w:color w:val="5B5B5B"/>
          <w:w w:val="65"/>
          <w:sz w:val="27"/>
        </w:rPr>
        <w:t>entirety.</w:t>
      </w: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331"/>
        <w:rPr>
          <w:rFonts w:ascii="Arial Black"/>
          <w:sz w:val="24"/>
        </w:rPr>
      </w:pPr>
    </w:p>
    <w:p>
      <w:pPr>
        <w:tabs>
          <w:tab w:pos="6765" w:val="left" w:leader="none"/>
        </w:tabs>
        <w:spacing w:line="336" w:lineRule="exact" w:before="0"/>
        <w:ind w:left="4033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565656"/>
          <w:spacing w:val="-2"/>
          <w:w w:val="95"/>
          <w:sz w:val="25"/>
        </w:rPr>
        <w:t>(SGD.)</w:t>
      </w:r>
      <w:r>
        <w:rPr>
          <w:rFonts w:ascii="Arial Black"/>
          <w:color w:val="565656"/>
          <w:sz w:val="25"/>
        </w:rPr>
        <w:tab/>
      </w:r>
      <w:r>
        <w:rPr>
          <w:rFonts w:ascii="Arial Black"/>
          <w:color w:val="525252"/>
          <w:w w:val="85"/>
          <w:sz w:val="24"/>
        </w:rPr>
        <w:t>B.</w:t>
      </w:r>
      <w:r>
        <w:rPr>
          <w:rFonts w:ascii="Arial Black"/>
          <w:color w:val="525252"/>
          <w:spacing w:val="-8"/>
          <w:w w:val="85"/>
          <w:sz w:val="24"/>
        </w:rPr>
        <w:t> </w:t>
      </w:r>
      <w:r>
        <w:rPr>
          <w:rFonts w:ascii="Arial Black"/>
          <w:color w:val="525252"/>
          <w:w w:val="85"/>
          <w:sz w:val="24"/>
        </w:rPr>
        <w:t>F.</w:t>
      </w:r>
      <w:r>
        <w:rPr>
          <w:rFonts w:ascii="Arial Black"/>
          <w:color w:val="525252"/>
          <w:spacing w:val="-8"/>
          <w:w w:val="85"/>
          <w:sz w:val="24"/>
        </w:rPr>
        <w:t> </w:t>
      </w:r>
      <w:r>
        <w:rPr>
          <w:rFonts w:ascii="Arial Black"/>
          <w:color w:val="525252"/>
          <w:w w:val="85"/>
          <w:sz w:val="24"/>
        </w:rPr>
        <w:t>ACKAH-YENSU</w:t>
      </w:r>
      <w:r>
        <w:rPr>
          <w:rFonts w:ascii="Arial Black"/>
          <w:color w:val="525252"/>
          <w:spacing w:val="9"/>
          <w:sz w:val="24"/>
        </w:rPr>
        <w:t> </w:t>
      </w:r>
      <w:r>
        <w:rPr>
          <w:rFonts w:ascii="Arial Black"/>
          <w:color w:val="525252"/>
          <w:spacing w:val="-2"/>
          <w:w w:val="85"/>
          <w:sz w:val="24"/>
        </w:rPr>
        <w:t>(MS.)</w:t>
      </w:r>
    </w:p>
    <w:p>
      <w:pPr>
        <w:spacing w:line="277" w:lineRule="exact" w:before="0"/>
        <w:ind w:left="606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525252"/>
          <w:w w:val="120"/>
          <w:sz w:val="24"/>
        </w:rPr>
        <w:t>(JUSTICE</w:t>
      </w:r>
      <w:r>
        <w:rPr>
          <w:rFonts w:ascii="Calibri"/>
          <w:b/>
          <w:color w:val="525252"/>
          <w:spacing w:val="7"/>
          <w:w w:val="120"/>
          <w:sz w:val="24"/>
        </w:rPr>
        <w:t> </w:t>
      </w:r>
      <w:r>
        <w:rPr>
          <w:rFonts w:ascii="Calibri"/>
          <w:b/>
          <w:color w:val="525252"/>
          <w:w w:val="120"/>
          <w:sz w:val="24"/>
        </w:rPr>
        <w:t>OF</w:t>
      </w:r>
      <w:r>
        <w:rPr>
          <w:rFonts w:ascii="Calibri"/>
          <w:b/>
          <w:color w:val="525252"/>
          <w:spacing w:val="-38"/>
          <w:w w:val="120"/>
          <w:sz w:val="24"/>
        </w:rPr>
        <w:t> </w:t>
      </w:r>
      <w:r>
        <w:rPr>
          <w:rFonts w:ascii="Calibri"/>
          <w:b/>
          <w:color w:val="525252"/>
          <w:w w:val="120"/>
          <w:sz w:val="24"/>
        </w:rPr>
        <w:t>THE</w:t>
      </w:r>
      <w:r>
        <w:rPr>
          <w:rFonts w:ascii="Calibri"/>
          <w:b/>
          <w:color w:val="525252"/>
          <w:spacing w:val="-23"/>
          <w:w w:val="120"/>
          <w:sz w:val="24"/>
        </w:rPr>
        <w:t> </w:t>
      </w:r>
      <w:r>
        <w:rPr>
          <w:rFonts w:ascii="Calibri"/>
          <w:b/>
          <w:color w:val="525252"/>
          <w:w w:val="120"/>
          <w:sz w:val="24"/>
        </w:rPr>
        <w:t>SUPREME</w:t>
      </w:r>
      <w:r>
        <w:rPr>
          <w:rFonts w:ascii="Calibri"/>
          <w:b/>
          <w:color w:val="525252"/>
          <w:spacing w:val="12"/>
          <w:w w:val="120"/>
          <w:sz w:val="24"/>
        </w:rPr>
        <w:t> </w:t>
      </w:r>
      <w:r>
        <w:rPr>
          <w:rFonts w:ascii="Calibri"/>
          <w:b/>
          <w:color w:val="525252"/>
          <w:spacing w:val="-2"/>
          <w:w w:val="120"/>
          <w:sz w:val="24"/>
        </w:rPr>
        <w:t>COURT)</w:t>
      </w:r>
    </w:p>
    <w:p>
      <w:pPr>
        <w:pStyle w:val="BodyText"/>
        <w:rPr>
          <w:rFonts w:ascii="Calibri"/>
          <w:b/>
          <w:sz w:val="27"/>
        </w:rPr>
      </w:pPr>
    </w:p>
    <w:p>
      <w:pPr>
        <w:pStyle w:val="BodyText"/>
        <w:rPr>
          <w:rFonts w:ascii="Calibri"/>
          <w:b/>
          <w:sz w:val="27"/>
        </w:rPr>
      </w:pPr>
    </w:p>
    <w:p>
      <w:pPr>
        <w:pStyle w:val="BodyText"/>
        <w:rPr>
          <w:rFonts w:ascii="Calibri"/>
          <w:b/>
          <w:sz w:val="27"/>
        </w:rPr>
      </w:pPr>
    </w:p>
    <w:p>
      <w:pPr>
        <w:pStyle w:val="BodyText"/>
        <w:spacing w:before="11"/>
        <w:rPr>
          <w:rFonts w:ascii="Calibri"/>
          <w:b/>
          <w:sz w:val="27"/>
        </w:rPr>
      </w:pPr>
    </w:p>
    <w:p>
      <w:pPr>
        <w:spacing w:before="1"/>
        <w:ind w:left="1285" w:right="0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color w:val="545454"/>
          <w:spacing w:val="-2"/>
          <w:w w:val="105"/>
          <w:sz w:val="27"/>
          <w:u w:val="thick" w:color="545454"/>
        </w:rPr>
        <w:t>CONCURRING</w:t>
      </w:r>
      <w:r>
        <w:rPr>
          <w:rFonts w:ascii="Calibri"/>
          <w:b/>
          <w:color w:val="545454"/>
          <w:spacing w:val="10"/>
          <w:w w:val="105"/>
          <w:sz w:val="27"/>
          <w:u w:val="thick" w:color="545454"/>
        </w:rPr>
        <w:t> </w:t>
      </w:r>
      <w:r>
        <w:rPr>
          <w:rFonts w:ascii="Calibri"/>
          <w:b/>
          <w:color w:val="545454"/>
          <w:spacing w:val="-2"/>
          <w:w w:val="105"/>
          <w:sz w:val="27"/>
          <w:u w:val="thick" w:color="545454"/>
        </w:rPr>
        <w:t>OPINION</w:t>
      </w:r>
    </w:p>
    <w:p>
      <w:pPr>
        <w:spacing w:before="241"/>
        <w:ind w:left="1293" w:right="0" w:firstLine="0"/>
        <w:jc w:val="left"/>
        <w:rPr>
          <w:rFonts w:ascii="Calibri"/>
          <w:b/>
          <w:sz w:val="25"/>
        </w:rPr>
      </w:pPr>
      <w:r>
        <w:rPr>
          <w:rFonts w:ascii="Calibri"/>
          <w:b/>
          <w:color w:val="545454"/>
          <w:w w:val="110"/>
          <w:sz w:val="25"/>
          <w:u w:val="thick" w:color="545454"/>
        </w:rPr>
        <w:t>AD3EI-FRIMPONG.</w:t>
      </w:r>
      <w:r>
        <w:rPr>
          <w:rFonts w:ascii="Calibri"/>
          <w:b/>
          <w:color w:val="545454"/>
          <w:spacing w:val="6"/>
          <w:w w:val="110"/>
          <w:sz w:val="25"/>
          <w:u w:val="thick" w:color="545454"/>
        </w:rPr>
        <w:t> </w:t>
      </w:r>
      <w:r>
        <w:rPr>
          <w:rFonts w:ascii="Calibri"/>
          <w:b/>
          <w:color w:val="545454"/>
          <w:spacing w:val="-4"/>
          <w:w w:val="110"/>
          <w:sz w:val="25"/>
          <w:u w:val="thick" w:color="545454"/>
        </w:rPr>
        <w:t>3SC:</w:t>
      </w:r>
    </w:p>
    <w:p>
      <w:pPr>
        <w:spacing w:line="261" w:lineRule="auto" w:before="197"/>
        <w:ind w:left="1291" w:right="171" w:hanging="1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70"/>
          <w:sz w:val="27"/>
        </w:rPr>
        <w:t>Ny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70"/>
          <w:sz w:val="27"/>
        </w:rPr>
        <w:t>Lords,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subject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to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70"/>
          <w:sz w:val="27"/>
        </w:rPr>
        <w:t>what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70"/>
          <w:sz w:val="27"/>
        </w:rPr>
        <w:t>follows,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I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agree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with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the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70"/>
          <w:sz w:val="27"/>
        </w:rPr>
        <w:t>reasoning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and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70"/>
          <w:sz w:val="27"/>
        </w:rPr>
        <w:t>conclusion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70"/>
          <w:sz w:val="27"/>
        </w:rPr>
        <w:t>of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the </w:t>
      </w:r>
      <w:r>
        <w:rPr>
          <w:rFonts w:ascii="Arial Black"/>
          <w:color w:val="545454"/>
          <w:w w:val="65"/>
          <w:sz w:val="27"/>
        </w:rPr>
        <w:t>learned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highly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esteemed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Professor,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Nensah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Bonsu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JSC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whose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speech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have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had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 </w:t>
      </w:r>
      <w:r>
        <w:rPr>
          <w:rFonts w:ascii="Arial Black"/>
          <w:color w:val="545454"/>
          <w:w w:val="70"/>
          <w:sz w:val="27"/>
        </w:rPr>
        <w:t>privilege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of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w w:val="70"/>
          <w:sz w:val="27"/>
        </w:rPr>
        <w:t>reading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beforehand.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This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70"/>
          <w:sz w:val="27"/>
        </w:rPr>
        <w:t>opinion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is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70"/>
          <w:sz w:val="27"/>
        </w:rPr>
        <w:t>my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own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to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70"/>
          <w:sz w:val="27"/>
        </w:rPr>
        <w:t>contribute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to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70"/>
          <w:sz w:val="27"/>
        </w:rPr>
        <w:t>subject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70"/>
          <w:sz w:val="27"/>
        </w:rPr>
        <w:t>I </w:t>
      </w:r>
      <w:r>
        <w:rPr>
          <w:rFonts w:ascii="Arial Black"/>
          <w:color w:val="545454"/>
          <w:spacing w:val="-2"/>
          <w:w w:val="70"/>
          <w:sz w:val="27"/>
        </w:rPr>
        <w:t>consider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to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be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dear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to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the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people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of</w:t>
      </w:r>
      <w:r>
        <w:rPr>
          <w:rFonts w:ascii="Arial Black"/>
          <w:color w:val="545454"/>
          <w:spacing w:val="-26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this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country.</w:t>
      </w:r>
    </w:p>
    <w:p>
      <w:pPr>
        <w:pStyle w:val="BodyText"/>
        <w:spacing w:before="33"/>
        <w:rPr>
          <w:rFonts w:ascii="Arial Black"/>
          <w:sz w:val="27"/>
        </w:rPr>
      </w:pPr>
    </w:p>
    <w:p>
      <w:pPr>
        <w:spacing w:line="261" w:lineRule="auto" w:before="0"/>
        <w:ind w:left="1301" w:right="143" w:hanging="3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65"/>
          <w:sz w:val="27"/>
        </w:rPr>
        <w:t>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28</w:t>
      </w:r>
      <w:r>
        <w:rPr>
          <w:rFonts w:ascii="Arial Black"/>
          <w:color w:val="545454"/>
          <w:w w:val="65"/>
          <w:position w:val="7"/>
          <w:sz w:val="17"/>
        </w:rPr>
        <w:t>t</w:t>
      </w:r>
      <w:r>
        <w:rPr>
          <w:rFonts w:ascii="Arial Black"/>
          <w:color w:val="545454"/>
          <w:w w:val="65"/>
          <w:position w:val="7"/>
          <w:sz w:val="18"/>
        </w:rPr>
        <w:t>h</w:t>
      </w:r>
      <w:r>
        <w:rPr>
          <w:rFonts w:ascii="Arial Black"/>
          <w:color w:val="545454"/>
          <w:spacing w:val="-15"/>
          <w:position w:val="7"/>
          <w:sz w:val="18"/>
        </w:rPr>
        <w:t> </w:t>
      </w:r>
      <w:r>
        <w:rPr>
          <w:rFonts w:ascii="Arial Black"/>
          <w:color w:val="545454"/>
          <w:w w:val="65"/>
          <w:sz w:val="27"/>
        </w:rPr>
        <w:t>February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2024,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Parliament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Ghana,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exercise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its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legislative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power conferred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by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93(2)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Constitution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1992,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passed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Human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Sexual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Rights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 </w:t>
      </w:r>
      <w:r>
        <w:rPr>
          <w:rFonts w:ascii="Arial Black"/>
          <w:color w:val="545454"/>
          <w:w w:val="70"/>
          <w:sz w:val="27"/>
        </w:rPr>
        <w:t>Family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Values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Bill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(The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Bill).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The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process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of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the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Bill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70"/>
          <w:sz w:val="27"/>
        </w:rPr>
        <w:t>was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initiated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and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sponsored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by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 </w:t>
      </w:r>
      <w:r>
        <w:rPr>
          <w:rFonts w:ascii="Arial Black"/>
          <w:color w:val="545454"/>
          <w:w w:val="65"/>
          <w:sz w:val="27"/>
        </w:rPr>
        <w:t>group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seven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Members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Parliament.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list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crusading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septet,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choose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call them,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made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Hon.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Samuel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Nartey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George,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Hon.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Emmanuel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Kwasi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Bedzrah,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Rev. </w:t>
      </w:r>
      <w:r>
        <w:rPr>
          <w:rFonts w:ascii="Arial Black"/>
          <w:color w:val="545454"/>
          <w:spacing w:val="-2"/>
          <w:w w:val="70"/>
          <w:sz w:val="27"/>
        </w:rPr>
        <w:t>John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Ntim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Calibri"/>
          <w:b/>
          <w:color w:val="545454"/>
          <w:spacing w:val="-2"/>
          <w:w w:val="70"/>
          <w:sz w:val="27"/>
        </w:rPr>
        <w:t>Fordjour,</w:t>
      </w:r>
      <w:r>
        <w:rPr>
          <w:rFonts w:ascii="Calibri"/>
          <w:b/>
          <w:color w:val="545454"/>
          <w:spacing w:val="3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Hon.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Alhanssan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Sayibu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Suhuyini,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Hon.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Rita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Naa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Odoley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Sowah,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Hon. </w:t>
      </w:r>
      <w:r>
        <w:rPr>
          <w:rFonts w:ascii="Arial Black"/>
          <w:color w:val="545454"/>
          <w:w w:val="65"/>
          <w:sz w:val="27"/>
        </w:rPr>
        <w:t>Helen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Adjoa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Ntoso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Hon.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Rockson-Nelson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Etse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Kwami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Dafeamekpor.</w:t>
      </w:r>
    </w:p>
    <w:p>
      <w:pPr>
        <w:pStyle w:val="BodyText"/>
        <w:rPr>
          <w:rFonts w:ascii="Arial Black"/>
          <w:sz w:val="27"/>
        </w:rPr>
      </w:pPr>
    </w:p>
    <w:p>
      <w:pPr>
        <w:pStyle w:val="BodyText"/>
        <w:rPr>
          <w:rFonts w:ascii="Arial Black"/>
          <w:sz w:val="27"/>
        </w:rPr>
      </w:pPr>
    </w:p>
    <w:p>
      <w:pPr>
        <w:pStyle w:val="BodyText"/>
        <w:spacing w:before="69"/>
        <w:rPr>
          <w:rFonts w:ascii="Arial Black"/>
          <w:sz w:val="27"/>
        </w:rPr>
      </w:pPr>
    </w:p>
    <w:p>
      <w:pPr>
        <w:spacing w:before="0"/>
        <w:ind w:left="0" w:right="126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3365444</wp:posOffset>
            </wp:positionH>
            <wp:positionV relativeFrom="paragraph">
              <wp:posOffset>-333520</wp:posOffset>
            </wp:positionV>
            <wp:extent cx="1118766" cy="932776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66" cy="93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66666"/>
          <w:w w:val="65"/>
          <w:sz w:val="22"/>
        </w:rPr>
        <w:t>Page</w:t>
      </w:r>
      <w:r>
        <w:rPr>
          <w:rFonts w:ascii="Arial Black"/>
          <w:color w:val="666666"/>
          <w:spacing w:val="2"/>
          <w:sz w:val="22"/>
        </w:rPr>
        <w:t> </w:t>
      </w:r>
      <w:r>
        <w:rPr>
          <w:rFonts w:ascii="Arial Black"/>
          <w:color w:val="666666"/>
          <w:w w:val="65"/>
          <w:sz w:val="22"/>
        </w:rPr>
        <w:t>54</w:t>
      </w:r>
      <w:r>
        <w:rPr>
          <w:rFonts w:ascii="Arial Black"/>
          <w:color w:val="666666"/>
          <w:spacing w:val="-12"/>
          <w:sz w:val="22"/>
        </w:rPr>
        <w:t> </w:t>
      </w:r>
      <w:r>
        <w:rPr>
          <w:rFonts w:ascii="Arial Black"/>
          <w:color w:val="666666"/>
          <w:w w:val="65"/>
          <w:sz w:val="22"/>
        </w:rPr>
        <w:t>of</w:t>
      </w:r>
      <w:r>
        <w:rPr>
          <w:rFonts w:ascii="Arial Black"/>
          <w:color w:val="666666"/>
          <w:spacing w:val="-14"/>
          <w:sz w:val="22"/>
        </w:rPr>
        <w:t> </w:t>
      </w:r>
      <w:r>
        <w:rPr>
          <w:rFonts w:ascii="Arial Black"/>
          <w:color w:val="666666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footerReference w:type="default" r:id="rId139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1" w:lineRule="auto" w:before="259"/>
        <w:ind w:left="1248" w:right="209" w:hanging="12"/>
        <w:jc w:val="both"/>
      </w:pPr>
      <w:r>
        <w:rPr>
          <w:color w:val="565656"/>
          <w:w w:val="90"/>
        </w:rPr>
        <w:t>The object of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the Bill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captured in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accompanying Memorandum,</w:t>
      </w:r>
      <w:r>
        <w:rPr>
          <w:color w:val="565656"/>
        </w:rPr>
        <w:t> </w:t>
      </w:r>
      <w:r>
        <w:rPr>
          <w:color w:val="565656"/>
          <w:w w:val="90"/>
        </w:rPr>
        <w:t>is to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provide for </w:t>
      </w:r>
      <w:r>
        <w:rPr>
          <w:color w:val="565656"/>
          <w:w w:val="85"/>
        </w:rPr>
        <w:t>proper human sexual rights and Ghanaian family values, proscribe LGBTQ+ and related </w:t>
      </w:r>
      <w:r>
        <w:rPr>
          <w:color w:val="565656"/>
          <w:w w:val="90"/>
        </w:rPr>
        <w:t>activities,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proscribe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propaganda</w:t>
      </w:r>
      <w:r>
        <w:rPr>
          <w:color w:val="565656"/>
          <w:w w:val="90"/>
        </w:rPr>
        <w:t> of,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advocacy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for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or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promotion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LGBTTgQIAAP+</w:t>
      </w:r>
      <w:r>
        <w:rPr>
          <w:color w:val="565656"/>
        </w:rPr>
        <w:t> </w:t>
      </w:r>
      <w:r>
        <w:rPr>
          <w:color w:val="565656"/>
          <w:w w:val="90"/>
        </w:rPr>
        <w:t>and </w:t>
      </w:r>
      <w:r>
        <w:rPr>
          <w:color w:val="565656"/>
          <w:spacing w:val="-2"/>
          <w:w w:val="90"/>
        </w:rPr>
        <w:t>related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activities;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provide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for 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protection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and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support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for children,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persons who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are </w:t>
      </w:r>
      <w:r>
        <w:rPr>
          <w:color w:val="565656"/>
          <w:w w:val="90"/>
        </w:rPr>
        <w:t>victims</w:t>
      </w:r>
      <w:r>
        <w:rPr>
          <w:color w:val="565656"/>
          <w:w w:val="90"/>
        </w:rPr>
        <w:t> or</w:t>
      </w:r>
      <w:r>
        <w:rPr>
          <w:color w:val="565656"/>
          <w:w w:val="90"/>
        </w:rPr>
        <w:t> accused</w:t>
      </w:r>
      <w:r>
        <w:rPr>
          <w:color w:val="565656"/>
          <w:w w:val="90"/>
        </w:rPr>
        <w:t> of</w:t>
      </w:r>
      <w:r>
        <w:rPr>
          <w:color w:val="565656"/>
          <w:w w:val="90"/>
        </w:rPr>
        <w:t> LGBTTQQIAAP+</w:t>
      </w:r>
      <w:r>
        <w:rPr>
          <w:color w:val="565656"/>
        </w:rPr>
        <w:t> </w:t>
      </w:r>
      <w:r>
        <w:rPr>
          <w:color w:val="565656"/>
          <w:w w:val="90"/>
        </w:rPr>
        <w:t>and</w:t>
      </w:r>
      <w:r>
        <w:rPr>
          <w:color w:val="565656"/>
          <w:w w:val="90"/>
        </w:rPr>
        <w:t> related</w:t>
      </w:r>
      <w:r>
        <w:rPr>
          <w:color w:val="565656"/>
          <w:w w:val="90"/>
        </w:rPr>
        <w:t> activities</w:t>
      </w:r>
      <w:r>
        <w:rPr>
          <w:color w:val="565656"/>
          <w:w w:val="90"/>
        </w:rPr>
        <w:t> and</w:t>
      </w:r>
      <w:r>
        <w:rPr>
          <w:color w:val="565656"/>
          <w:w w:val="90"/>
        </w:rPr>
        <w:t> other</w:t>
      </w:r>
      <w:r>
        <w:rPr>
          <w:color w:val="565656"/>
          <w:w w:val="90"/>
        </w:rPr>
        <w:t> persons;</w:t>
      </w:r>
      <w:r>
        <w:rPr>
          <w:color w:val="565656"/>
          <w:w w:val="90"/>
        </w:rPr>
        <w:t> and </w:t>
      </w:r>
      <w:r>
        <w:rPr>
          <w:color w:val="565656"/>
          <w:w w:val="95"/>
        </w:rPr>
        <w:t>related matters.</w:t>
      </w:r>
    </w:p>
    <w:p>
      <w:pPr>
        <w:pStyle w:val="BodyText"/>
        <w:spacing w:before="120"/>
      </w:pPr>
    </w:p>
    <w:p>
      <w:pPr>
        <w:pStyle w:val="BodyText"/>
        <w:spacing w:line="333" w:lineRule="auto"/>
        <w:ind w:left="1255" w:right="198" w:hanging="1"/>
        <w:jc w:val="both"/>
      </w:pPr>
      <w:r>
        <w:rPr>
          <w:color w:val="565656"/>
          <w:w w:val="85"/>
        </w:rPr>
        <w:t>Coming</w:t>
      </w:r>
      <w:r>
        <w:rPr>
          <w:color w:val="565656"/>
        </w:rPr>
        <w:t> </w:t>
      </w:r>
      <w:r>
        <w:rPr>
          <w:color w:val="565656"/>
          <w:w w:val="85"/>
        </w:rPr>
        <w:t>across as</w:t>
      </w:r>
      <w:r>
        <w:rPr>
          <w:color w:val="565656"/>
          <w:spacing w:val="-4"/>
          <w:w w:val="85"/>
        </w:rPr>
        <w:t> </w:t>
      </w:r>
      <w:r>
        <w:rPr>
          <w:color w:val="565656"/>
          <w:w w:val="85"/>
        </w:rPr>
        <w:t>a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Bill that seeks to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alter</w:t>
      </w:r>
      <w:r>
        <w:rPr>
          <w:color w:val="565656"/>
        </w:rPr>
        <w:t> </w:t>
      </w:r>
      <w:r>
        <w:rPr>
          <w:color w:val="565656"/>
          <w:w w:val="85"/>
        </w:rPr>
        <w:t>significantly,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the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prevailing</w:t>
      </w:r>
      <w:r>
        <w:rPr>
          <w:color w:val="565656"/>
        </w:rPr>
        <w:t> </w:t>
      </w:r>
      <w:r>
        <w:rPr>
          <w:color w:val="565656"/>
          <w:w w:val="85"/>
        </w:rPr>
        <w:t>statutory</w:t>
      </w:r>
      <w:r>
        <w:rPr>
          <w:color w:val="565656"/>
        </w:rPr>
        <w:t> </w:t>
      </w:r>
      <w:r>
        <w:rPr>
          <w:color w:val="565656"/>
          <w:w w:val="85"/>
        </w:rPr>
        <w:t>framework </w:t>
      </w:r>
      <w:r>
        <w:rPr>
          <w:color w:val="565656"/>
          <w:w w:val="90"/>
        </w:rPr>
        <w:t>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sexual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orientation and gender identity</w:t>
      </w:r>
      <w:r>
        <w:rPr>
          <w:color w:val="565656"/>
          <w:w w:val="90"/>
        </w:rPr>
        <w:t> 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Ghana, 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process leading 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its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passage inevitably</w:t>
      </w:r>
      <w:r>
        <w:rPr>
          <w:color w:val="565656"/>
          <w:w w:val="90"/>
        </w:rPr>
        <w:t> stood to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occasion rival debates, even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bitter shouting match, both within and </w:t>
      </w:r>
      <w:r>
        <w:rPr>
          <w:color w:val="565656"/>
          <w:spacing w:val="-8"/>
        </w:rPr>
        <w:t>outside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Parliament.</w:t>
      </w:r>
    </w:p>
    <w:p>
      <w:pPr>
        <w:pStyle w:val="BodyText"/>
        <w:spacing w:before="108"/>
      </w:pPr>
    </w:p>
    <w:p>
      <w:pPr>
        <w:pStyle w:val="BodyText"/>
        <w:spacing w:line="333" w:lineRule="auto"/>
        <w:ind w:left="1262" w:right="194" w:hanging="14"/>
        <w:jc w:val="both"/>
      </w:pPr>
      <w:r>
        <w:rPr>
          <w:color w:val="565656"/>
          <w:spacing w:val="-2"/>
        </w:rPr>
        <w:t>In</w:t>
      </w:r>
      <w:r>
        <w:rPr>
          <w:color w:val="565656"/>
          <w:spacing w:val="-19"/>
        </w:rPr>
        <w:t> </w:t>
      </w:r>
      <w:r>
        <w:rPr>
          <w:color w:val="565656"/>
          <w:spacing w:val="-2"/>
        </w:rPr>
        <w:t>the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midst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of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this,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the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Plaintiff,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a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citizen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of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Ghana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chose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to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come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to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this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Court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to </w:t>
      </w:r>
      <w:r>
        <w:rPr>
          <w:color w:val="565656"/>
          <w:spacing w:val="-6"/>
        </w:rPr>
        <w:t>challenge</w:t>
      </w:r>
      <w:r>
        <w:rPr>
          <w:color w:val="565656"/>
          <w:spacing w:val="-11"/>
        </w:rPr>
        <w:t> </w:t>
      </w:r>
      <w:r>
        <w:rPr>
          <w:color w:val="565656"/>
          <w:spacing w:val="-6"/>
        </w:rPr>
        <w:t>the</w:t>
      </w:r>
      <w:r>
        <w:rPr>
          <w:color w:val="565656"/>
          <w:spacing w:val="-6"/>
        </w:rPr>
        <w:t> constitutionality</w:t>
      </w:r>
      <w:r>
        <w:rPr>
          <w:color w:val="565656"/>
          <w:spacing w:val="-8"/>
        </w:rPr>
        <w:t> </w:t>
      </w:r>
      <w:r>
        <w:rPr>
          <w:color w:val="565656"/>
          <w:spacing w:val="-6"/>
        </w:rPr>
        <w:t>of</w:t>
      </w:r>
      <w:r>
        <w:rPr>
          <w:color w:val="565656"/>
          <w:spacing w:val="-6"/>
        </w:rPr>
        <w:t> the</w:t>
      </w:r>
      <w:r>
        <w:rPr>
          <w:color w:val="565656"/>
          <w:spacing w:val="-9"/>
        </w:rPr>
        <w:t> </w:t>
      </w:r>
      <w:r>
        <w:rPr>
          <w:color w:val="565656"/>
          <w:spacing w:val="-6"/>
        </w:rPr>
        <w:t>Bill.</w:t>
      </w:r>
      <w:r>
        <w:rPr>
          <w:color w:val="565656"/>
          <w:spacing w:val="-6"/>
        </w:rPr>
        <w:t> He</w:t>
      </w:r>
      <w:r>
        <w:rPr>
          <w:color w:val="565656"/>
          <w:spacing w:val="-6"/>
        </w:rPr>
        <w:t> seeks</w:t>
      </w:r>
      <w:r>
        <w:rPr>
          <w:color w:val="565656"/>
          <w:spacing w:val="-6"/>
        </w:rPr>
        <w:t> to</w:t>
      </w:r>
      <w:r>
        <w:rPr>
          <w:color w:val="565656"/>
          <w:spacing w:val="-13"/>
        </w:rPr>
        <w:t> </w:t>
      </w:r>
      <w:r>
        <w:rPr>
          <w:color w:val="565656"/>
          <w:spacing w:val="-6"/>
        </w:rPr>
        <w:t>invoke</w:t>
      </w:r>
      <w:r>
        <w:rPr>
          <w:color w:val="565656"/>
          <w:spacing w:val="-6"/>
        </w:rPr>
        <w:t> the</w:t>
      </w:r>
      <w:r>
        <w:rPr>
          <w:color w:val="565656"/>
          <w:spacing w:val="-7"/>
        </w:rPr>
        <w:t> </w:t>
      </w:r>
      <w:r>
        <w:rPr>
          <w:color w:val="565656"/>
          <w:spacing w:val="-6"/>
        </w:rPr>
        <w:t>exclusive</w:t>
      </w:r>
      <w:r>
        <w:rPr>
          <w:color w:val="565656"/>
        </w:rPr>
        <w:t> </w:t>
      </w:r>
      <w:r>
        <w:rPr>
          <w:color w:val="565656"/>
          <w:spacing w:val="-6"/>
        </w:rPr>
        <w:t>original </w:t>
      </w:r>
      <w:r>
        <w:rPr>
          <w:color w:val="565656"/>
          <w:w w:val="90"/>
        </w:rPr>
        <w:t>jurisdiction of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this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under Article 2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of 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Constitution.</w:t>
      </w:r>
      <w:r>
        <w:rPr>
          <w:color w:val="565656"/>
        </w:rPr>
        <w:t> </w:t>
      </w:r>
      <w:r>
        <w:rPr>
          <w:color w:val="565656"/>
          <w:w w:val="90"/>
        </w:rPr>
        <w:t>According to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him, whereas </w:t>
      </w:r>
      <w:r>
        <w:rPr>
          <w:color w:val="565656"/>
          <w:spacing w:val="-6"/>
        </w:rPr>
        <w:t>several</w:t>
      </w:r>
      <w:r>
        <w:rPr>
          <w:color w:val="565656"/>
          <w:spacing w:val="-13"/>
        </w:rPr>
        <w:t> </w:t>
      </w:r>
      <w:r>
        <w:rPr>
          <w:color w:val="565656"/>
          <w:spacing w:val="-6"/>
        </w:rPr>
        <w:t>provisions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of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the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Bill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contravene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specific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provisions</w:t>
      </w:r>
      <w:r>
        <w:rPr>
          <w:color w:val="565656"/>
          <w:spacing w:val="-9"/>
        </w:rPr>
        <w:t> </w:t>
      </w:r>
      <w:r>
        <w:rPr>
          <w:color w:val="565656"/>
          <w:spacing w:val="-6"/>
        </w:rPr>
        <w:t>of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the</w:t>
      </w:r>
      <w:r>
        <w:rPr>
          <w:color w:val="565656"/>
          <w:spacing w:val="-12"/>
        </w:rPr>
        <w:t> </w:t>
      </w:r>
      <w:r>
        <w:rPr>
          <w:color w:val="565656"/>
          <w:spacing w:val="-6"/>
        </w:rPr>
        <w:t>Constitution,</w:t>
      </w:r>
      <w:r>
        <w:rPr>
          <w:color w:val="565656"/>
          <w:spacing w:val="-4"/>
        </w:rPr>
        <w:t> </w:t>
      </w:r>
      <w:r>
        <w:rPr>
          <w:color w:val="565656"/>
          <w:spacing w:val="-6"/>
        </w:rPr>
        <w:t>the </w:t>
      </w:r>
      <w:r>
        <w:rPr>
          <w:color w:val="565656"/>
          <w:w w:val="85"/>
        </w:rPr>
        <w:t>process</w:t>
      </w:r>
      <w:r>
        <w:rPr>
          <w:color w:val="565656"/>
        </w:rPr>
        <w:t> </w:t>
      </w:r>
      <w:r>
        <w:rPr>
          <w:color w:val="565656"/>
          <w:w w:val="85"/>
        </w:rPr>
        <w:t>leading to its passage iDelf also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breached</w:t>
      </w:r>
      <w:r>
        <w:rPr>
          <w:color w:val="565656"/>
        </w:rPr>
        <w:t> </w:t>
      </w:r>
      <w:r>
        <w:rPr>
          <w:color w:val="565656"/>
          <w:w w:val="85"/>
        </w:rPr>
        <w:t>certain provisions. These, he believes, </w:t>
      </w:r>
      <w:r>
        <w:rPr>
          <w:color w:val="565656"/>
          <w:w w:val="90"/>
        </w:rPr>
        <w:t>render the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Bill wholly unconstitutional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and a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nullity. By his writ filed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on 5*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March 2024, </w:t>
      </w:r>
      <w:r>
        <w:rPr>
          <w:color w:val="565656"/>
          <w:spacing w:val="-8"/>
        </w:rPr>
        <w:t>he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seeks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following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reliefs:</w:t>
      </w:r>
    </w:p>
    <w:p>
      <w:pPr>
        <w:pStyle w:val="BodyText"/>
        <w:spacing w:before="109"/>
      </w:pPr>
    </w:p>
    <w:p>
      <w:pPr>
        <w:pStyle w:val="ListParagraph"/>
        <w:numPr>
          <w:ilvl w:val="0"/>
          <w:numId w:val="16"/>
        </w:numPr>
        <w:tabs>
          <w:tab w:pos="2294" w:val="left" w:leader="none"/>
          <w:tab w:pos="2311" w:val="left" w:leader="none"/>
        </w:tabs>
        <w:spacing w:line="331" w:lineRule="auto" w:before="0" w:after="0"/>
        <w:ind w:left="2294" w:right="146" w:hanging="662"/>
        <w:jc w:val="both"/>
        <w:rPr>
          <w:rFonts w:ascii="Arial" w:hAnsi="Arial"/>
          <w:i/>
          <w:sz w:val="26"/>
        </w:rPr>
      </w:pPr>
      <w:r>
        <w:rPr>
          <w:rFonts w:ascii="Arial" w:hAnsi="Arial"/>
          <w:i/>
          <w:color w:val="565656"/>
          <w:w w:val="90"/>
          <w:sz w:val="26"/>
        </w:rPr>
        <w:t>A</w:t>
      </w:r>
      <w:r>
        <w:rPr>
          <w:rFonts w:ascii="Arial" w:hAnsi="Arial"/>
          <w:i/>
          <w:color w:val="565656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declaration</w:t>
      </w:r>
      <w:r>
        <w:rPr>
          <w:rFonts w:ascii="Arial" w:hAnsi="Arial"/>
          <w:i/>
          <w:color w:val="565656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that</w:t>
      </w:r>
      <w:r>
        <w:rPr>
          <w:rFonts w:ascii="Arial" w:hAnsi="Arial"/>
          <w:i/>
          <w:color w:val="565656"/>
          <w:spacing w:val="-2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upon the true and proper interpretation of Article 33(5) of</w:t>
      </w:r>
      <w:r>
        <w:rPr>
          <w:rFonts w:ascii="Arial" w:hAnsi="Arial"/>
          <w:i/>
          <w:color w:val="565656"/>
          <w:w w:val="90"/>
          <w:sz w:val="26"/>
        </w:rPr>
        <w:t> the</w:t>
      </w:r>
      <w:r>
        <w:rPr>
          <w:rFonts w:ascii="Arial" w:hAnsi="Arial"/>
          <w:i/>
          <w:color w:val="565656"/>
          <w:spacing w:val="-2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Constitution</w:t>
      </w:r>
      <w:r>
        <w:rPr>
          <w:rFonts w:ascii="Arial" w:hAnsi="Arial"/>
          <w:i/>
          <w:color w:val="565656"/>
          <w:spacing w:val="4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of1992,</w:t>
      </w:r>
      <w:r>
        <w:rPr>
          <w:rFonts w:ascii="Arial" w:hAnsi="Arial"/>
          <w:i/>
          <w:color w:val="565656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in lipht</w:t>
      </w:r>
      <w:r>
        <w:rPr>
          <w:rFonts w:ascii="Arial" w:hAnsi="Arial"/>
          <w:i/>
          <w:color w:val="565656"/>
          <w:spacing w:val="-3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ofArticles</w:t>
      </w:r>
      <w:r>
        <w:rPr>
          <w:rFonts w:ascii="Arial" w:hAnsi="Arial"/>
          <w:i/>
          <w:color w:val="565656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J2(1)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and(2),</w:t>
      </w:r>
      <w:r>
        <w:rPr>
          <w:rFonts w:ascii="Arial" w:hAnsi="Arial"/>
          <w:i/>
          <w:color w:val="565656"/>
          <w:spacing w:val="39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JE{1), IZ(1)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and(2), </w:t>
      </w:r>
      <w:r>
        <w:rPr>
          <w:rFonts w:ascii="Arial" w:hAnsi="Arial"/>
          <w:i/>
          <w:color w:val="565656"/>
          <w:spacing w:val="-6"/>
          <w:sz w:val="26"/>
        </w:rPr>
        <w:t>18(2),</w:t>
      </w:r>
      <w:r>
        <w:rPr>
          <w:rFonts w:ascii="Arial" w:hAnsi="Arial"/>
          <w:i/>
          <w:color w:val="565656"/>
          <w:spacing w:val="-13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and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21(J)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(a)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(b)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(d)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and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(e)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of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the</w:t>
      </w:r>
      <w:r>
        <w:rPr>
          <w:rFonts w:ascii="Arial" w:hAnsi="Arial"/>
          <w:i/>
          <w:color w:val="565656"/>
          <w:spacing w:val="-12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Constitution,</w:t>
      </w:r>
      <w:r>
        <w:rPr>
          <w:rFonts w:ascii="Arial" w:hAnsi="Arial"/>
          <w:i/>
          <w:color w:val="565656"/>
          <w:spacing w:val="21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the</w:t>
      </w:r>
      <w:r>
        <w:rPr>
          <w:rFonts w:ascii="Arial" w:hAnsi="Arial"/>
          <w:i/>
          <w:color w:val="565656"/>
          <w:spacing w:val="-9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passage</w:t>
      </w:r>
      <w:r>
        <w:rPr>
          <w:rFonts w:ascii="Arial" w:hAnsi="Arial"/>
          <w:i/>
          <w:color w:val="565656"/>
          <w:spacing w:val="6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of</w:t>
      </w:r>
      <w:r>
        <w:rPr>
          <w:rFonts w:ascii="Arial" w:hAnsi="Arial"/>
          <w:i/>
          <w:color w:val="565656"/>
          <w:spacing w:val="-13"/>
          <w:sz w:val="26"/>
        </w:rPr>
        <w:t> </w:t>
      </w:r>
      <w:r>
        <w:rPr>
          <w:rFonts w:ascii="Arial" w:hAnsi="Arial"/>
          <w:i/>
          <w:color w:val="565656"/>
          <w:spacing w:val="-6"/>
          <w:sz w:val="26"/>
        </w:rPr>
        <w:t>the </w:t>
      </w:r>
      <w:r>
        <w:rPr>
          <w:rFonts w:ascii="Arial" w:hAnsi="Arial"/>
          <w:i/>
          <w:color w:val="565656"/>
          <w:spacing w:val="-8"/>
          <w:sz w:val="26"/>
        </w:rPr>
        <w:t>'Human</w:t>
      </w:r>
      <w:r>
        <w:rPr>
          <w:rFonts w:ascii="Arial" w:hAnsi="Arial"/>
          <w:i/>
          <w:color w:val="565656"/>
          <w:spacing w:val="-11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Sexua/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Riphts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and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fami/y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Values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Bilf,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2024”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by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Parliament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on</w:t>
      </w:r>
      <w:r>
        <w:rPr>
          <w:rFonts w:ascii="Arial" w:hAnsi="Arial"/>
          <w:i/>
          <w:color w:val="565656"/>
          <w:spacing w:val="-10"/>
          <w:sz w:val="26"/>
        </w:rPr>
        <w:t> </w:t>
      </w:r>
      <w:r>
        <w:rPr>
          <w:rFonts w:ascii="Arial" w:hAnsi="Arial"/>
          <w:i/>
          <w:color w:val="565656"/>
          <w:spacing w:val="-8"/>
          <w:sz w:val="26"/>
        </w:rPr>
        <w:t>28’</w:t>
      </w:r>
      <w:r>
        <w:rPr>
          <w:rFonts w:ascii="Arial" w:hAnsi="Arial"/>
          <w:i/>
          <w:color w:val="565656"/>
          <w:spacing w:val="-8"/>
          <w:position w:val="7"/>
          <w:sz w:val="19"/>
        </w:rPr>
        <w:t>h </w:t>
      </w:r>
      <w:r>
        <w:rPr>
          <w:rFonts w:ascii="Arial" w:hAnsi="Arial"/>
          <w:i/>
          <w:color w:val="565656"/>
          <w:w w:val="90"/>
          <w:sz w:val="26"/>
        </w:rPr>
        <w:t>February 2024 contravened</w:t>
      </w:r>
      <w:r>
        <w:rPr>
          <w:rFonts w:ascii="Arial" w:hAnsi="Arial"/>
          <w:i/>
          <w:color w:val="565656"/>
          <w:w w:val="90"/>
          <w:sz w:val="26"/>
        </w:rPr>
        <w:t> the Constitution</w:t>
      </w:r>
      <w:r>
        <w:rPr>
          <w:rFonts w:ascii="Arial" w:hAnsi="Arial"/>
          <w:i/>
          <w:color w:val="565656"/>
          <w:w w:val="90"/>
          <w:sz w:val="26"/>
        </w:rPr>
        <w:t> and is to that extend nu/I, void </w:t>
      </w:r>
      <w:r>
        <w:rPr>
          <w:rFonts w:ascii="Arial" w:hAnsi="Arial"/>
          <w:i/>
          <w:color w:val="565656"/>
          <w:spacing w:val="-4"/>
          <w:sz w:val="26"/>
        </w:rPr>
        <w:t>and</w:t>
      </w:r>
      <w:r>
        <w:rPr>
          <w:rFonts w:ascii="Arial" w:hAnsi="Arial"/>
          <w:i/>
          <w:color w:val="565656"/>
          <w:spacing w:val="-18"/>
          <w:sz w:val="26"/>
        </w:rPr>
        <w:t> </w:t>
      </w:r>
      <w:r>
        <w:rPr>
          <w:rFonts w:ascii="Arial" w:hAnsi="Arial"/>
          <w:i/>
          <w:color w:val="565656"/>
          <w:spacing w:val="-4"/>
          <w:sz w:val="26"/>
        </w:rPr>
        <w:t>of</w:t>
      </w:r>
      <w:r>
        <w:rPr>
          <w:rFonts w:ascii="Arial" w:hAnsi="Arial"/>
          <w:i/>
          <w:color w:val="565656"/>
          <w:spacing w:val="-24"/>
          <w:sz w:val="26"/>
        </w:rPr>
        <w:t> </w:t>
      </w:r>
      <w:r>
        <w:rPr>
          <w:rFonts w:ascii="Arial" w:hAnsi="Arial"/>
          <w:i/>
          <w:color w:val="565656"/>
          <w:spacing w:val="-4"/>
          <w:sz w:val="26"/>
        </w:rPr>
        <w:t>no</w:t>
      </w:r>
      <w:r>
        <w:rPr>
          <w:rFonts w:ascii="Arial" w:hAnsi="Arial"/>
          <w:i/>
          <w:color w:val="565656"/>
          <w:spacing w:val="-15"/>
          <w:sz w:val="26"/>
        </w:rPr>
        <w:t> </w:t>
      </w:r>
      <w:r>
        <w:rPr>
          <w:rFonts w:ascii="Arial" w:hAnsi="Arial"/>
          <w:i/>
          <w:color w:val="565656"/>
          <w:spacing w:val="-4"/>
          <w:sz w:val="26"/>
        </w:rPr>
        <w:t>elTect.</w:t>
      </w:r>
    </w:p>
    <w:p>
      <w:pPr>
        <w:pStyle w:val="ListParagraph"/>
        <w:numPr>
          <w:ilvl w:val="0"/>
          <w:numId w:val="16"/>
        </w:numPr>
        <w:tabs>
          <w:tab w:pos="2320" w:val="left" w:leader="none"/>
          <w:tab w:pos="2326" w:val="left" w:leader="none"/>
        </w:tabs>
        <w:spacing w:line="333" w:lineRule="auto" w:before="2" w:after="0"/>
        <w:ind w:left="2326" w:right="139" w:hanging="689"/>
        <w:jc w:val="both"/>
        <w:rPr>
          <w:rFonts w:ascii="Arial" w:hAnsi="Arial"/>
          <w:i/>
          <w:sz w:val="26"/>
        </w:rPr>
      </w:pPr>
      <w:r>
        <w:rPr>
          <w:rFonts w:ascii="Arial" w:hAnsi="Arial"/>
          <w:i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3145958</wp:posOffset>
                </wp:positionH>
                <wp:positionV relativeFrom="paragraph">
                  <wp:posOffset>920276</wp:posOffset>
                </wp:positionV>
                <wp:extent cx="2298700" cy="90995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2298700" cy="909955"/>
                          <a:chExt cx="2298700" cy="90995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8" y="56208"/>
                            <a:ext cx="2124741" cy="853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1" y="62304"/>
                            <a:ext cx="396293" cy="57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707"/>
                            <a:ext cx="134130" cy="310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204"/>
                            <a:ext cx="134130" cy="216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87895" y="0"/>
                            <a:ext cx="74866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8577CA"/>
                                  <w:w w:val="85"/>
                                  <w:sz w:val="40"/>
                                </w:rPr>
                                <w:t>CER</w:t>
                              </w:r>
                              <w:r>
                                <w:rPr>
                                  <w:color w:val="8577CA"/>
                                  <w:spacing w:val="2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8E7BD4"/>
                                  <w:w w:val="85"/>
                                  <w:sz w:val="40"/>
                                </w:rPr>
                                <w:t>.</w:t>
                              </w:r>
                              <w:r>
                                <w:rPr>
                                  <w:color w:val="8E7BD4"/>
                                  <w:spacing w:val="4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8375B5"/>
                                  <w:spacing w:val="-10"/>
                                  <w:w w:val="85"/>
                                  <w:sz w:val="4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82002" y="595646"/>
                            <a:ext cx="1904364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3" w:lineRule="exact" w:before="0"/>
                                <w:ind w:left="0" w:right="0" w:firstLine="0"/>
                                <w:jc w:val="left"/>
                                <w:rPr>
                                  <w:position w:val="17"/>
                                  <w:sz w:val="26"/>
                                </w:rPr>
                              </w:pPr>
                              <w:r>
                                <w:rPr>
                                  <w:color w:val="746D97"/>
                                  <w:spacing w:val="-10"/>
                                  <w:w w:val="85"/>
                                  <w:sz w:val="26"/>
                                </w:rPr>
                                <w:t>SUP</w:t>
                              </w:r>
                              <w:r>
                                <w:rPr>
                                  <w:color w:val="746D97"/>
                                  <w:spacing w:val="-10"/>
                                  <w:w w:val="85"/>
                                  <w:position w:val="1"/>
                                  <w:sz w:val="26"/>
                                </w:rPr>
                                <w:t>REM</w:t>
                              </w:r>
                              <w:r>
                                <w:rPr>
                                  <w:color w:val="746D97"/>
                                  <w:spacing w:val="-10"/>
                                  <w:w w:val="85"/>
                                  <w:position w:val="6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color w:val="8577CA"/>
                                  <w:spacing w:val="-10"/>
                                  <w:w w:val="85"/>
                                  <w:position w:val="8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color w:val="8577CA"/>
                                  <w:spacing w:val="-10"/>
                                  <w:w w:val="85"/>
                                  <w:position w:val="9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8577CA"/>
                                  <w:spacing w:val="-10"/>
                                  <w:w w:val="85"/>
                                  <w:position w:val="10"/>
                                  <w:sz w:val="26"/>
                                </w:rPr>
                                <w:t>URT</w:t>
                              </w:r>
                              <w:r>
                                <w:rPr>
                                  <w:color w:val="8577CA"/>
                                  <w:spacing w:val="-10"/>
                                  <w:w w:val="85"/>
                                  <w:position w:val="13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8577CA"/>
                                  <w:spacing w:val="-31"/>
                                  <w:w w:val="85"/>
                                  <w:position w:val="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8577CA"/>
                                  <w:spacing w:val="17"/>
                                  <w:w w:val="84"/>
                                  <w:position w:val="12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8577CA"/>
                                  <w:spacing w:val="17"/>
                                  <w:w w:val="84"/>
                                  <w:position w:val="14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color w:val="8577CA"/>
                                  <w:spacing w:val="16"/>
                                  <w:w w:val="84"/>
                                  <w:position w:val="14"/>
                                  <w:sz w:val="26"/>
                                </w:rPr>
                                <w:t>GR</w:t>
                              </w:r>
                              <w:r>
                                <w:rPr>
                                  <w:color w:val="8577CA"/>
                                  <w:spacing w:val="-20"/>
                                  <w:w w:val="84"/>
                                  <w:position w:val="14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8577CA"/>
                                  <w:spacing w:val="-139"/>
                                  <w:w w:val="89"/>
                                  <w:position w:val="17"/>
                                  <w:sz w:val="26"/>
                                </w:rPr>
                                <w:t>G</w:t>
                              </w:r>
                              <w:r>
                                <w:rPr>
                                  <w:color w:val="8577CA"/>
                                  <w:spacing w:val="17"/>
                                  <w:w w:val="84"/>
                                  <w:position w:val="14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8577CA"/>
                                  <w:spacing w:val="18"/>
                                  <w:position w:val="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8577CA"/>
                                  <w:spacing w:val="-10"/>
                                  <w:w w:val="85"/>
                                  <w:position w:val="17"/>
                                  <w:sz w:val="26"/>
                                </w:rPr>
                                <w:t>/h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713303pt;margin-top:72.462715pt;width:181pt;height:71.650pt;mso-position-horizontal-relative:page;mso-position-vertical-relative:paragraph;z-index:15774720" id="docshapegroup63" coordorigin="4954,1449" coordsize="3620,1433">
                <v:shape style="position:absolute;left:5227;top:1537;width:3347;height:1345" type="#_x0000_t75" id="docshape64" stroked="false">
                  <v:imagedata r:id="rId142" o:title=""/>
                </v:shape>
                <v:shape style="position:absolute;left:5549;top:1547;width:625;height:908" type="#_x0000_t75" id="docshape65" stroked="false">
                  <v:imagedata r:id="rId143" o:title=""/>
                </v:shape>
                <v:shape style="position:absolute;left:4954;top:2382;width:212;height:490" type="#_x0000_t75" id="docshape66" stroked="false">
                  <v:imagedata r:id="rId144" o:title=""/>
                </v:shape>
                <v:shape style="position:absolute;left:4954;top:2531;width:212;height:341" type="#_x0000_t75" id="docshape67" stroked="false">
                  <v:imagedata r:id="rId145" o:title=""/>
                </v:shape>
                <v:shape style="position:absolute;left:5092;top:1449;width:1179;height:447" type="#_x0000_t202" id="docshape68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8577CA"/>
                            <w:w w:val="85"/>
                            <w:sz w:val="40"/>
                          </w:rPr>
                          <w:t>CER</w:t>
                        </w:r>
                        <w:r>
                          <w:rPr>
                            <w:color w:val="8577CA"/>
                            <w:spacing w:val="23"/>
                            <w:sz w:val="40"/>
                          </w:rPr>
                          <w:t> </w:t>
                        </w:r>
                        <w:r>
                          <w:rPr>
                            <w:color w:val="8E7BD4"/>
                            <w:w w:val="85"/>
                            <w:sz w:val="40"/>
                          </w:rPr>
                          <w:t>.</w:t>
                        </w:r>
                        <w:r>
                          <w:rPr>
                            <w:color w:val="8E7BD4"/>
                            <w:spacing w:val="40"/>
                            <w:sz w:val="40"/>
                          </w:rPr>
                          <w:t> </w:t>
                        </w:r>
                        <w:r>
                          <w:rPr>
                            <w:color w:val="8375B5"/>
                            <w:spacing w:val="-10"/>
                            <w:w w:val="85"/>
                            <w:sz w:val="4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398;top:2387;width:2999;height:464" type="#_x0000_t202" id="docshape69" filled="false" stroked="false">
                  <v:textbox inset="0,0,0,0">
                    <w:txbxContent>
                      <w:p>
                        <w:pPr>
                          <w:spacing w:line="463" w:lineRule="exact" w:before="0"/>
                          <w:ind w:left="0" w:right="0" w:firstLine="0"/>
                          <w:jc w:val="left"/>
                          <w:rPr>
                            <w:position w:val="17"/>
                            <w:sz w:val="26"/>
                          </w:rPr>
                        </w:pPr>
                        <w:r>
                          <w:rPr>
                            <w:color w:val="746D97"/>
                            <w:spacing w:val="-10"/>
                            <w:w w:val="85"/>
                            <w:sz w:val="26"/>
                          </w:rPr>
                          <w:t>SUP</w:t>
                        </w:r>
                        <w:r>
                          <w:rPr>
                            <w:color w:val="746D97"/>
                            <w:spacing w:val="-10"/>
                            <w:w w:val="85"/>
                            <w:position w:val="1"/>
                            <w:sz w:val="26"/>
                          </w:rPr>
                          <w:t>REM</w:t>
                        </w:r>
                        <w:r>
                          <w:rPr>
                            <w:color w:val="746D97"/>
                            <w:spacing w:val="-10"/>
                            <w:w w:val="85"/>
                            <w:position w:val="6"/>
                            <w:sz w:val="26"/>
                          </w:rPr>
                          <w:t>E</w:t>
                        </w:r>
                        <w:r>
                          <w:rPr>
                            <w:color w:val="8577CA"/>
                            <w:spacing w:val="-10"/>
                            <w:w w:val="85"/>
                            <w:position w:val="8"/>
                            <w:sz w:val="26"/>
                          </w:rPr>
                          <w:t>c</w:t>
                        </w:r>
                        <w:r>
                          <w:rPr>
                            <w:color w:val="8577CA"/>
                            <w:spacing w:val="-10"/>
                            <w:w w:val="85"/>
                            <w:position w:val="9"/>
                            <w:sz w:val="26"/>
                          </w:rPr>
                          <w:t>o</w:t>
                        </w:r>
                        <w:r>
                          <w:rPr>
                            <w:color w:val="8577CA"/>
                            <w:spacing w:val="-10"/>
                            <w:w w:val="85"/>
                            <w:position w:val="10"/>
                            <w:sz w:val="26"/>
                          </w:rPr>
                          <w:t>URT</w:t>
                        </w:r>
                        <w:r>
                          <w:rPr>
                            <w:color w:val="8577CA"/>
                            <w:spacing w:val="-10"/>
                            <w:w w:val="85"/>
                            <w:position w:val="13"/>
                            <w:sz w:val="26"/>
                          </w:rPr>
                          <w:t>,</w:t>
                        </w:r>
                        <w:r>
                          <w:rPr>
                            <w:color w:val="8577CA"/>
                            <w:spacing w:val="-31"/>
                            <w:w w:val="85"/>
                            <w:position w:val="13"/>
                            <w:sz w:val="26"/>
                          </w:rPr>
                          <w:t> </w:t>
                        </w:r>
                        <w:r>
                          <w:rPr>
                            <w:color w:val="8577CA"/>
                            <w:spacing w:val="17"/>
                            <w:w w:val="84"/>
                            <w:position w:val="12"/>
                            <w:sz w:val="26"/>
                          </w:rPr>
                          <w:t>A</w:t>
                        </w:r>
                        <w:r>
                          <w:rPr>
                            <w:color w:val="8577CA"/>
                            <w:spacing w:val="17"/>
                            <w:w w:val="84"/>
                            <w:position w:val="14"/>
                            <w:sz w:val="26"/>
                          </w:rPr>
                          <w:t>S</w:t>
                        </w:r>
                        <w:r>
                          <w:rPr>
                            <w:color w:val="8577CA"/>
                            <w:spacing w:val="16"/>
                            <w:w w:val="84"/>
                            <w:position w:val="14"/>
                            <w:sz w:val="26"/>
                          </w:rPr>
                          <w:t>GR</w:t>
                        </w:r>
                        <w:r>
                          <w:rPr>
                            <w:color w:val="8577CA"/>
                            <w:spacing w:val="-20"/>
                            <w:w w:val="84"/>
                            <w:position w:val="14"/>
                            <w:sz w:val="26"/>
                          </w:rPr>
                          <w:t>A</w:t>
                        </w:r>
                        <w:r>
                          <w:rPr>
                            <w:color w:val="8577CA"/>
                            <w:spacing w:val="-139"/>
                            <w:w w:val="89"/>
                            <w:position w:val="17"/>
                            <w:sz w:val="26"/>
                          </w:rPr>
                          <w:t>G</w:t>
                        </w:r>
                        <w:r>
                          <w:rPr>
                            <w:color w:val="8577CA"/>
                            <w:spacing w:val="17"/>
                            <w:w w:val="84"/>
                            <w:position w:val="14"/>
                            <w:sz w:val="26"/>
                          </w:rPr>
                          <w:t>,</w:t>
                        </w:r>
                        <w:r>
                          <w:rPr>
                            <w:color w:val="8577CA"/>
                            <w:spacing w:val="18"/>
                            <w:position w:val="14"/>
                            <w:sz w:val="26"/>
                          </w:rPr>
                          <w:t> </w:t>
                        </w:r>
                        <w:r>
                          <w:rPr>
                            <w:color w:val="8577CA"/>
                            <w:spacing w:val="-10"/>
                            <w:w w:val="85"/>
                            <w:position w:val="17"/>
                            <w:sz w:val="26"/>
                          </w:rPr>
                          <w:t>/h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565656"/>
          <w:w w:val="90"/>
          <w:sz w:val="26"/>
        </w:rPr>
        <w:t>A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declaration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that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the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Speaker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of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Parliament</w:t>
      </w:r>
      <w:r>
        <w:rPr>
          <w:rFonts w:ascii="Arial" w:hAnsi="Arial"/>
          <w:i/>
          <w:color w:val="565656"/>
          <w:spacing w:val="-10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contravened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Article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108(a)(ii“)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of</w:t>
      </w:r>
      <w:r>
        <w:rPr>
          <w:rFonts w:ascii="Arial" w:hAnsi="Arial"/>
          <w:i/>
          <w:color w:val="565656"/>
          <w:w w:val="90"/>
          <w:sz w:val="26"/>
        </w:rPr>
        <w:t> the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Consl:ibution,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in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iipht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ofArticfe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296(a)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(b)</w:t>
      </w:r>
      <w:r>
        <w:rPr>
          <w:rFonts w:ascii="Arial" w:hAnsi="Arial"/>
          <w:i/>
          <w:color w:val="565656"/>
          <w:spacing w:val="-10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and(c),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by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admitting</w:t>
      </w:r>
      <w:r>
        <w:rPr>
          <w:rFonts w:ascii="Arial" w:hAnsi="Arial"/>
          <w:i/>
          <w:color w:val="565656"/>
          <w:spacing w:val="-1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andallowinp Parliament</w:t>
      </w:r>
      <w:r>
        <w:rPr>
          <w:rFonts w:ascii="Arial" w:hAnsi="Arial"/>
          <w:i/>
          <w:color w:val="565656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to</w:t>
      </w:r>
      <w:r>
        <w:rPr>
          <w:rFonts w:ascii="Arial" w:hAnsi="Arial"/>
          <w:i/>
          <w:color w:val="565656"/>
          <w:spacing w:val="-3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proceed</w:t>
      </w:r>
      <w:r>
        <w:rPr>
          <w:rFonts w:ascii="Arial" w:hAnsi="Arial"/>
          <w:i/>
          <w:color w:val="565656"/>
          <w:spacing w:val="-2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upon</w:t>
      </w:r>
      <w:r>
        <w:rPr>
          <w:rFonts w:ascii="Arial" w:hAnsi="Arial"/>
          <w:i/>
          <w:color w:val="565656"/>
          <w:spacing w:val="-1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and</w:t>
      </w:r>
      <w:r>
        <w:rPr>
          <w:rFonts w:ascii="Arial" w:hAnsi="Arial"/>
          <w:i/>
          <w:color w:val="565656"/>
          <w:spacing w:val="-10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pass</w:t>
      </w:r>
      <w:r>
        <w:rPr>
          <w:rFonts w:ascii="Arial" w:hAnsi="Arial"/>
          <w:i/>
          <w:color w:val="565656"/>
          <w:spacing w:val="-6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"the</w:t>
      </w:r>
      <w:r>
        <w:rPr>
          <w:rFonts w:ascii="Arial" w:hAnsi="Arial"/>
          <w:i/>
          <w:color w:val="565656"/>
          <w:spacing w:val="-8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Human</w:t>
      </w:r>
      <w:r>
        <w:rPr>
          <w:rFonts w:ascii="Arial" w:hAnsi="Arial"/>
          <w:i/>
          <w:color w:val="565656"/>
          <w:spacing w:val="-7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Sexual</w:t>
      </w:r>
      <w:r>
        <w:rPr>
          <w:rFonts w:ascii="Arial" w:hAnsi="Arial"/>
          <w:i/>
          <w:color w:val="565656"/>
          <w:spacing w:val="-10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Riphts</w:t>
      </w:r>
      <w:r>
        <w:rPr>
          <w:rFonts w:ascii="Arial" w:hAnsi="Arial"/>
          <w:i/>
          <w:color w:val="565656"/>
          <w:spacing w:val="-7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and</w:t>
      </w:r>
      <w:r>
        <w:rPr>
          <w:rFonts w:ascii="Arial" w:hAnsi="Arial"/>
          <w:i/>
          <w:color w:val="565656"/>
          <w:spacing w:val="-7"/>
          <w:w w:val="90"/>
          <w:sz w:val="26"/>
        </w:rPr>
        <w:t> </w:t>
      </w:r>
      <w:r>
        <w:rPr>
          <w:rFonts w:ascii="Arial" w:hAnsi="Arial"/>
          <w:i/>
          <w:color w:val="565656"/>
          <w:w w:val="90"/>
          <w:sz w:val="26"/>
        </w:rPr>
        <w:t>Family</w:t>
      </w:r>
    </w:p>
    <w:p>
      <w:pPr>
        <w:pStyle w:val="BodyText"/>
        <w:spacing w:before="184"/>
        <w:rPr>
          <w:i/>
        </w:rPr>
      </w:pPr>
    </w:p>
    <w:p>
      <w:pPr>
        <w:spacing w:before="0"/>
        <w:ind w:left="0" w:right="166" w:firstLine="0"/>
        <w:jc w:val="right"/>
        <w:rPr>
          <w:rFonts w:ascii="Arial Black"/>
          <w:sz w:val="22"/>
        </w:rPr>
      </w:pPr>
      <w:r>
        <w:rPr>
          <w:rFonts w:ascii="Arial Black"/>
          <w:color w:val="666666"/>
          <w:w w:val="65"/>
          <w:sz w:val="22"/>
        </w:rPr>
        <w:t>Page</w:t>
      </w:r>
      <w:r>
        <w:rPr>
          <w:rFonts w:ascii="Arial Black"/>
          <w:color w:val="666666"/>
          <w:spacing w:val="-7"/>
          <w:sz w:val="22"/>
        </w:rPr>
        <w:t> </w:t>
      </w:r>
      <w:r>
        <w:rPr>
          <w:rFonts w:ascii="Arial Black"/>
          <w:color w:val="666666"/>
          <w:w w:val="65"/>
          <w:sz w:val="22"/>
        </w:rPr>
        <w:t>55</w:t>
      </w:r>
      <w:r>
        <w:rPr>
          <w:rFonts w:ascii="Arial Black"/>
          <w:color w:val="666666"/>
          <w:spacing w:val="-5"/>
          <w:sz w:val="22"/>
        </w:rPr>
        <w:t> </w:t>
      </w:r>
      <w:r>
        <w:rPr>
          <w:rFonts w:ascii="Arial Black"/>
          <w:color w:val="666666"/>
          <w:w w:val="65"/>
          <w:sz w:val="22"/>
        </w:rPr>
        <w:t>of</w:t>
      </w:r>
      <w:r>
        <w:rPr>
          <w:rFonts w:ascii="Arial Black"/>
          <w:color w:val="666666"/>
          <w:spacing w:val="-11"/>
          <w:sz w:val="22"/>
        </w:rPr>
        <w:t> </w:t>
      </w:r>
      <w:r>
        <w:rPr>
          <w:rFonts w:ascii="Arial Black"/>
          <w:color w:val="666666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footerReference w:type="default" r:id="rId141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1"/>
        <w:rPr>
          <w:rFonts w:ascii="Arial Black"/>
          <w:sz w:val="15"/>
        </w:rPr>
      </w:pPr>
    </w:p>
    <w:p>
      <w:pPr>
        <w:pStyle w:val="BodyText"/>
        <w:spacing w:after="0"/>
        <w:rPr>
          <w:rFonts w:ascii="Arial Black"/>
          <w:sz w:val="15"/>
        </w:rPr>
        <w:sectPr>
          <w:footerReference w:type="default" r:id="rId146"/>
          <w:pgSz w:w="11920" w:h="16840"/>
          <w:pgMar w:header="0" w:footer="0" w:top="1940" w:bottom="280" w:left="283" w:right="1275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2"/>
        <w:rPr>
          <w:rFonts w:ascii="Arial Black"/>
          <w:sz w:val="20"/>
        </w:rPr>
      </w:pPr>
    </w:p>
    <w:p>
      <w:pPr>
        <w:pStyle w:val="BodyText"/>
        <w:spacing w:line="172" w:lineRule="exact"/>
        <w:ind w:left="1627"/>
        <w:rPr>
          <w:rFonts w:ascii="Arial Black"/>
          <w:position w:val="-2"/>
          <w:sz w:val="17"/>
        </w:rPr>
      </w:pPr>
      <w:r>
        <w:rPr>
          <w:rFonts w:ascii="Arial Black"/>
          <w:position w:val="-2"/>
          <w:sz w:val="17"/>
        </w:rPr>
        <w:drawing>
          <wp:inline distT="0" distB="0" distL="0" distR="0">
            <wp:extent cx="128021" cy="109727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2"/>
          <w:sz w:val="17"/>
        </w:rPr>
      </w:r>
    </w:p>
    <w:p>
      <w:pPr>
        <w:pStyle w:val="BodyText"/>
        <w:rPr>
          <w:rFonts w:ascii="Arial Black"/>
          <w:sz w:val="36"/>
        </w:rPr>
      </w:pPr>
    </w:p>
    <w:p>
      <w:pPr>
        <w:pStyle w:val="BodyText"/>
        <w:spacing w:before="291"/>
        <w:rPr>
          <w:rFonts w:ascii="Arial Black"/>
          <w:sz w:val="36"/>
        </w:rPr>
      </w:pPr>
    </w:p>
    <w:p>
      <w:pPr>
        <w:spacing w:before="0"/>
        <w:ind w:left="1613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color w:val="545454"/>
          <w:spacing w:val="-5"/>
          <w:w w:val="85"/>
          <w:sz w:val="36"/>
        </w:rPr>
        <w:t>ir.</w:t>
      </w:r>
    </w:p>
    <w:p>
      <w:pPr>
        <w:pStyle w:val="BodyText"/>
        <w:spacing w:before="355"/>
        <w:rPr>
          <w:rFonts w:ascii="Times New Roman"/>
          <w:i/>
          <w:sz w:val="36"/>
        </w:rPr>
      </w:pPr>
    </w:p>
    <w:p>
      <w:pPr>
        <w:pStyle w:val="Heading1"/>
        <w:ind w:left="1638"/>
        <w:rPr>
          <w:rFonts w:ascii="Arial Black"/>
        </w:rPr>
      </w:pPr>
      <w:r>
        <w:rPr>
          <w:rFonts w:ascii="Arial Black"/>
          <w:color w:val="545454"/>
          <w:spacing w:val="-5"/>
          <w:w w:val="65"/>
        </w:rPr>
        <w:t>r.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3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1240702</wp:posOffset>
            </wp:positionH>
            <wp:positionV relativeFrom="paragraph">
              <wp:posOffset>260243</wp:posOffset>
            </wp:positionV>
            <wp:extent cx="112780" cy="106679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3"/>
        <w:rPr>
          <w:rFonts w:ascii="Arial Black"/>
          <w:sz w:val="36"/>
        </w:rPr>
      </w:pPr>
    </w:p>
    <w:p>
      <w:pPr>
        <w:spacing w:before="1"/>
        <w:ind w:left="1663" w:right="0" w:firstLine="0"/>
        <w:jc w:val="left"/>
        <w:rPr>
          <w:rFonts w:ascii="Times New Roman"/>
          <w:i/>
          <w:sz w:val="34"/>
        </w:rPr>
      </w:pPr>
      <w:r>
        <w:rPr>
          <w:rFonts w:ascii="Times New Roman"/>
          <w:i/>
          <w:color w:val="545454"/>
          <w:spacing w:val="-4"/>
          <w:w w:val="70"/>
          <w:sz w:val="34"/>
        </w:rPr>
        <w:t>vii.</w:t>
      </w:r>
    </w:p>
    <w:p>
      <w:pPr>
        <w:pStyle w:val="BodyText"/>
        <w:rPr>
          <w:rFonts w:ascii="Times New Roman"/>
          <w:i/>
          <w:sz w:val="34"/>
        </w:rPr>
      </w:pPr>
    </w:p>
    <w:p>
      <w:pPr>
        <w:pStyle w:val="BodyText"/>
        <w:spacing w:before="83"/>
        <w:rPr>
          <w:rFonts w:ascii="Times New Roman"/>
          <w:i/>
          <w:sz w:val="34"/>
        </w:rPr>
      </w:pPr>
    </w:p>
    <w:p>
      <w:pPr>
        <w:spacing w:before="0"/>
        <w:ind w:left="1664" w:right="0" w:firstLine="0"/>
        <w:jc w:val="left"/>
        <w:rPr>
          <w:rFonts w:ascii="Cambria"/>
          <w:i/>
          <w:sz w:val="32"/>
        </w:rPr>
      </w:pPr>
      <w:r>
        <w:rPr>
          <w:rFonts w:ascii="Cambria"/>
          <w:i/>
          <w:color w:val="545454"/>
          <w:spacing w:val="-2"/>
          <w:w w:val="60"/>
          <w:sz w:val="32"/>
        </w:rPr>
        <w:t>vs'i.</w:t>
      </w:r>
    </w:p>
    <w:p>
      <w:pPr>
        <w:spacing w:before="48"/>
        <w:ind w:left="322" w:right="0" w:firstLine="0"/>
        <w:jc w:val="both"/>
        <w:rPr>
          <w:rFonts w:ascii="Calibri" w:hAnsi="Calibri"/>
          <w:i/>
          <w:sz w:val="26"/>
        </w:rPr>
      </w:pPr>
      <w:r>
        <w:rPr/>
        <w:br w:type="column"/>
      </w:r>
      <w:r>
        <w:rPr>
          <w:rFonts w:ascii="Calibri" w:hAnsi="Calibri"/>
          <w:i/>
          <w:color w:val="545454"/>
          <w:spacing w:val="-4"/>
          <w:sz w:val="26"/>
        </w:rPr>
        <w:t>Values</w:t>
      </w:r>
      <w:r>
        <w:rPr>
          <w:rFonts w:ascii="Calibri" w:hAnsi="Calibri"/>
          <w:i/>
          <w:color w:val="545454"/>
          <w:spacing w:val="-15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Bil/,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2024”into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lavas</w:t>
      </w:r>
      <w:r>
        <w:rPr>
          <w:rFonts w:ascii="Calibri" w:hAnsi="Calibri"/>
          <w:i/>
          <w:color w:val="545454"/>
          <w:spacing w:val="-26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same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imposes</w:t>
      </w:r>
      <w:r>
        <w:rPr>
          <w:rFonts w:ascii="Calibri" w:hAnsi="Calibri"/>
          <w:i/>
          <w:color w:val="545454"/>
          <w:spacing w:val="-13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</w:t>
      </w:r>
      <w:r>
        <w:rPr>
          <w:rFonts w:ascii="Calibri" w:hAnsi="Calibri"/>
          <w:i/>
          <w:color w:val="545454"/>
          <w:spacing w:val="-17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charpe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upon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Consolidated</w:t>
      </w:r>
    </w:p>
    <w:p>
      <w:pPr>
        <w:spacing w:before="105"/>
        <w:ind w:left="297" w:right="0" w:firstLine="0"/>
        <w:jc w:val="both"/>
        <w:rPr>
          <w:rFonts w:ascii="Calibri"/>
          <w:i/>
          <w:sz w:val="25"/>
        </w:rPr>
      </w:pPr>
      <w:r>
        <w:rPr>
          <w:rFonts w:ascii="Calibri"/>
          <w:i/>
          <w:color w:val="545454"/>
          <w:sz w:val="25"/>
        </w:rPr>
        <w:t>E-und</w:t>
      </w:r>
      <w:r>
        <w:rPr>
          <w:rFonts w:ascii="Calibri"/>
          <w:i/>
          <w:color w:val="545454"/>
          <w:spacing w:val="-15"/>
          <w:sz w:val="25"/>
        </w:rPr>
        <w:t> </w:t>
      </w:r>
      <w:r>
        <w:rPr>
          <w:rFonts w:ascii="Calibri"/>
          <w:i/>
          <w:color w:val="545454"/>
          <w:sz w:val="25"/>
        </w:rPr>
        <w:t>or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other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public</w:t>
      </w:r>
      <w:r>
        <w:rPr>
          <w:rFonts w:ascii="Calibri"/>
          <w:i/>
          <w:color w:val="545454"/>
          <w:spacing w:val="11"/>
          <w:sz w:val="25"/>
        </w:rPr>
        <w:t> </w:t>
      </w:r>
      <w:r>
        <w:rPr>
          <w:rFonts w:ascii="Calibri"/>
          <w:i/>
          <w:color w:val="545454"/>
          <w:sz w:val="25"/>
        </w:rPr>
        <w:t>funds</w:t>
      </w:r>
      <w:r>
        <w:rPr>
          <w:rFonts w:ascii="Calibri"/>
          <w:i/>
          <w:color w:val="545454"/>
          <w:spacing w:val="-13"/>
          <w:sz w:val="25"/>
        </w:rPr>
        <w:t> </w:t>
      </w:r>
      <w:r>
        <w:rPr>
          <w:rFonts w:ascii="Calibri"/>
          <w:i/>
          <w:color w:val="545454"/>
          <w:sz w:val="25"/>
        </w:rPr>
        <w:t>of</w:t>
      </w:r>
      <w:r>
        <w:rPr>
          <w:rFonts w:ascii="Calibri"/>
          <w:i/>
          <w:color w:val="545454"/>
          <w:spacing w:val="-15"/>
          <w:sz w:val="25"/>
        </w:rPr>
        <w:t> </w:t>
      </w:r>
      <w:r>
        <w:rPr>
          <w:rFonts w:ascii="Calibri"/>
          <w:i/>
          <w:color w:val="545454"/>
          <w:spacing w:val="-2"/>
          <w:sz w:val="25"/>
        </w:rPr>
        <w:t>Ghana.</w:t>
      </w:r>
    </w:p>
    <w:p>
      <w:pPr>
        <w:spacing w:line="326" w:lineRule="auto" w:before="107"/>
        <w:ind w:left="307" w:right="148" w:hanging="8"/>
        <w:jc w:val="both"/>
        <w:rPr>
          <w:rFonts w:ascii="Calibri" w:hAnsi="Calibri"/>
          <w:i/>
          <w:sz w:val="25"/>
        </w:rPr>
      </w:pPr>
      <w:r>
        <w:rPr>
          <w:rFonts w:ascii="Calibri" w:hAnsi="Calibri"/>
          <w:i/>
          <w:color w:val="545454"/>
          <w:sz w:val="25"/>
        </w:rPr>
        <w:t>A</w:t>
      </w:r>
      <w:r>
        <w:rPr>
          <w:rFonts w:ascii="Calibri" w:hAnsi="Calibri"/>
          <w:i/>
          <w:color w:val="545454"/>
          <w:spacing w:val="-6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declaration that</w:t>
      </w:r>
      <w:r>
        <w:rPr>
          <w:rFonts w:ascii="Calibri" w:hAnsi="Calibri"/>
          <w:i/>
          <w:color w:val="545454"/>
          <w:spacing w:val="-12"/>
          <w:sz w:val="25"/>
        </w:rPr>
        <w:t> </w:t>
      </w:r>
      <w:r>
        <w:rPr>
          <w:rFonts w:ascii="Calibri" w:hAnsi="Calibri"/>
          <w:b/>
          <w:i/>
          <w:color w:val="545454"/>
          <w:sz w:val="25"/>
        </w:rPr>
        <w:t>Parliament</w:t>
      </w:r>
      <w:r>
        <w:rPr>
          <w:rFonts w:ascii="Calibri" w:hAnsi="Calibri"/>
          <w:b/>
          <w:i/>
          <w:color w:val="545454"/>
          <w:spacing w:val="-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exceeded</w:t>
      </w:r>
      <w:r>
        <w:rPr>
          <w:rFonts w:ascii="Calibri" w:hAnsi="Calibri"/>
          <w:i/>
          <w:color w:val="545454"/>
          <w:spacing w:val="-11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its</w:t>
      </w:r>
      <w:r>
        <w:rPr>
          <w:rFonts w:ascii="Calibri" w:hAnsi="Calibri"/>
          <w:i/>
          <w:color w:val="545454"/>
          <w:spacing w:val="-15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authority</w:t>
      </w:r>
      <w:r>
        <w:rPr>
          <w:rFonts w:ascii="Calibri" w:hAnsi="Calibri"/>
          <w:i/>
          <w:color w:val="545454"/>
          <w:spacing w:val="-6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under</w:t>
      </w:r>
      <w:r>
        <w:rPr>
          <w:rFonts w:ascii="Calibri" w:hAnsi="Calibri"/>
          <w:i/>
          <w:color w:val="545454"/>
          <w:spacing w:val="-12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Articles</w:t>
      </w:r>
      <w:r>
        <w:rPr>
          <w:rFonts w:ascii="Calibri" w:hAnsi="Calibri"/>
          <w:i/>
          <w:color w:val="545454"/>
          <w:spacing w:val="-3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106(2)</w:t>
      </w:r>
      <w:r>
        <w:rPr>
          <w:rFonts w:ascii="Calibri" w:hAnsi="Calibri"/>
          <w:i/>
          <w:color w:val="545454"/>
          <w:spacing w:val="-15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and</w:t>
      </w:r>
      <w:r>
        <w:rPr>
          <w:rFonts w:ascii="Calibri" w:hAnsi="Calibri"/>
          <w:i/>
          <w:color w:val="545454"/>
          <w:sz w:val="25"/>
        </w:rPr>
        <w:t> J08(a)(i</w:t>
      </w:r>
      <w:r>
        <w:rPr>
          <w:rFonts w:ascii="Calibri" w:hAnsi="Calibri"/>
          <w:i/>
          <w:color w:val="545454"/>
          <w:spacing w:val="8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irt pdSSinQ "The Human Sexual Riphts</w:t>
      </w:r>
      <w:r>
        <w:rPr>
          <w:rFonts w:ascii="Calibri" w:hAnsi="Calibri"/>
          <w:i/>
          <w:color w:val="545454"/>
          <w:spacing w:val="-1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and</w:t>
      </w:r>
      <w:r>
        <w:rPr>
          <w:rFonts w:ascii="Calibri" w:hAnsi="Calibri"/>
          <w:i/>
          <w:color w:val="545454"/>
          <w:spacing w:val="31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family Values Bill, 2024” as the same imposes a charpe upon the Consolidated Fund and other public funds of Ghana.</w:t>
      </w:r>
    </w:p>
    <w:p>
      <w:pPr>
        <w:spacing w:line="296" w:lineRule="exact" w:before="0"/>
        <w:ind w:left="314" w:right="0" w:firstLine="0"/>
        <w:jc w:val="both"/>
        <w:rPr>
          <w:rFonts w:ascii="Calibri"/>
          <w:i/>
          <w:sz w:val="25"/>
        </w:rPr>
      </w:pPr>
      <w:r>
        <w:rPr>
          <w:rFonts w:ascii="Calibri"/>
          <w:i/>
          <w:color w:val="545454"/>
          <w:sz w:val="25"/>
        </w:rPr>
        <w:t>A</w:t>
      </w:r>
      <w:r>
        <w:rPr>
          <w:rFonts w:ascii="Calibri"/>
          <w:i/>
          <w:color w:val="545454"/>
          <w:spacing w:val="-5"/>
          <w:sz w:val="25"/>
        </w:rPr>
        <w:t> </w:t>
      </w:r>
      <w:r>
        <w:rPr>
          <w:rFonts w:ascii="Calibri"/>
          <w:i/>
          <w:color w:val="545454"/>
          <w:sz w:val="25"/>
        </w:rPr>
        <w:t>dec/aration</w:t>
      </w:r>
      <w:r>
        <w:rPr>
          <w:rFonts w:ascii="Calibri"/>
          <w:i/>
          <w:color w:val="545454"/>
          <w:spacing w:val="-2"/>
          <w:sz w:val="25"/>
        </w:rPr>
        <w:t> </w:t>
      </w:r>
      <w:r>
        <w:rPr>
          <w:rFonts w:ascii="Calibri"/>
          <w:i/>
          <w:color w:val="545454"/>
          <w:sz w:val="25"/>
        </w:rPr>
        <w:t>that,</w:t>
      </w:r>
      <w:r>
        <w:rPr>
          <w:rFonts w:ascii="Calibri"/>
          <w:i/>
          <w:color w:val="545454"/>
          <w:spacing w:val="-1"/>
          <w:sz w:val="25"/>
        </w:rPr>
        <w:t> </w:t>
      </w:r>
      <w:r>
        <w:rPr>
          <w:rFonts w:ascii="Calibri"/>
          <w:i/>
          <w:color w:val="545454"/>
          <w:sz w:val="25"/>
        </w:rPr>
        <w:t>upon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the</w:t>
      </w:r>
      <w:r>
        <w:rPr>
          <w:rFonts w:ascii="Calibri"/>
          <w:i/>
          <w:color w:val="545454"/>
          <w:spacing w:val="-7"/>
          <w:sz w:val="25"/>
        </w:rPr>
        <w:t> </w:t>
      </w:r>
      <w:r>
        <w:rPr>
          <w:rFonts w:ascii="Calibri"/>
          <w:i/>
          <w:color w:val="545454"/>
          <w:sz w:val="25"/>
        </w:rPr>
        <w:t>trtie</w:t>
      </w:r>
      <w:r>
        <w:rPr>
          <w:rFonts w:ascii="Calibri"/>
          <w:i/>
          <w:color w:val="545454"/>
          <w:spacing w:val="-4"/>
          <w:sz w:val="25"/>
        </w:rPr>
        <w:t> </w:t>
      </w:r>
      <w:r>
        <w:rPr>
          <w:rFonts w:ascii="Calibri"/>
          <w:i/>
          <w:color w:val="545454"/>
          <w:sz w:val="25"/>
        </w:rPr>
        <w:t>and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proper</w:t>
      </w:r>
      <w:r>
        <w:rPr>
          <w:rFonts w:ascii="Calibri"/>
          <w:i/>
          <w:color w:val="545454"/>
          <w:spacing w:val="-3"/>
          <w:sz w:val="25"/>
        </w:rPr>
        <w:t> </w:t>
      </w:r>
      <w:r>
        <w:rPr>
          <w:rFonts w:ascii="Calibri"/>
          <w:i/>
          <w:color w:val="545454"/>
          <w:sz w:val="25"/>
        </w:rPr>
        <w:t>interpretation</w:t>
      </w:r>
      <w:r>
        <w:rPr>
          <w:rFonts w:ascii="Calibri"/>
          <w:i/>
          <w:color w:val="545454"/>
          <w:spacing w:val="-15"/>
          <w:sz w:val="25"/>
        </w:rPr>
        <w:t> </w:t>
      </w:r>
      <w:r>
        <w:rPr>
          <w:rFonts w:ascii="Calibri"/>
          <w:i/>
          <w:color w:val="545454"/>
          <w:sz w:val="25"/>
        </w:rPr>
        <w:t>of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Artic/e</w:t>
      </w:r>
      <w:r>
        <w:rPr>
          <w:rFonts w:ascii="Calibri"/>
          <w:i/>
          <w:color w:val="545454"/>
          <w:spacing w:val="-3"/>
          <w:sz w:val="25"/>
        </w:rPr>
        <w:t> </w:t>
      </w:r>
      <w:r>
        <w:rPr>
          <w:rFonts w:ascii="Calibri"/>
          <w:i/>
          <w:color w:val="545454"/>
          <w:sz w:val="25"/>
        </w:rPr>
        <w:t>102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pacing w:val="-5"/>
          <w:sz w:val="25"/>
        </w:rPr>
        <w:t>and</w:t>
      </w:r>
    </w:p>
    <w:p>
      <w:pPr>
        <w:spacing w:line="324" w:lineRule="auto" w:before="108"/>
        <w:ind w:left="312" w:right="165" w:firstLine="24"/>
        <w:jc w:val="both"/>
        <w:rPr>
          <w:rFonts w:ascii="Calibri"/>
          <w:i/>
          <w:sz w:val="25"/>
        </w:rPr>
      </w:pPr>
      <w:r>
        <w:rPr>
          <w:rFonts w:ascii="Calibri"/>
          <w:i/>
          <w:color w:val="545454"/>
          <w:sz w:val="25"/>
        </w:rPr>
        <w:t>)04{1}</w:t>
      </w:r>
      <w:r>
        <w:rPr>
          <w:rFonts w:ascii="Calibri"/>
          <w:i/>
          <w:color w:val="545454"/>
          <w:spacing w:val="-15"/>
          <w:sz w:val="25"/>
        </w:rPr>
        <w:t> </w:t>
      </w:r>
      <w:r>
        <w:rPr>
          <w:rFonts w:ascii="Calibri"/>
          <w:i/>
          <w:color w:val="545454"/>
          <w:sz w:val="25"/>
        </w:rPr>
        <w:t>of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the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Constitution,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Parliament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lacked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the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requisite</w:t>
      </w:r>
      <w:r>
        <w:rPr>
          <w:rFonts w:ascii="Calibri"/>
          <w:i/>
          <w:color w:val="545454"/>
          <w:spacing w:val="-15"/>
          <w:sz w:val="25"/>
        </w:rPr>
        <w:t> </w:t>
      </w:r>
      <w:r>
        <w:rPr>
          <w:rFonts w:ascii="Calibri"/>
          <w:i/>
          <w:color w:val="545454"/>
          <w:sz w:val="25"/>
        </w:rPr>
        <w:t>quorum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to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pass</w:t>
      </w:r>
      <w:r>
        <w:rPr>
          <w:rFonts w:ascii="Calibri"/>
          <w:i/>
          <w:color w:val="545454"/>
          <w:spacing w:val="-14"/>
          <w:sz w:val="25"/>
        </w:rPr>
        <w:t> </w:t>
      </w:r>
      <w:r>
        <w:rPr>
          <w:rFonts w:ascii="Calibri"/>
          <w:i/>
          <w:color w:val="545454"/>
          <w:sz w:val="25"/>
        </w:rPr>
        <w:t>"The</w:t>
      </w:r>
      <w:r>
        <w:rPr>
          <w:rFonts w:ascii="Calibri"/>
          <w:i/>
          <w:color w:val="545454"/>
          <w:sz w:val="25"/>
        </w:rPr>
        <w:t> Human Sexual Piphts and</w:t>
      </w:r>
      <w:r>
        <w:rPr>
          <w:rFonts w:ascii="Calibri"/>
          <w:i/>
          <w:color w:val="545454"/>
          <w:spacing w:val="-5"/>
          <w:sz w:val="25"/>
        </w:rPr>
        <w:t> </w:t>
      </w:r>
      <w:r>
        <w:rPr>
          <w:rFonts w:ascii="Calibri"/>
          <w:i/>
          <w:color w:val="545454"/>
          <w:sz w:val="25"/>
        </w:rPr>
        <w:t>Fami/y</w:t>
      </w:r>
      <w:r>
        <w:rPr>
          <w:rFonts w:ascii="Calibri"/>
          <w:i/>
          <w:color w:val="545454"/>
          <w:spacing w:val="28"/>
          <w:sz w:val="25"/>
        </w:rPr>
        <w:t> </w:t>
      </w:r>
      <w:r>
        <w:rPr>
          <w:rFonts w:ascii="Calibri"/>
          <w:i/>
          <w:color w:val="545454"/>
          <w:sz w:val="25"/>
        </w:rPr>
        <w:t>Values Bil/, 2024.</w:t>
      </w:r>
    </w:p>
    <w:p>
      <w:pPr>
        <w:spacing w:line="324" w:lineRule="auto" w:before="7"/>
        <w:ind w:left="309" w:right="164" w:firstLine="5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z w:val="25"/>
        </w:rPr>
        <w:t>An</w:t>
      </w:r>
      <w:r>
        <w:rPr>
          <w:rFonts w:ascii="Calibri" w:hAnsi="Calibri"/>
          <w:i/>
          <w:color w:val="545454"/>
          <w:spacing w:val="-15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orderrestraininp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the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Speaker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ofPariiamentand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the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Clerk</w:t>
      </w:r>
      <w:r>
        <w:rPr>
          <w:rFonts w:ascii="Calibri" w:hAnsi="Calibri"/>
          <w:i/>
          <w:color w:val="545454"/>
          <w:spacing w:val="-1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to</w:t>
      </w:r>
      <w:r>
        <w:rPr>
          <w:rFonts w:ascii="Calibri" w:hAnsi="Calibri"/>
          <w:i/>
          <w:color w:val="545454"/>
          <w:spacing w:val="-15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Parliament</w:t>
      </w:r>
      <w:r>
        <w:rPr>
          <w:rFonts w:ascii="Calibri" w:hAnsi="Calibri"/>
          <w:i/>
          <w:color w:val="545454"/>
          <w:spacing w:val="2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from</w:t>
      </w:r>
      <w:r>
        <w:rPr>
          <w:rFonts w:ascii="Calibri" w:hAnsi="Calibri"/>
          <w:i/>
          <w:color w:val="545454"/>
          <w:sz w:val="25"/>
        </w:rPr>
        <w:t> presenting "The Human Sexual Riphts and family Values Bill, 2024” to the </w:t>
      </w:r>
      <w:r>
        <w:rPr>
          <w:rFonts w:ascii="Calibri" w:hAnsi="Calibri"/>
          <w:i/>
          <w:color w:val="545454"/>
          <w:sz w:val="26"/>
        </w:rPr>
        <w:t>President</w:t>
      </w:r>
      <w:r>
        <w:rPr>
          <w:rFonts w:ascii="Calibri" w:hAnsi="Calibri"/>
          <w:i/>
          <w:color w:val="545454"/>
          <w:spacing w:val="40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for</w:t>
      </w:r>
      <w:r>
        <w:rPr>
          <w:rFonts w:ascii="Calibri" w:hAnsi="Calibri"/>
          <w:i/>
          <w:color w:val="545454"/>
          <w:spacing w:val="-3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his assent.</w:t>
      </w:r>
    </w:p>
    <w:p>
      <w:pPr>
        <w:spacing w:line="299" w:lineRule="exact" w:before="0"/>
        <w:ind w:left="324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45454"/>
          <w:sz w:val="26"/>
        </w:rPr>
        <w:t>An</w:t>
      </w:r>
      <w:r>
        <w:rPr>
          <w:rFonts w:ascii="Calibri"/>
          <w:i/>
          <w:color w:val="545454"/>
          <w:spacing w:val="21"/>
          <w:sz w:val="26"/>
        </w:rPr>
        <w:t> </w:t>
      </w:r>
      <w:r>
        <w:rPr>
          <w:rFonts w:ascii="Calibri"/>
          <w:i/>
          <w:color w:val="545454"/>
          <w:sz w:val="26"/>
        </w:rPr>
        <w:t>order</w:t>
      </w:r>
      <w:r>
        <w:rPr>
          <w:rFonts w:ascii="Calibri"/>
          <w:i/>
          <w:color w:val="545454"/>
          <w:spacing w:val="17"/>
          <w:sz w:val="26"/>
        </w:rPr>
        <w:t> </w:t>
      </w:r>
      <w:r>
        <w:rPr>
          <w:rFonts w:ascii="Calibri"/>
          <w:i/>
          <w:color w:val="545454"/>
          <w:sz w:val="26"/>
        </w:rPr>
        <w:t>restraining</w:t>
      </w:r>
      <w:r>
        <w:rPr>
          <w:rFonts w:ascii="Calibri"/>
          <w:i/>
          <w:color w:val="545454"/>
          <w:spacing w:val="23"/>
          <w:sz w:val="26"/>
        </w:rPr>
        <w:t> </w:t>
      </w:r>
      <w:r>
        <w:rPr>
          <w:rFonts w:ascii="Calibri"/>
          <w:i/>
          <w:color w:val="545454"/>
          <w:sz w:val="26"/>
        </w:rPr>
        <w:t>the</w:t>
      </w:r>
      <w:r>
        <w:rPr>
          <w:rFonts w:ascii="Calibri"/>
          <w:i/>
          <w:color w:val="545454"/>
          <w:spacing w:val="18"/>
          <w:sz w:val="26"/>
        </w:rPr>
        <w:t> </w:t>
      </w:r>
      <w:r>
        <w:rPr>
          <w:rFonts w:ascii="Calibri"/>
          <w:i/>
          <w:color w:val="545454"/>
          <w:sz w:val="26"/>
        </w:rPr>
        <w:t>President</w:t>
      </w:r>
      <w:r>
        <w:rPr>
          <w:rFonts w:ascii="Calibri"/>
          <w:i/>
          <w:color w:val="545454"/>
          <w:spacing w:val="25"/>
          <w:sz w:val="26"/>
        </w:rPr>
        <w:t> </w:t>
      </w:r>
      <w:r>
        <w:rPr>
          <w:rFonts w:ascii="Calibri"/>
          <w:i/>
          <w:color w:val="545454"/>
          <w:sz w:val="26"/>
        </w:rPr>
        <w:t>of</w:t>
      </w:r>
      <w:r>
        <w:rPr>
          <w:rFonts w:ascii="Calibri"/>
          <w:i/>
          <w:color w:val="545454"/>
          <w:spacing w:val="7"/>
          <w:sz w:val="26"/>
        </w:rPr>
        <w:t> </w:t>
      </w:r>
      <w:r>
        <w:rPr>
          <w:rFonts w:ascii="Calibri"/>
          <w:i/>
          <w:color w:val="545454"/>
          <w:sz w:val="26"/>
        </w:rPr>
        <w:t>the</w:t>
      </w:r>
      <w:r>
        <w:rPr>
          <w:rFonts w:ascii="Calibri"/>
          <w:i/>
          <w:color w:val="545454"/>
          <w:spacing w:val="17"/>
          <w:sz w:val="26"/>
        </w:rPr>
        <w:t> </w:t>
      </w:r>
      <w:r>
        <w:rPr>
          <w:rFonts w:ascii="Calibri"/>
          <w:i/>
          <w:color w:val="545454"/>
          <w:sz w:val="26"/>
        </w:rPr>
        <w:t>Republic</w:t>
      </w:r>
      <w:r>
        <w:rPr>
          <w:rFonts w:ascii="Calibri"/>
          <w:i/>
          <w:color w:val="545454"/>
          <w:spacing w:val="48"/>
          <w:sz w:val="26"/>
        </w:rPr>
        <w:t> </w:t>
      </w:r>
      <w:r>
        <w:rPr>
          <w:rFonts w:ascii="Calibri"/>
          <w:i/>
          <w:color w:val="545454"/>
          <w:sz w:val="26"/>
        </w:rPr>
        <w:t>from</w:t>
      </w:r>
      <w:r>
        <w:rPr>
          <w:rFonts w:ascii="Calibri"/>
          <w:i/>
          <w:color w:val="545454"/>
          <w:spacing w:val="13"/>
          <w:sz w:val="26"/>
        </w:rPr>
        <w:t> </w:t>
      </w:r>
      <w:r>
        <w:rPr>
          <w:rFonts w:ascii="Calibri"/>
          <w:i/>
          <w:color w:val="545454"/>
          <w:sz w:val="26"/>
        </w:rPr>
        <w:t>assenting</w:t>
      </w:r>
      <w:r>
        <w:rPr>
          <w:rFonts w:ascii="Calibri"/>
          <w:i/>
          <w:color w:val="545454"/>
          <w:spacing w:val="27"/>
          <w:sz w:val="26"/>
        </w:rPr>
        <w:t> </w:t>
      </w:r>
      <w:r>
        <w:rPr>
          <w:rFonts w:ascii="Calibri"/>
          <w:i/>
          <w:color w:val="545454"/>
          <w:sz w:val="26"/>
        </w:rPr>
        <w:t>to</w:t>
      </w:r>
      <w:r>
        <w:rPr>
          <w:rFonts w:ascii="Calibri"/>
          <w:i/>
          <w:color w:val="545454"/>
          <w:spacing w:val="22"/>
          <w:sz w:val="26"/>
        </w:rPr>
        <w:t> </w:t>
      </w:r>
      <w:r>
        <w:rPr>
          <w:rFonts w:ascii="Calibri"/>
          <w:i/>
          <w:color w:val="545454"/>
          <w:spacing w:val="-4"/>
          <w:sz w:val="26"/>
        </w:rPr>
        <w:t>'The</w:t>
      </w:r>
    </w:p>
    <w:p>
      <w:pPr>
        <w:spacing w:line="321" w:lineRule="auto" w:before="105"/>
        <w:ind w:left="327" w:right="0" w:hanging="6"/>
        <w:jc w:val="left"/>
        <w:rPr>
          <w:rFonts w:ascii="Calibri" w:hAnsi="Calibri"/>
          <w:i/>
          <w:sz w:val="25"/>
        </w:rPr>
      </w:pPr>
      <w:r>
        <w:rPr>
          <w:rFonts w:ascii="Calibri" w:hAnsi="Calibri"/>
          <w:i/>
          <w:color w:val="545454"/>
          <w:sz w:val="25"/>
        </w:rPr>
        <w:t>Human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:fiexua/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Riphfs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and</w:t>
      </w:r>
      <w:r>
        <w:rPr>
          <w:rFonts w:ascii="Calibri" w:hAnsi="Calibri"/>
          <w:i/>
          <w:color w:val="545454"/>
          <w:spacing w:val="36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Family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Values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Bill,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as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such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action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will</w:t>
      </w:r>
      <w:r>
        <w:rPr>
          <w:rFonts w:ascii="Calibri" w:hAnsi="Calibri"/>
          <w:i/>
          <w:color w:val="545454"/>
          <w:spacing w:val="40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directly</w:t>
      </w:r>
      <w:r>
        <w:rPr>
          <w:rFonts w:ascii="Calibri" w:hAnsi="Calibri"/>
          <w:i/>
          <w:color w:val="545454"/>
          <w:sz w:val="25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contravene</w:t>
      </w:r>
      <w:r>
        <w:rPr>
          <w:rFonts w:ascii="Calibri" w:hAnsi="Calibri"/>
          <w:i/>
          <w:color w:val="545454"/>
          <w:spacing w:val="-8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Constitutional</w:t>
      </w:r>
      <w:r>
        <w:rPr>
          <w:rFonts w:ascii="Calibri" w:hAnsi="Calibri"/>
          <w:i/>
          <w:color w:val="545454"/>
          <w:spacing w:val="-14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safeguards of</w:t>
      </w:r>
      <w:r>
        <w:rPr>
          <w:rFonts w:ascii="Calibri" w:hAnsi="Calibri"/>
          <w:i/>
          <w:color w:val="545454"/>
          <w:spacing w:val="12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fiberties</w:t>
      </w:r>
      <w:r>
        <w:rPr>
          <w:rFonts w:ascii="Calibri" w:hAnsi="Calibri"/>
          <w:i/>
          <w:color w:val="545454"/>
          <w:spacing w:val="-9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and</w:t>
      </w:r>
      <w:r>
        <w:rPr>
          <w:rFonts w:ascii="Calibri" w:hAnsi="Calibri"/>
          <w:i/>
          <w:color w:val="545454"/>
          <w:spacing w:val="-12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riphts</w:t>
      </w:r>
      <w:r>
        <w:rPr>
          <w:rFonts w:ascii="Calibri" w:hAnsi="Calibri"/>
          <w:i/>
          <w:color w:val="545454"/>
          <w:spacing w:val="-7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of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Ghanaians. </w:t>
      </w:r>
      <w:r>
        <w:rPr>
          <w:rFonts w:ascii="Calibri" w:hAnsi="Calibri"/>
          <w:i/>
          <w:color w:val="545454"/>
          <w:sz w:val="25"/>
        </w:rPr>
        <w:t>An</w:t>
      </w:r>
      <w:r>
        <w:rPr>
          <w:rFonts w:ascii="Calibri" w:hAnsi="Calibri"/>
          <w:i/>
          <w:color w:val="545454"/>
          <w:spacing w:val="-9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injunction</w:t>
      </w:r>
      <w:r>
        <w:rPr>
          <w:rFonts w:ascii="Calibri" w:hAnsi="Calibri"/>
          <w:i/>
          <w:color w:val="545454"/>
          <w:spacing w:val="-7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barring</w:t>
      </w:r>
      <w:r>
        <w:rPr>
          <w:rFonts w:ascii="Calibri" w:hAnsi="Calibri"/>
          <w:i/>
          <w:color w:val="545454"/>
          <w:spacing w:val="-7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any</w:t>
      </w:r>
      <w:r>
        <w:rPr>
          <w:rFonts w:ascii="Calibri" w:hAnsi="Calibri"/>
          <w:i/>
          <w:color w:val="545454"/>
          <w:spacing w:val="-13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attempts</w:t>
      </w:r>
      <w:r>
        <w:rPr>
          <w:rFonts w:ascii="Calibri" w:hAnsi="Calibri"/>
          <w:i/>
          <w:color w:val="545454"/>
          <w:spacing w:val="-8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to</w:t>
      </w:r>
      <w:r>
        <w:rPr>
          <w:rFonts w:ascii="Calibri" w:hAnsi="Calibri"/>
          <w:i/>
          <w:color w:val="545454"/>
          <w:spacing w:val="-7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enforce tlieprovisionsof</w:t>
      </w:r>
      <w:r>
        <w:rPr>
          <w:rFonts w:ascii="Calibri" w:hAnsi="Calibri"/>
          <w:i/>
          <w:color w:val="545454"/>
          <w:spacing w:val="-13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the "the</w:t>
      </w:r>
      <w:r>
        <w:rPr>
          <w:rFonts w:ascii="Calibri" w:hAnsi="Calibri"/>
          <w:i/>
          <w:color w:val="545454"/>
          <w:spacing w:val="-15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Human </w:t>
      </w:r>
      <w:r>
        <w:rPr>
          <w:rFonts w:ascii="Calibri" w:hAnsi="Calibri"/>
          <w:i/>
          <w:color w:val="545454"/>
          <w:spacing w:val="-2"/>
          <w:sz w:val="25"/>
        </w:rPr>
        <w:t>Sexual/Z/p/›ts</w:t>
      </w:r>
      <w:r>
        <w:rPr>
          <w:rFonts w:ascii="Calibri" w:hAnsi="Calibri"/>
          <w:i/>
          <w:color w:val="545454"/>
          <w:spacing w:val="-13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and</w:t>
      </w:r>
      <w:r>
        <w:rPr>
          <w:rFonts w:ascii="Calibri" w:hAnsi="Calibri"/>
          <w:i/>
          <w:color w:val="545454"/>
          <w:spacing w:val="11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family</w:t>
      </w:r>
      <w:r>
        <w:rPr>
          <w:rFonts w:ascii="Calibri" w:hAnsi="Calibri"/>
          <w:i/>
          <w:color w:val="545454"/>
          <w:spacing w:val="14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Values</w:t>
      </w:r>
      <w:r>
        <w:rPr>
          <w:rFonts w:ascii="Calibri" w:hAnsi="Calibri"/>
          <w:i/>
          <w:color w:val="545454"/>
          <w:spacing w:val="-10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Billy</w:t>
      </w:r>
      <w:r>
        <w:rPr>
          <w:rFonts w:ascii="Calibri" w:hAnsi="Calibri"/>
          <w:i/>
          <w:color w:val="545454"/>
          <w:spacing w:val="26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particularly those</w:t>
      </w:r>
      <w:r>
        <w:rPr>
          <w:rFonts w:ascii="Calibri" w:hAnsi="Calibri"/>
          <w:i/>
          <w:color w:val="545454"/>
          <w:spacing w:val="-6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criminalizinp</w:t>
      </w:r>
      <w:r>
        <w:rPr>
          <w:rFonts w:ascii="Calibri" w:hAnsi="Calibri"/>
          <w:i/>
          <w:color w:val="545454"/>
          <w:spacing w:val="-6"/>
          <w:sz w:val="25"/>
        </w:rPr>
        <w:t> </w:t>
      </w:r>
      <w:r>
        <w:rPr>
          <w:rFonts w:ascii="Calibri" w:hAnsi="Calibri"/>
          <w:i/>
          <w:color w:val="545454"/>
          <w:spacing w:val="-2"/>
          <w:sz w:val="25"/>
        </w:rPr>
        <w:t>same-sex </w:t>
      </w:r>
      <w:r>
        <w:rPr>
          <w:rFonts w:ascii="Calibri" w:hAnsi="Calibri"/>
          <w:i/>
          <w:color w:val="545454"/>
          <w:sz w:val="25"/>
        </w:rPr>
        <w:t>relationships and</w:t>
      </w:r>
      <w:r>
        <w:rPr>
          <w:rFonts w:ascii="Calibri" w:hAnsi="Calibri"/>
          <w:i/>
          <w:color w:val="545454"/>
          <w:spacing w:val="-3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re/ated advacacy efforts.</w:t>
      </w:r>
    </w:p>
    <w:p>
      <w:pPr>
        <w:spacing w:line="323" w:lineRule="exact" w:before="0"/>
        <w:ind w:left="336" w:right="0" w:firstLine="0"/>
        <w:jc w:val="left"/>
        <w:rPr>
          <w:rFonts w:ascii="Arial Black" w:hAnsi="Arial Black"/>
          <w:sz w:val="25"/>
        </w:rPr>
      </w:pPr>
      <w:r>
        <w:rPr>
          <w:rFonts w:ascii="Calibri" w:hAnsi="Calibri"/>
          <w:i/>
          <w:color w:val="545454"/>
          <w:sz w:val="25"/>
        </w:rPr>
        <w:t>Such</w:t>
      </w:r>
      <w:r>
        <w:rPr>
          <w:rFonts w:ascii="Calibri" w:hAnsi="Calibri"/>
          <w:i/>
          <w:color w:val="545454"/>
          <w:spacing w:val="27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further</w:t>
      </w:r>
      <w:r>
        <w:rPr>
          <w:rFonts w:ascii="Calibri" w:hAnsi="Calibri"/>
          <w:i/>
          <w:color w:val="545454"/>
          <w:spacing w:val="-4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orders</w:t>
      </w:r>
      <w:r>
        <w:rPr>
          <w:rFonts w:ascii="Calibri" w:hAnsi="Calibri"/>
          <w:i/>
          <w:color w:val="545454"/>
          <w:spacing w:val="-1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or</w:t>
      </w:r>
      <w:r>
        <w:rPr>
          <w:rFonts w:ascii="Calibri" w:hAnsi="Calibri"/>
          <w:i/>
          <w:color w:val="545454"/>
          <w:spacing w:val="-12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direction</w:t>
      </w:r>
      <w:r>
        <w:rPr>
          <w:rFonts w:ascii="Calibri" w:hAnsi="Calibri"/>
          <w:i/>
          <w:color w:val="545454"/>
          <w:spacing w:val="8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as</w:t>
      </w:r>
      <w:r>
        <w:rPr>
          <w:rFonts w:ascii="Calibri" w:hAnsi="Calibri"/>
          <w:i/>
          <w:color w:val="545454"/>
          <w:spacing w:val="-7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to</w:t>
      </w:r>
      <w:r>
        <w:rPr>
          <w:rFonts w:ascii="Calibri" w:hAnsi="Calibri"/>
          <w:i/>
          <w:color w:val="545454"/>
          <w:spacing w:val="-9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this</w:t>
      </w:r>
      <w:r>
        <w:rPr>
          <w:rFonts w:ascii="Calibri" w:hAnsi="Calibri"/>
          <w:i/>
          <w:color w:val="545454"/>
          <w:spacing w:val="-5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Honourable</w:t>
      </w:r>
      <w:r>
        <w:rPr>
          <w:rFonts w:ascii="Calibri" w:hAnsi="Calibri"/>
          <w:i/>
          <w:color w:val="545454"/>
          <w:spacing w:val="19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Court</w:t>
      </w:r>
      <w:r>
        <w:rPr>
          <w:rFonts w:ascii="Calibri" w:hAnsi="Calibri"/>
          <w:i/>
          <w:color w:val="545454"/>
          <w:spacing w:val="-11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may</w:t>
      </w:r>
      <w:r>
        <w:rPr>
          <w:rFonts w:ascii="Calibri" w:hAnsi="Calibri"/>
          <w:i/>
          <w:color w:val="545454"/>
          <w:spacing w:val="-3"/>
          <w:sz w:val="25"/>
        </w:rPr>
        <w:t> </w:t>
      </w:r>
      <w:r>
        <w:rPr>
          <w:rFonts w:ascii="Calibri" w:hAnsi="Calibri"/>
          <w:i/>
          <w:color w:val="545454"/>
          <w:sz w:val="25"/>
        </w:rPr>
        <w:t>seem</w:t>
      </w:r>
      <w:r>
        <w:rPr>
          <w:rFonts w:ascii="Calibri" w:hAnsi="Calibri"/>
          <w:i/>
          <w:color w:val="545454"/>
          <w:spacing w:val="-1"/>
          <w:sz w:val="25"/>
        </w:rPr>
        <w:t> </w:t>
      </w:r>
      <w:r>
        <w:rPr>
          <w:rFonts w:ascii="Arial Black" w:hAnsi="Arial Black"/>
          <w:color w:val="545454"/>
          <w:spacing w:val="-2"/>
          <w:sz w:val="25"/>
        </w:rPr>
        <w:t>//r.”</w:t>
      </w:r>
    </w:p>
    <w:p>
      <w:pPr>
        <w:spacing w:after="0" w:line="323" w:lineRule="exact"/>
        <w:jc w:val="left"/>
        <w:rPr>
          <w:rFonts w:ascii="Arial Black" w:hAnsi="Arial Black"/>
          <w:sz w:val="25"/>
        </w:rPr>
        <w:sectPr>
          <w:type w:val="continuous"/>
          <w:pgSz w:w="11920" w:h="16840"/>
          <w:pgMar w:header="0" w:footer="0" w:top="1940" w:bottom="280" w:left="283" w:right="1275"/>
          <w:cols w:num="2" w:equalWidth="0">
            <w:col w:w="1962" w:space="40"/>
            <w:col w:w="8360"/>
          </w:cols>
        </w:sectPr>
      </w:pPr>
    </w:p>
    <w:p>
      <w:pPr>
        <w:pStyle w:val="BodyText"/>
        <w:spacing w:before="100"/>
        <w:rPr>
          <w:rFonts w:ascii="Arial Black"/>
        </w:rPr>
      </w:pPr>
    </w:p>
    <w:p>
      <w:pPr>
        <w:pStyle w:val="BodyText"/>
        <w:spacing w:line="268" w:lineRule="auto"/>
        <w:ind w:left="1289" w:right="153" w:hanging="9"/>
        <w:jc w:val="both"/>
        <w:rPr>
          <w:rFonts w:ascii="Arial Black"/>
        </w:rPr>
      </w:pP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65"/>
        </w:rPr>
        <w:t>Plaintiff's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action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brought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against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Parliament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itself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1*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65"/>
        </w:rPr>
        <w:t>Defendant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and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Attorney </w:t>
      </w:r>
      <w:r>
        <w:rPr>
          <w:rFonts w:ascii="Arial Black"/>
          <w:color w:val="545454"/>
          <w:w w:val="75"/>
        </w:rPr>
        <w:t>General</w:t>
      </w:r>
      <w:r>
        <w:rPr>
          <w:rFonts w:ascii="Arial Black"/>
          <w:color w:val="545454"/>
          <w:w w:val="75"/>
        </w:rPr>
        <w:t> as 2</w:t>
      </w:r>
      <w:r>
        <w:rPr>
          <w:rFonts w:ascii="Arial Black"/>
          <w:color w:val="545454"/>
          <w:w w:val="75"/>
          <w:position w:val="8"/>
          <w:sz w:val="20"/>
        </w:rPr>
        <w:t>n</w:t>
      </w:r>
      <w:r>
        <w:rPr>
          <w:rFonts w:ascii="Arial Black"/>
          <w:color w:val="545454"/>
          <w:w w:val="75"/>
          <w:position w:val="7"/>
          <w:sz w:val="20"/>
        </w:rPr>
        <w:t>d </w:t>
      </w:r>
      <w:r>
        <w:rPr>
          <w:rFonts w:ascii="Arial Black"/>
          <w:color w:val="545454"/>
          <w:w w:val="75"/>
        </w:rPr>
        <w:t>Defendant.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5"/>
        </w:rPr>
        <w:t>At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5"/>
        </w:rPr>
        <w:t>first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5"/>
        </w:rPr>
        <w:t>blush,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5"/>
        </w:rPr>
        <w:t>I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5"/>
        </w:rPr>
        <w:t>murmured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5"/>
        </w:rPr>
        <w:t>a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5"/>
        </w:rPr>
        <w:t>reservation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5"/>
        </w:rPr>
        <w:t>at the joinder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5"/>
        </w:rPr>
        <w:t>of </w:t>
      </w:r>
      <w:r>
        <w:rPr>
          <w:rFonts w:ascii="Arial Black"/>
          <w:color w:val="545454"/>
          <w:w w:val="65"/>
        </w:rPr>
        <w:t>Parliament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action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when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Attorney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General,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innate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Defendant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to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such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actions </w:t>
      </w:r>
      <w:r>
        <w:rPr>
          <w:rFonts w:ascii="Arial Black"/>
          <w:color w:val="545454"/>
          <w:spacing w:val="-2"/>
          <w:w w:val="70"/>
        </w:rPr>
        <w:t>was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spacing w:val="-2"/>
          <w:w w:val="70"/>
        </w:rPr>
        <w:t>a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spacing w:val="-2"/>
          <w:w w:val="70"/>
        </w:rPr>
        <w:t>party.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spacing w:val="-2"/>
          <w:w w:val="70"/>
        </w:rPr>
        <w:t>Pausing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spacing w:val="-2"/>
          <w:w w:val="70"/>
        </w:rPr>
        <w:t>for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spacing w:val="-2"/>
          <w:w w:val="70"/>
        </w:rPr>
        <w:t>judicial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spacing w:val="-2"/>
          <w:w w:val="70"/>
        </w:rPr>
        <w:t>thought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spacing w:val="-2"/>
          <w:w w:val="70"/>
        </w:rPr>
        <w:t>however,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spacing w:val="-2"/>
          <w:w w:val="70"/>
        </w:rPr>
        <w:t>I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spacing w:val="-2"/>
          <w:w w:val="70"/>
        </w:rPr>
        <w:t>think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spacing w:val="-2"/>
          <w:w w:val="70"/>
        </w:rPr>
        <w:t>the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spacing w:val="-2"/>
          <w:w w:val="70"/>
        </w:rPr>
        <w:t>joinder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spacing w:val="-2"/>
          <w:w w:val="70"/>
        </w:rPr>
        <w:t>of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spacing w:val="-2"/>
          <w:w w:val="70"/>
        </w:rPr>
        <w:t>Parliament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spacing w:val="-2"/>
          <w:w w:val="70"/>
        </w:rPr>
        <w:t>in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spacing w:val="-2"/>
          <w:w w:val="70"/>
        </w:rPr>
        <w:t>the </w:t>
      </w:r>
      <w:r>
        <w:rPr>
          <w:rFonts w:ascii="Arial Black"/>
          <w:color w:val="545454"/>
          <w:w w:val="75"/>
        </w:rPr>
        <w:t>action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5"/>
        </w:rPr>
        <w:t>was</w:t>
      </w:r>
      <w:r>
        <w:rPr>
          <w:rFonts w:ascii="Arial Black"/>
          <w:color w:val="545454"/>
          <w:w w:val="75"/>
        </w:rPr>
        <w:t> legitimate.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First it</w:t>
      </w:r>
      <w:r>
        <w:rPr>
          <w:rFonts w:ascii="Arial Black"/>
          <w:color w:val="545454"/>
          <w:w w:val="75"/>
        </w:rPr>
        <w:t> will</w:t>
      </w:r>
      <w:r>
        <w:rPr>
          <w:rFonts w:ascii="Arial Black"/>
          <w:color w:val="545454"/>
          <w:w w:val="75"/>
        </w:rPr>
        <w:t> be</w:t>
      </w:r>
      <w:r>
        <w:rPr>
          <w:rFonts w:ascii="Arial Black"/>
          <w:color w:val="545454"/>
          <w:w w:val="75"/>
        </w:rPr>
        <w:t> noticed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anon,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5"/>
        </w:rPr>
        <w:t>that in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5"/>
        </w:rPr>
        <w:t>some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5"/>
        </w:rPr>
        <w:t>respects,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the</w:t>
      </w:r>
      <w:r>
        <w:rPr>
          <w:rFonts w:ascii="Arial Black"/>
          <w:color w:val="545454"/>
          <w:w w:val="75"/>
        </w:rPr>
        <w:t> 1^ </w:t>
      </w:r>
      <w:r>
        <w:rPr>
          <w:rFonts w:ascii="Arial Black"/>
          <w:color w:val="545454"/>
          <w:w w:val="65"/>
        </w:rPr>
        <w:t>Defendant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and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Attorney-General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65"/>
        </w:rPr>
        <w:t>take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conflicting</w:t>
      </w:r>
      <w:r>
        <w:rPr>
          <w:rFonts w:ascii="Arial Black"/>
          <w:color w:val="545454"/>
          <w:spacing w:val="40"/>
        </w:rPr>
        <w:t> </w:t>
      </w:r>
      <w:r>
        <w:rPr>
          <w:rFonts w:ascii="Arial Black"/>
          <w:color w:val="545454"/>
          <w:w w:val="65"/>
        </w:rPr>
        <w:t>positions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on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65"/>
        </w:rPr>
        <w:t>a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key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issue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matter </w:t>
      </w:r>
      <w:r>
        <w:rPr>
          <w:rFonts w:ascii="Arial Black"/>
          <w:color w:val="545454"/>
          <w:w w:val="75"/>
        </w:rPr>
        <w:t>which</w:t>
      </w:r>
      <w:r>
        <w:rPr>
          <w:rFonts w:ascii="Arial Black"/>
          <w:color w:val="545454"/>
          <w:w w:val="75"/>
        </w:rPr>
        <w:t> rationalizes</w:t>
      </w:r>
      <w:r>
        <w:rPr>
          <w:rFonts w:ascii="Arial Black"/>
          <w:color w:val="545454"/>
          <w:spacing w:val="-21"/>
        </w:rPr>
        <w:t> </w:t>
      </w:r>
      <w:r>
        <w:rPr>
          <w:rFonts w:ascii="Arial Black"/>
          <w:color w:val="545454"/>
          <w:w w:val="75"/>
        </w:rPr>
        <w:t>their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5"/>
        </w:rPr>
        <w:t>parting</w:t>
      </w:r>
      <w:r>
        <w:rPr>
          <w:rFonts w:ascii="Arial Black"/>
          <w:color w:val="545454"/>
          <w:w w:val="75"/>
        </w:rPr>
        <w:t> ways.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5"/>
        </w:rPr>
        <w:t>See</w:t>
      </w:r>
      <w:r>
        <w:rPr>
          <w:rFonts w:ascii="Arial Black"/>
          <w:color w:val="545454"/>
          <w:w w:val="75"/>
        </w:rPr>
        <w:t> JANET</w:t>
      </w:r>
      <w:r>
        <w:rPr>
          <w:rFonts w:ascii="Arial Black"/>
          <w:color w:val="545454"/>
          <w:w w:val="75"/>
        </w:rPr>
        <w:t> NAAKARLEY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5"/>
        </w:rPr>
        <w:t>APIEGATCHER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75"/>
        </w:rPr>
        <w:t>VRS </w:t>
      </w:r>
      <w:r>
        <w:rPr>
          <w:rFonts w:ascii="Arial Black"/>
          <w:color w:val="545454"/>
          <w:w w:val="70"/>
        </w:rPr>
        <w:t>ATTORNEY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GENERAL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&amp;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70"/>
        </w:rPr>
        <w:t>ORS,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J1/1/2012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9*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Nay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2012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S.C.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221"/>
        <w:rPr>
          <w:rFonts w:ascii="Arial Black"/>
        </w:rPr>
      </w:pPr>
    </w:p>
    <w:p>
      <w:pPr>
        <w:spacing w:before="1"/>
        <w:ind w:left="0" w:right="140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3475185</wp:posOffset>
            </wp:positionH>
            <wp:positionV relativeFrom="paragraph">
              <wp:posOffset>-180982</wp:posOffset>
            </wp:positionV>
            <wp:extent cx="1149250" cy="984597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50" cy="98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4883551</wp:posOffset>
            </wp:positionH>
            <wp:positionV relativeFrom="paragraph">
              <wp:posOffset>-40760</wp:posOffset>
            </wp:positionV>
            <wp:extent cx="521277" cy="265201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7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66666"/>
          <w:w w:val="65"/>
          <w:sz w:val="22"/>
        </w:rPr>
        <w:t>Page</w:t>
      </w:r>
      <w:r>
        <w:rPr>
          <w:rFonts w:ascii="Arial Black"/>
          <w:color w:val="666666"/>
          <w:spacing w:val="2"/>
          <w:sz w:val="22"/>
        </w:rPr>
        <w:t> </w:t>
      </w:r>
      <w:r>
        <w:rPr>
          <w:rFonts w:ascii="Arial Black"/>
          <w:color w:val="666666"/>
          <w:w w:val="65"/>
          <w:sz w:val="22"/>
        </w:rPr>
        <w:t>56</w:t>
      </w:r>
      <w:r>
        <w:rPr>
          <w:rFonts w:ascii="Arial Black"/>
          <w:color w:val="666666"/>
          <w:spacing w:val="-12"/>
          <w:sz w:val="22"/>
        </w:rPr>
        <w:t> </w:t>
      </w:r>
      <w:r>
        <w:rPr>
          <w:rFonts w:ascii="Arial Black"/>
          <w:color w:val="666666"/>
          <w:w w:val="65"/>
          <w:sz w:val="22"/>
        </w:rPr>
        <w:t>of</w:t>
      </w:r>
      <w:r>
        <w:rPr>
          <w:rFonts w:ascii="Arial Black"/>
          <w:color w:val="666666"/>
          <w:spacing w:val="-14"/>
          <w:sz w:val="22"/>
        </w:rPr>
        <w:t> </w:t>
      </w:r>
      <w:r>
        <w:rPr>
          <w:rFonts w:ascii="Arial Black"/>
          <w:color w:val="666666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type w:val="continuous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1" w:lineRule="auto" w:before="254"/>
        <w:ind w:left="1252" w:right="188" w:firstLine="8"/>
        <w:jc w:val="both"/>
      </w:pPr>
      <w:r>
        <w:rPr>
          <w:color w:val="565656"/>
        </w:rPr>
        <w:t>Second,</w:t>
      </w:r>
      <w:r>
        <w:rPr>
          <w:color w:val="565656"/>
          <w:spacing w:val="-19"/>
        </w:rPr>
        <w:t> </w:t>
      </w:r>
      <w:r>
        <w:rPr>
          <w:color w:val="565656"/>
        </w:rPr>
        <w:t>I</w:t>
      </w:r>
      <w:r>
        <w:rPr>
          <w:color w:val="565656"/>
          <w:spacing w:val="-18"/>
        </w:rPr>
        <w:t> </w:t>
      </w:r>
      <w:r>
        <w:rPr>
          <w:color w:val="565656"/>
        </w:rPr>
        <w:t>am</w:t>
      </w:r>
      <w:r>
        <w:rPr>
          <w:color w:val="565656"/>
          <w:spacing w:val="-18"/>
        </w:rPr>
        <w:t> </w:t>
      </w:r>
      <w:r>
        <w:rPr>
          <w:color w:val="565656"/>
        </w:rPr>
        <w:t>content</w:t>
      </w:r>
      <w:r>
        <w:rPr>
          <w:color w:val="565656"/>
          <w:spacing w:val="-18"/>
        </w:rPr>
        <w:t> </w:t>
      </w:r>
      <w:r>
        <w:rPr>
          <w:color w:val="565656"/>
        </w:rPr>
        <w:t>to</w:t>
      </w:r>
      <w:r>
        <w:rPr>
          <w:color w:val="565656"/>
          <w:spacing w:val="-18"/>
        </w:rPr>
        <w:t> </w:t>
      </w:r>
      <w:r>
        <w:rPr>
          <w:color w:val="565656"/>
        </w:rPr>
        <w:t>buy</w:t>
      </w:r>
      <w:r>
        <w:rPr>
          <w:color w:val="565656"/>
          <w:spacing w:val="-18"/>
        </w:rPr>
        <w:t> </w:t>
      </w:r>
      <w:r>
        <w:rPr>
          <w:color w:val="565656"/>
        </w:rPr>
        <w:t>into</w:t>
      </w:r>
      <w:r>
        <w:rPr>
          <w:color w:val="565656"/>
          <w:spacing w:val="-18"/>
        </w:rPr>
        <w:t> </w:t>
      </w:r>
      <w:r>
        <w:rPr>
          <w:color w:val="565656"/>
        </w:rPr>
        <w:t>the</w:t>
      </w:r>
      <w:r>
        <w:rPr>
          <w:color w:val="565656"/>
          <w:spacing w:val="-18"/>
        </w:rPr>
        <w:t> </w:t>
      </w:r>
      <w:r>
        <w:rPr>
          <w:color w:val="565656"/>
        </w:rPr>
        <w:t>Plaintiff's</w:t>
      </w:r>
      <w:r>
        <w:rPr>
          <w:color w:val="565656"/>
          <w:spacing w:val="-14"/>
        </w:rPr>
        <w:t> </w:t>
      </w:r>
      <w:r>
        <w:rPr>
          <w:color w:val="565656"/>
        </w:rPr>
        <w:t>argument</w:t>
      </w:r>
      <w:r>
        <w:rPr>
          <w:color w:val="565656"/>
          <w:spacing w:val="-16"/>
        </w:rPr>
        <w:t> </w:t>
      </w:r>
      <w:r>
        <w:rPr>
          <w:color w:val="565656"/>
        </w:rPr>
        <w:t>justifying</w:t>
      </w:r>
      <w:r>
        <w:rPr>
          <w:color w:val="565656"/>
          <w:spacing w:val="-18"/>
        </w:rPr>
        <w:t> </w:t>
      </w:r>
      <w:r>
        <w:rPr>
          <w:color w:val="565656"/>
        </w:rPr>
        <w:t>the</w:t>
      </w:r>
      <w:r>
        <w:rPr>
          <w:color w:val="565656"/>
          <w:spacing w:val="-19"/>
        </w:rPr>
        <w:t> </w:t>
      </w:r>
      <w:r>
        <w:rPr>
          <w:color w:val="565656"/>
        </w:rPr>
        <w:t>joinder</w:t>
      </w:r>
      <w:r>
        <w:rPr>
          <w:color w:val="565656"/>
          <w:spacing w:val="-13"/>
        </w:rPr>
        <w:t> </w:t>
      </w:r>
      <w:r>
        <w:rPr>
          <w:color w:val="565656"/>
        </w:rPr>
        <w:t>of Parliament,</w:t>
      </w:r>
      <w:r>
        <w:rPr>
          <w:color w:val="565656"/>
          <w:spacing w:val="-16"/>
        </w:rPr>
        <w:t> </w:t>
      </w:r>
      <w:r>
        <w:rPr>
          <w:color w:val="565656"/>
        </w:rPr>
        <w:t>that</w:t>
      </w:r>
      <w:r>
        <w:rPr>
          <w:color w:val="565656"/>
          <w:spacing w:val="-18"/>
        </w:rPr>
        <w:t> </w:t>
      </w:r>
      <w:r>
        <w:rPr>
          <w:color w:val="565656"/>
        </w:rPr>
        <w:t>by</w:t>
      </w:r>
      <w:r>
        <w:rPr>
          <w:color w:val="565656"/>
          <w:spacing w:val="-17"/>
        </w:rPr>
        <w:t> </w:t>
      </w:r>
      <w:r>
        <w:rPr>
          <w:color w:val="565656"/>
        </w:rPr>
        <w:t>the</w:t>
      </w:r>
      <w:r>
        <w:rPr>
          <w:color w:val="565656"/>
          <w:spacing w:val="-19"/>
        </w:rPr>
        <w:t> </w:t>
      </w:r>
      <w:r>
        <w:rPr>
          <w:color w:val="565656"/>
        </w:rPr>
        <w:t>provisions</w:t>
      </w:r>
      <w:r>
        <w:rPr>
          <w:color w:val="565656"/>
          <w:spacing w:val="-12"/>
        </w:rPr>
        <w:t> </w:t>
      </w:r>
      <w:r>
        <w:rPr>
          <w:color w:val="565656"/>
        </w:rPr>
        <w:t>in</w:t>
      </w:r>
      <w:r>
        <w:rPr>
          <w:color w:val="565656"/>
          <w:spacing w:val="-14"/>
        </w:rPr>
        <w:t> </w:t>
      </w:r>
      <w:r>
        <w:rPr>
          <w:color w:val="565656"/>
        </w:rPr>
        <w:t>Article</w:t>
      </w:r>
      <w:r>
        <w:rPr>
          <w:color w:val="565656"/>
          <w:spacing w:val="-12"/>
        </w:rPr>
        <w:t> </w:t>
      </w:r>
      <w:r>
        <w:rPr>
          <w:color w:val="565656"/>
        </w:rPr>
        <w:t>2(1)</w:t>
      </w:r>
      <w:r>
        <w:rPr>
          <w:color w:val="565656"/>
          <w:spacing w:val="-15"/>
        </w:rPr>
        <w:t> </w:t>
      </w:r>
      <w:r>
        <w:rPr>
          <w:color w:val="565656"/>
        </w:rPr>
        <w:t>of</w:t>
      </w:r>
      <w:r>
        <w:rPr>
          <w:color w:val="565656"/>
          <w:spacing w:val="-17"/>
        </w:rPr>
        <w:t> </w:t>
      </w:r>
      <w:r>
        <w:rPr>
          <w:color w:val="565656"/>
        </w:rPr>
        <w:t>the</w:t>
      </w:r>
      <w:r>
        <w:rPr>
          <w:color w:val="565656"/>
          <w:spacing w:val="-19"/>
        </w:rPr>
        <w:t> </w:t>
      </w:r>
      <w:r>
        <w:rPr>
          <w:color w:val="565656"/>
        </w:rPr>
        <w:t>Constitution,</w:t>
      </w:r>
      <w:r>
        <w:rPr>
          <w:color w:val="565656"/>
          <w:spacing w:val="-8"/>
        </w:rPr>
        <w:t> </w:t>
      </w:r>
      <w:r>
        <w:rPr>
          <w:color w:val="565656"/>
        </w:rPr>
        <w:t>no</w:t>
      </w:r>
      <w:r>
        <w:rPr>
          <w:color w:val="565656"/>
          <w:spacing w:val="-18"/>
        </w:rPr>
        <w:t> </w:t>
      </w:r>
      <w:r>
        <w:rPr>
          <w:color w:val="565656"/>
        </w:rPr>
        <w:t>organ</w:t>
      </w:r>
      <w:r>
        <w:rPr>
          <w:color w:val="565656"/>
          <w:spacing w:val="-13"/>
        </w:rPr>
        <w:t> </w:t>
      </w:r>
      <w:r>
        <w:rPr>
          <w:color w:val="565656"/>
        </w:rPr>
        <w:t>of </w:t>
      </w:r>
      <w:r>
        <w:rPr>
          <w:color w:val="565656"/>
          <w:w w:val="90"/>
        </w:rPr>
        <w:t>government,</w:t>
      </w:r>
      <w:r>
        <w:rPr>
          <w:color w:val="565656"/>
          <w:w w:val="90"/>
        </w:rPr>
        <w:t> including</w:t>
      </w:r>
      <w:r>
        <w:rPr>
          <w:color w:val="565656"/>
          <w:w w:val="90"/>
        </w:rPr>
        <w:t> the</w:t>
      </w:r>
      <w:r>
        <w:rPr>
          <w:color w:val="565656"/>
          <w:w w:val="90"/>
        </w:rPr>
        <w:t> legislature</w:t>
      </w:r>
      <w:r>
        <w:rPr>
          <w:color w:val="565656"/>
          <w:w w:val="90"/>
        </w:rPr>
        <w:t> enjoys</w:t>
      </w:r>
      <w:r>
        <w:rPr>
          <w:color w:val="565656"/>
          <w:w w:val="90"/>
        </w:rPr>
        <w:t> absolute</w:t>
      </w:r>
      <w:r>
        <w:rPr>
          <w:color w:val="565656"/>
          <w:w w:val="90"/>
        </w:rPr>
        <w:t> immunity</w:t>
      </w:r>
      <w:r>
        <w:rPr>
          <w:color w:val="565656"/>
          <w:w w:val="90"/>
        </w:rPr>
        <w:t> from</w:t>
      </w:r>
      <w:r>
        <w:rPr>
          <w:color w:val="565656"/>
          <w:w w:val="90"/>
        </w:rPr>
        <w:t> judicial</w:t>
      </w:r>
      <w:r>
        <w:rPr>
          <w:color w:val="565656"/>
          <w:w w:val="90"/>
        </w:rPr>
        <w:t> scrutiny when</w:t>
      </w:r>
      <w:r>
        <w:rPr>
          <w:color w:val="565656"/>
          <w:w w:val="90"/>
        </w:rPr>
        <w:t> allegations</w:t>
      </w:r>
      <w:r>
        <w:rPr>
          <w:color w:val="565656"/>
          <w:w w:val="90"/>
        </w:rPr>
        <w:t> of</w:t>
      </w:r>
      <w:r>
        <w:rPr>
          <w:color w:val="565656"/>
          <w:w w:val="90"/>
        </w:rPr>
        <w:t> constitutional</w:t>
      </w:r>
      <w:r>
        <w:rPr>
          <w:color w:val="565656"/>
          <w:w w:val="90"/>
        </w:rPr>
        <w:t> breaches</w:t>
      </w:r>
      <w:r>
        <w:rPr>
          <w:color w:val="565656"/>
          <w:w w:val="90"/>
        </w:rPr>
        <w:t> are</w:t>
      </w:r>
      <w:r>
        <w:rPr>
          <w:color w:val="565656"/>
          <w:w w:val="90"/>
        </w:rPr>
        <w:t> made</w:t>
      </w:r>
      <w:r>
        <w:rPr>
          <w:color w:val="565656"/>
          <w:w w:val="90"/>
        </w:rPr>
        <w:t> specifically</w:t>
      </w:r>
      <w:r>
        <w:rPr>
          <w:color w:val="565656"/>
          <w:w w:val="90"/>
        </w:rPr>
        <w:t> against</w:t>
      </w:r>
      <w:r>
        <w:rPr>
          <w:color w:val="565656"/>
          <w:w w:val="90"/>
        </w:rPr>
        <w:t> that</w:t>
      </w:r>
      <w:r>
        <w:rPr>
          <w:color w:val="565656"/>
          <w:w w:val="90"/>
        </w:rPr>
        <w:t> organ. Parliament,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am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convinced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amenable 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jurisdiction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under Article 2(1)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130(1)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any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other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body,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constitutional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or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otherwise, provided a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genuine and </w:t>
      </w:r>
      <w:r>
        <w:rPr>
          <w:color w:val="565656"/>
          <w:spacing w:val="-2"/>
          <w:w w:val="90"/>
        </w:rPr>
        <w:t>sustainable allegation of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constitutional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breach is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launched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specifically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against it.</w:t>
      </w:r>
    </w:p>
    <w:p>
      <w:pPr>
        <w:pStyle w:val="BodyText"/>
        <w:spacing w:before="121"/>
      </w:pPr>
    </w:p>
    <w:p>
      <w:pPr>
        <w:pStyle w:val="BodyText"/>
        <w:spacing w:line="333" w:lineRule="auto"/>
        <w:ind w:left="1270" w:right="191" w:hanging="13"/>
        <w:jc w:val="both"/>
      </w:pP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event,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1st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Defendant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has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contested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its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joinder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action,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has,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just </w:t>
      </w:r>
      <w:r>
        <w:rPr>
          <w:color w:val="565656"/>
          <w:w w:val="85"/>
        </w:rPr>
        <w:t>like the Attorney-General filed a Statement</w:t>
      </w:r>
      <w:r>
        <w:rPr>
          <w:color w:val="565656"/>
        </w:rPr>
        <w:t> </w:t>
      </w:r>
      <w:r>
        <w:rPr>
          <w:color w:val="565656"/>
          <w:w w:val="85"/>
        </w:rPr>
        <w:t>of case to defend the action</w:t>
      </w:r>
      <w:r>
        <w:rPr>
          <w:color w:val="565656"/>
        </w:rPr>
        <w:t> </w:t>
      </w:r>
      <w:r>
        <w:rPr>
          <w:color w:val="565656"/>
          <w:w w:val="85"/>
        </w:rPr>
        <w:t>pursuant to Rule </w:t>
      </w:r>
      <w:r>
        <w:rPr>
          <w:color w:val="484848"/>
          <w:w w:val="90"/>
        </w:rPr>
        <w:t>48 </w:t>
      </w:r>
      <w:r>
        <w:rPr>
          <w:color w:val="565656"/>
          <w:w w:val="90"/>
        </w:rPr>
        <w:t>of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Supreme Court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Rules, 1996 (C.I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16).</w:t>
      </w:r>
    </w:p>
    <w:p>
      <w:pPr>
        <w:pStyle w:val="BodyText"/>
      </w:pPr>
    </w:p>
    <w:p>
      <w:pPr>
        <w:pStyle w:val="BodyText"/>
        <w:spacing w:before="219"/>
      </w:pPr>
    </w:p>
    <w:p>
      <w:pPr>
        <w:spacing w:before="0"/>
        <w:ind w:left="1268" w:right="0" w:firstLine="0"/>
        <w:jc w:val="left"/>
        <w:rPr>
          <w:i/>
          <w:sz w:val="26"/>
        </w:rPr>
      </w:pPr>
      <w:r>
        <w:rPr>
          <w:i/>
          <w:color w:val="525252"/>
          <w:w w:val="90"/>
          <w:sz w:val="26"/>
        </w:rPr>
        <w:t>Summary</w:t>
      </w:r>
      <w:r>
        <w:rPr>
          <w:i/>
          <w:color w:val="525252"/>
          <w:spacing w:val="-8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of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10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cases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of</w:t>
      </w:r>
      <w:r>
        <w:rPr>
          <w:i/>
          <w:color w:val="525252"/>
          <w:spacing w:val="-1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</w:t>
      </w:r>
      <w:r>
        <w:rPr>
          <w:i/>
          <w:color w:val="525252"/>
          <w:spacing w:val="-13"/>
          <w:w w:val="90"/>
          <w:sz w:val="26"/>
        </w:rPr>
        <w:t> </w:t>
      </w:r>
      <w:r>
        <w:rPr>
          <w:i/>
          <w:color w:val="525252"/>
          <w:spacing w:val="-2"/>
          <w:w w:val="90"/>
          <w:sz w:val="26"/>
        </w:rPr>
        <w:t>Parties.</w:t>
      </w:r>
    </w:p>
    <w:p>
      <w:pPr>
        <w:pStyle w:val="BodyText"/>
        <w:spacing w:line="331" w:lineRule="auto" w:before="273"/>
        <w:ind w:left="1273" w:right="180" w:firstLine="3"/>
        <w:jc w:val="both"/>
      </w:pPr>
      <w:r>
        <w:rPr>
          <w:color w:val="525252"/>
          <w:w w:val="95"/>
        </w:rPr>
        <w:t>Before</w:t>
      </w:r>
      <w:r>
        <w:rPr>
          <w:color w:val="525252"/>
          <w:spacing w:val="-6"/>
          <w:w w:val="95"/>
        </w:rPr>
        <w:t> </w:t>
      </w:r>
      <w:r>
        <w:rPr>
          <w:color w:val="525252"/>
          <w:w w:val="95"/>
        </w:rPr>
        <w:t>touching</w:t>
      </w:r>
      <w:r>
        <w:rPr>
          <w:color w:val="525252"/>
          <w:spacing w:val="-2"/>
          <w:w w:val="95"/>
        </w:rPr>
        <w:t> </w:t>
      </w:r>
      <w:r>
        <w:rPr>
          <w:color w:val="525252"/>
          <w:w w:val="95"/>
        </w:rPr>
        <w:t>on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issue(s)</w:t>
      </w:r>
      <w:r>
        <w:rPr>
          <w:color w:val="525252"/>
          <w:w w:val="95"/>
        </w:rPr>
        <w:t> germane</w:t>
      </w:r>
      <w:r>
        <w:rPr>
          <w:color w:val="525252"/>
          <w:spacing w:val="-1"/>
          <w:w w:val="95"/>
        </w:rPr>
        <w:t> </w:t>
      </w:r>
      <w:r>
        <w:rPr>
          <w:color w:val="525252"/>
          <w:w w:val="95"/>
        </w:rPr>
        <w:t>to</w:t>
      </w:r>
      <w:r>
        <w:rPr>
          <w:color w:val="525252"/>
          <w:spacing w:val="-11"/>
          <w:w w:val="95"/>
        </w:rPr>
        <w:t> </w:t>
      </w:r>
      <w:r>
        <w:rPr>
          <w:color w:val="525252"/>
          <w:w w:val="95"/>
        </w:rPr>
        <w:t>dispose</w:t>
      </w:r>
      <w:r>
        <w:rPr>
          <w:color w:val="525252"/>
          <w:spacing w:val="-4"/>
          <w:w w:val="95"/>
        </w:rPr>
        <w:t> </w:t>
      </w:r>
      <w:r>
        <w:rPr>
          <w:color w:val="525252"/>
          <w:w w:val="95"/>
        </w:rPr>
        <w:t>of</w:t>
      </w:r>
      <w:r>
        <w:rPr>
          <w:color w:val="525252"/>
          <w:spacing w:val="-6"/>
          <w:w w:val="95"/>
        </w:rPr>
        <w:t> </w:t>
      </w:r>
      <w:r>
        <w:rPr>
          <w:color w:val="525252"/>
          <w:w w:val="95"/>
        </w:rPr>
        <w:t>this</w:t>
      </w:r>
      <w:r>
        <w:rPr>
          <w:color w:val="525252"/>
          <w:spacing w:val="-6"/>
          <w:w w:val="95"/>
        </w:rPr>
        <w:t> </w:t>
      </w:r>
      <w:r>
        <w:rPr>
          <w:color w:val="525252"/>
          <w:w w:val="95"/>
        </w:rPr>
        <w:t>matter,</w:t>
      </w:r>
      <w:r>
        <w:rPr>
          <w:color w:val="525252"/>
          <w:spacing w:val="-8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illuminating </w:t>
      </w:r>
      <w:r>
        <w:rPr>
          <w:color w:val="525252"/>
          <w:w w:val="90"/>
        </w:rPr>
        <w:t>starting point will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be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set out in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summary, the case the Plaintiff has presented to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this Court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ground 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reliefs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seeking and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responses this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provoked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from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the Defendants.</w:t>
      </w:r>
      <w:r>
        <w:rPr>
          <w:color w:val="525252"/>
          <w:w w:val="90"/>
        </w:rPr>
        <w:t> For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convenience,</w:t>
      </w:r>
      <w:r>
        <w:rPr>
          <w:color w:val="525252"/>
          <w:w w:val="90"/>
        </w:rPr>
        <w:t> 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Plaintiff</w:t>
      </w:r>
      <w:r>
        <w:rPr>
          <w:color w:val="525252"/>
          <w:w w:val="90"/>
        </w:rPr>
        <w:t> has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benevolently</w:t>
      </w:r>
      <w:r>
        <w:rPr>
          <w:color w:val="525252"/>
          <w:w w:val="90"/>
        </w:rPr>
        <w:t> organized</w:t>
      </w:r>
      <w:r>
        <w:rPr>
          <w:color w:val="525252"/>
          <w:w w:val="90"/>
        </w:rPr>
        <w:t> his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case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under three main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heads, which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he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prefers calling the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three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“planks”. They are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allegations </w:t>
      </w:r>
      <w:r>
        <w:rPr>
          <w:color w:val="525252"/>
          <w:w w:val="85"/>
        </w:rPr>
        <w:t>that the Bill (i)</w:t>
      </w:r>
      <w:r>
        <w:rPr>
          <w:color w:val="525252"/>
        </w:rPr>
        <w:t> </w:t>
      </w:r>
      <w:r>
        <w:rPr>
          <w:color w:val="525252"/>
          <w:w w:val="85"/>
        </w:rPr>
        <w:t>constitutes</w:t>
      </w:r>
      <w:r>
        <w:rPr>
          <w:color w:val="525252"/>
          <w:spacing w:val="38"/>
        </w:rPr>
        <w:t> </w:t>
      </w:r>
      <w:r>
        <w:rPr>
          <w:color w:val="525252"/>
          <w:w w:val="85"/>
        </w:rPr>
        <w:t>Violation</w:t>
      </w:r>
      <w:r>
        <w:rPr>
          <w:color w:val="525252"/>
          <w:spacing w:val="23"/>
        </w:rPr>
        <w:t> </w:t>
      </w:r>
      <w:r>
        <w:rPr>
          <w:color w:val="525252"/>
          <w:w w:val="85"/>
        </w:rPr>
        <w:t>of</w:t>
      </w:r>
      <w:r>
        <w:rPr>
          <w:color w:val="525252"/>
        </w:rPr>
        <w:t> </w:t>
      </w:r>
      <w:r>
        <w:rPr>
          <w:color w:val="525252"/>
          <w:w w:val="85"/>
        </w:rPr>
        <w:t>certain</w:t>
      </w:r>
      <w:r>
        <w:rPr>
          <w:color w:val="525252"/>
        </w:rPr>
        <w:t> </w:t>
      </w:r>
      <w:r>
        <w:rPr>
          <w:color w:val="525252"/>
          <w:w w:val="85"/>
        </w:rPr>
        <w:t>Human</w:t>
      </w:r>
      <w:r>
        <w:rPr>
          <w:color w:val="525252"/>
        </w:rPr>
        <w:t> </w:t>
      </w:r>
      <w:r>
        <w:rPr>
          <w:color w:val="525252"/>
          <w:w w:val="85"/>
        </w:rPr>
        <w:t>Right</w:t>
      </w:r>
      <w:r>
        <w:rPr>
          <w:color w:val="525252"/>
        </w:rPr>
        <w:t> </w:t>
      </w:r>
      <w:r>
        <w:rPr>
          <w:color w:val="525252"/>
          <w:w w:val="85"/>
        </w:rPr>
        <w:t>provisions</w:t>
      </w:r>
      <w:r>
        <w:rPr>
          <w:color w:val="525252"/>
        </w:rPr>
        <w:t> </w:t>
      </w:r>
      <w:r>
        <w:rPr>
          <w:color w:val="525252"/>
          <w:w w:val="85"/>
        </w:rPr>
        <w:t>in the Constitution</w:t>
      </w:r>
    </w:p>
    <w:p>
      <w:pPr>
        <w:pStyle w:val="BodyText"/>
        <w:spacing w:line="333" w:lineRule="auto" w:before="6"/>
        <w:ind w:left="1282" w:right="157" w:firstLine="3"/>
        <w:jc w:val="both"/>
      </w:pPr>
      <w:r>
        <w:rPr>
          <w:color w:val="525252"/>
          <w:w w:val="85"/>
        </w:rPr>
        <w:t>(ii) Occasions unauthorized</w:t>
      </w:r>
      <w:r>
        <w:rPr>
          <w:color w:val="525252"/>
        </w:rPr>
        <w:t> </w:t>
      </w:r>
      <w:r>
        <w:rPr>
          <w:color w:val="525252"/>
          <w:w w:val="85"/>
        </w:rPr>
        <w:t>imposition of a Financial Burden through a Private Nember's </w:t>
      </w:r>
      <w:r>
        <w:rPr>
          <w:color w:val="525252"/>
          <w:w w:val="90"/>
        </w:rPr>
        <w:t>Bill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hence violates Article 108 of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Constitution</w:t>
      </w:r>
      <w:r>
        <w:rPr>
          <w:color w:val="525252"/>
          <w:w w:val="90"/>
        </w:rPr>
        <w:t> and (iii) was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passed without due </w:t>
      </w:r>
      <w:r>
        <w:rPr>
          <w:color w:val="525252"/>
          <w:spacing w:val="-2"/>
          <w:w w:val="90"/>
        </w:rPr>
        <w:t>Compliance</w:t>
      </w:r>
      <w:r>
        <w:rPr>
          <w:color w:val="525252"/>
          <w:spacing w:val="-7"/>
          <w:w w:val="90"/>
        </w:rPr>
        <w:t> </w:t>
      </w:r>
      <w:r>
        <w:rPr>
          <w:color w:val="525252"/>
          <w:spacing w:val="-2"/>
          <w:w w:val="90"/>
        </w:rPr>
        <w:t>with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constitutional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quorum requirement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Parliament.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I</w:t>
      </w:r>
      <w:r>
        <w:rPr>
          <w:color w:val="525252"/>
          <w:spacing w:val="13"/>
        </w:rPr>
        <w:t> </w:t>
      </w:r>
      <w:r>
        <w:rPr>
          <w:color w:val="525252"/>
          <w:spacing w:val="-2"/>
          <w:w w:val="90"/>
        </w:rPr>
        <w:t>shall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proceed to </w:t>
      </w:r>
      <w:r>
        <w:rPr>
          <w:color w:val="525252"/>
          <w:w w:val="90"/>
        </w:rPr>
        <w:t>present 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summaries under those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three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heads.</w:t>
      </w:r>
    </w:p>
    <w:p>
      <w:pPr>
        <w:pStyle w:val="BodyText"/>
        <w:spacing w:before="20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1012071</wp:posOffset>
            </wp:positionH>
            <wp:positionV relativeFrom="paragraph">
              <wp:posOffset>288343</wp:posOffset>
            </wp:positionV>
            <wp:extent cx="2005662" cy="161544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6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6"/>
        </w:numPr>
        <w:tabs>
          <w:tab w:pos="2014" w:val="left" w:leader="none"/>
        </w:tabs>
        <w:spacing w:line="240" w:lineRule="auto" w:before="288" w:after="0"/>
        <w:ind w:left="2014" w:right="0" w:hanging="374"/>
        <w:jc w:val="left"/>
        <w:rPr>
          <w:rFonts w:ascii="Arial"/>
          <w:i/>
          <w:color w:val="525252"/>
          <w:sz w:val="24"/>
        </w:rPr>
      </w:pPr>
      <w:r>
        <w:rPr>
          <w:rFonts w:ascii="Arial"/>
          <w:i/>
          <w:color w:val="525252"/>
          <w:spacing w:val="-8"/>
          <w:sz w:val="24"/>
        </w:rPr>
        <w:t>Viofation</w:t>
      </w:r>
      <w:r>
        <w:rPr>
          <w:rFonts w:ascii="Arial"/>
          <w:i/>
          <w:color w:val="525252"/>
          <w:spacing w:val="-1"/>
          <w:sz w:val="24"/>
        </w:rPr>
        <w:t> </w:t>
      </w:r>
      <w:r>
        <w:rPr>
          <w:rFonts w:ascii="Arial"/>
          <w:i/>
          <w:color w:val="525252"/>
          <w:spacing w:val="-8"/>
          <w:sz w:val="24"/>
        </w:rPr>
        <w:t>of</w:t>
      </w:r>
      <w:r>
        <w:rPr>
          <w:rFonts w:ascii="Arial"/>
          <w:i/>
          <w:color w:val="525252"/>
          <w:spacing w:val="-12"/>
          <w:sz w:val="24"/>
        </w:rPr>
        <w:t> </w:t>
      </w:r>
      <w:r>
        <w:rPr>
          <w:rFonts w:ascii="Arial"/>
          <w:i/>
          <w:color w:val="525252"/>
          <w:spacing w:val="-8"/>
          <w:sz w:val="24"/>
        </w:rPr>
        <w:t>Human</w:t>
      </w:r>
      <w:r>
        <w:rPr>
          <w:rFonts w:ascii="Arial"/>
          <w:i/>
          <w:color w:val="525252"/>
          <w:sz w:val="24"/>
        </w:rPr>
        <w:t> </w:t>
      </w:r>
      <w:r>
        <w:rPr>
          <w:rFonts w:ascii="Arial"/>
          <w:i/>
          <w:color w:val="525252"/>
          <w:spacing w:val="-8"/>
          <w:sz w:val="24"/>
        </w:rPr>
        <w:t>P.iphts</w:t>
      </w:r>
    </w:p>
    <w:p>
      <w:pPr>
        <w:pStyle w:val="BodyText"/>
        <w:spacing w:before="5"/>
        <w:rPr>
          <w:i/>
          <w:sz w:val="24"/>
        </w:rPr>
      </w:pPr>
    </w:p>
    <w:p>
      <w:pPr>
        <w:spacing w:before="0"/>
        <w:ind w:left="1295" w:right="0" w:firstLine="0"/>
        <w:jc w:val="left"/>
        <w:rPr>
          <w:sz w:val="25"/>
        </w:rPr>
      </w:pPr>
      <w:r>
        <w:rPr>
          <w:color w:val="525252"/>
          <w:spacing w:val="-6"/>
          <w:sz w:val="25"/>
        </w:rPr>
        <w:t>Under</w:t>
      </w:r>
      <w:r>
        <w:rPr>
          <w:color w:val="525252"/>
          <w:spacing w:val="-1"/>
          <w:sz w:val="25"/>
        </w:rPr>
        <w:t> </w:t>
      </w:r>
      <w:r>
        <w:rPr>
          <w:color w:val="525252"/>
          <w:spacing w:val="-6"/>
          <w:sz w:val="25"/>
        </w:rPr>
        <w:t>this</w:t>
      </w:r>
      <w:r>
        <w:rPr>
          <w:color w:val="525252"/>
          <w:spacing w:val="-11"/>
          <w:sz w:val="25"/>
        </w:rPr>
        <w:t> </w:t>
      </w:r>
      <w:r>
        <w:rPr>
          <w:color w:val="525252"/>
          <w:spacing w:val="-6"/>
          <w:sz w:val="25"/>
        </w:rPr>
        <w:t>head,</w:t>
      </w:r>
      <w:r>
        <w:rPr>
          <w:color w:val="525252"/>
          <w:spacing w:val="-11"/>
          <w:sz w:val="25"/>
        </w:rPr>
        <w:t> </w:t>
      </w:r>
      <w:r>
        <w:rPr>
          <w:color w:val="525252"/>
          <w:spacing w:val="-6"/>
          <w:sz w:val="25"/>
        </w:rPr>
        <w:t>the</w:t>
      </w:r>
      <w:r>
        <w:rPr>
          <w:color w:val="525252"/>
          <w:spacing w:val="-10"/>
          <w:sz w:val="25"/>
        </w:rPr>
        <w:t> </w:t>
      </w:r>
      <w:r>
        <w:rPr>
          <w:color w:val="525252"/>
          <w:spacing w:val="-6"/>
          <w:sz w:val="25"/>
        </w:rPr>
        <w:t>Plaintiff</w:t>
      </w:r>
      <w:r>
        <w:rPr>
          <w:color w:val="525252"/>
          <w:spacing w:val="-8"/>
          <w:sz w:val="25"/>
        </w:rPr>
        <w:t> </w:t>
      </w:r>
      <w:r>
        <w:rPr>
          <w:color w:val="525252"/>
          <w:spacing w:val="-6"/>
          <w:sz w:val="25"/>
        </w:rPr>
        <w:t>anchors</w:t>
      </w:r>
      <w:r>
        <w:rPr>
          <w:color w:val="525252"/>
          <w:spacing w:val="-3"/>
          <w:sz w:val="25"/>
        </w:rPr>
        <w:t> </w:t>
      </w:r>
      <w:r>
        <w:rPr>
          <w:color w:val="525252"/>
          <w:spacing w:val="-6"/>
          <w:sz w:val="25"/>
        </w:rPr>
        <w:t>his</w:t>
      </w:r>
      <w:r>
        <w:rPr>
          <w:color w:val="525252"/>
          <w:spacing w:val="-11"/>
          <w:sz w:val="25"/>
        </w:rPr>
        <w:t> </w:t>
      </w:r>
      <w:r>
        <w:rPr>
          <w:color w:val="525252"/>
          <w:spacing w:val="-6"/>
          <w:sz w:val="25"/>
        </w:rPr>
        <w:t>argument</w:t>
      </w:r>
      <w:r>
        <w:rPr>
          <w:color w:val="525252"/>
          <w:spacing w:val="-1"/>
          <w:sz w:val="25"/>
        </w:rPr>
        <w:t> </w:t>
      </w:r>
      <w:r>
        <w:rPr>
          <w:color w:val="525252"/>
          <w:spacing w:val="-6"/>
          <w:sz w:val="25"/>
        </w:rPr>
        <w:t>on</w:t>
      </w:r>
      <w:r>
        <w:rPr>
          <w:color w:val="525252"/>
          <w:spacing w:val="-10"/>
          <w:sz w:val="25"/>
        </w:rPr>
        <w:t> </w:t>
      </w:r>
      <w:r>
        <w:rPr>
          <w:color w:val="525252"/>
          <w:spacing w:val="-6"/>
          <w:sz w:val="25"/>
        </w:rPr>
        <w:t>the</w:t>
      </w:r>
      <w:r>
        <w:rPr>
          <w:color w:val="525252"/>
          <w:spacing w:val="-9"/>
          <w:sz w:val="25"/>
        </w:rPr>
        <w:t> </w:t>
      </w:r>
      <w:r>
        <w:rPr>
          <w:color w:val="525252"/>
          <w:spacing w:val="-6"/>
          <w:sz w:val="25"/>
        </w:rPr>
        <w:t>provision in</w:t>
      </w:r>
      <w:r>
        <w:rPr>
          <w:color w:val="525252"/>
          <w:spacing w:val="-12"/>
          <w:sz w:val="25"/>
        </w:rPr>
        <w:t> </w:t>
      </w:r>
      <w:r>
        <w:rPr>
          <w:color w:val="525252"/>
          <w:spacing w:val="-6"/>
          <w:sz w:val="25"/>
        </w:rPr>
        <w:t>Article</w:t>
      </w:r>
      <w:r>
        <w:rPr>
          <w:color w:val="525252"/>
          <w:spacing w:val="-8"/>
          <w:sz w:val="25"/>
        </w:rPr>
        <w:t> </w:t>
      </w:r>
      <w:r>
        <w:rPr>
          <w:color w:val="525252"/>
          <w:spacing w:val="-6"/>
          <w:sz w:val="25"/>
        </w:rPr>
        <w:t>33(5)</w:t>
      </w:r>
      <w:r>
        <w:rPr>
          <w:color w:val="525252"/>
          <w:spacing w:val="1"/>
          <w:sz w:val="25"/>
        </w:rPr>
        <w:t> </w:t>
      </w:r>
      <w:r>
        <w:rPr>
          <w:color w:val="525252"/>
          <w:spacing w:val="-6"/>
          <w:sz w:val="25"/>
        </w:rPr>
        <w:t>of</w:t>
      </w:r>
    </w:p>
    <w:p>
      <w:pPr>
        <w:pStyle w:val="BodyText"/>
        <w:spacing w:before="121"/>
        <w:ind w:left="1306"/>
      </w:pP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Constitution</w:t>
      </w:r>
      <w:r>
        <w:rPr>
          <w:color w:val="525252"/>
          <w:spacing w:val="-5"/>
        </w:rPr>
        <w:t> </w:t>
      </w:r>
      <w:r>
        <w:rPr>
          <w:color w:val="525252"/>
          <w:w w:val="90"/>
        </w:rPr>
        <w:t>which,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put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argument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perspective,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</w:t>
      </w:r>
      <w:r>
        <w:rPr>
          <w:color w:val="525252"/>
          <w:spacing w:val="1"/>
        </w:rPr>
        <w:t> </w:t>
      </w:r>
      <w:r>
        <w:rPr>
          <w:color w:val="525252"/>
          <w:w w:val="90"/>
        </w:rPr>
        <w:t>quote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thus:</w:t>
      </w:r>
    </w:p>
    <w:p>
      <w:pPr>
        <w:spacing w:before="190"/>
        <w:ind w:left="0" w:right="139" w:firstLine="0"/>
        <w:jc w:val="righ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3475185</wp:posOffset>
            </wp:positionH>
            <wp:positionV relativeFrom="paragraph">
              <wp:posOffset>248796</wp:posOffset>
            </wp:positionV>
            <wp:extent cx="1094378" cy="935824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93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w w:val="85"/>
          <w:sz w:val="21"/>
        </w:rPr>
        <w:t>Page</w:t>
      </w:r>
      <w:r>
        <w:rPr>
          <w:color w:val="525252"/>
          <w:spacing w:val="4"/>
          <w:sz w:val="21"/>
        </w:rPr>
        <w:t> </w:t>
      </w:r>
      <w:r>
        <w:rPr>
          <w:color w:val="525252"/>
          <w:w w:val="85"/>
          <w:sz w:val="21"/>
        </w:rPr>
        <w:t>57</w:t>
      </w:r>
      <w:r>
        <w:rPr>
          <w:color w:val="525252"/>
          <w:spacing w:val="-1"/>
          <w:w w:val="85"/>
          <w:sz w:val="21"/>
        </w:rPr>
        <w:t> </w:t>
      </w:r>
      <w:r>
        <w:rPr>
          <w:color w:val="525252"/>
          <w:w w:val="85"/>
          <w:sz w:val="21"/>
        </w:rPr>
        <w:t>of</w:t>
      </w:r>
      <w:r>
        <w:rPr>
          <w:color w:val="525252"/>
          <w:spacing w:val="-3"/>
          <w:sz w:val="21"/>
        </w:rPr>
        <w:t> </w:t>
      </w:r>
      <w:r>
        <w:rPr>
          <w:color w:val="525252"/>
          <w:spacing w:val="-5"/>
          <w:w w:val="85"/>
          <w:sz w:val="21"/>
        </w:rPr>
        <w:t>90</w:t>
      </w:r>
    </w:p>
    <w:p>
      <w:pPr>
        <w:spacing w:after="0"/>
        <w:jc w:val="right"/>
        <w:rPr>
          <w:sz w:val="21"/>
        </w:rPr>
        <w:sectPr>
          <w:footerReference w:type="default" r:id="rId151"/>
          <w:pgSz w:w="11920" w:h="16840"/>
          <w:pgMar w:header="0" w:footer="0" w:top="1940" w:bottom="280" w:left="283" w:right="1275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116"/>
        <w:rPr>
          <w:sz w:val="25"/>
        </w:rPr>
      </w:pPr>
    </w:p>
    <w:p>
      <w:pPr>
        <w:spacing w:line="348" w:lineRule="auto" w:before="0"/>
        <w:ind w:left="1979" w:right="145" w:firstLine="15"/>
        <w:jc w:val="both"/>
        <w:rPr>
          <w:i/>
          <w:sz w:val="24"/>
        </w:rPr>
      </w:pPr>
      <w:r>
        <w:rPr>
          <w:i/>
          <w:color w:val="575757"/>
          <w:spacing w:val="-6"/>
          <w:sz w:val="25"/>
        </w:rPr>
        <w:t>“(E)</w:t>
      </w:r>
      <w:r>
        <w:rPr>
          <w:i/>
          <w:color w:val="575757"/>
          <w:spacing w:val="-12"/>
          <w:sz w:val="25"/>
        </w:rPr>
        <w:t> </w:t>
      </w:r>
      <w:r>
        <w:rPr>
          <w:i/>
          <w:color w:val="575757"/>
          <w:spacing w:val="-6"/>
          <w:sz w:val="25"/>
        </w:rPr>
        <w:t>The</w:t>
      </w:r>
      <w:r>
        <w:rPr>
          <w:i/>
          <w:color w:val="575757"/>
          <w:spacing w:val="-11"/>
          <w:sz w:val="25"/>
        </w:rPr>
        <w:t> </w:t>
      </w:r>
      <w:r>
        <w:rPr>
          <w:i/>
          <w:color w:val="575757"/>
          <w:spacing w:val="-6"/>
          <w:sz w:val="25"/>
        </w:rPr>
        <w:t>rights,</w:t>
      </w:r>
      <w:r>
        <w:rPr>
          <w:i/>
          <w:color w:val="575757"/>
          <w:spacing w:val="-12"/>
          <w:sz w:val="25"/>
        </w:rPr>
        <w:t> </w:t>
      </w:r>
      <w:r>
        <w:rPr>
          <w:i/>
          <w:color w:val="575757"/>
          <w:spacing w:val="-6"/>
          <w:sz w:val="25"/>
        </w:rPr>
        <w:t>duties,</w:t>
      </w:r>
      <w:r>
        <w:rPr>
          <w:i/>
          <w:color w:val="575757"/>
          <w:spacing w:val="-11"/>
          <w:sz w:val="25"/>
        </w:rPr>
        <w:t> </w:t>
      </w:r>
      <w:r>
        <w:rPr>
          <w:i/>
          <w:color w:val="575757"/>
          <w:spacing w:val="-6"/>
          <w:sz w:val="25"/>
        </w:rPr>
        <w:t>declarations</w:t>
      </w:r>
      <w:r>
        <w:rPr>
          <w:i/>
          <w:color w:val="575757"/>
          <w:spacing w:val="-11"/>
          <w:sz w:val="25"/>
        </w:rPr>
        <w:t> </w:t>
      </w:r>
      <w:r>
        <w:rPr>
          <w:i/>
          <w:color w:val="575757"/>
          <w:spacing w:val="-6"/>
          <w:sz w:val="25"/>
        </w:rPr>
        <w:t>and</w:t>
      </w:r>
      <w:r>
        <w:rPr>
          <w:i/>
          <w:color w:val="575757"/>
          <w:spacing w:val="-12"/>
          <w:sz w:val="25"/>
        </w:rPr>
        <w:t> </w:t>
      </w:r>
      <w:r>
        <w:rPr>
          <w:i/>
          <w:color w:val="575757"/>
          <w:spacing w:val="-6"/>
          <w:sz w:val="25"/>
        </w:rPr>
        <w:t>guarantees</w:t>
      </w:r>
      <w:r>
        <w:rPr>
          <w:i/>
          <w:color w:val="575757"/>
          <w:spacing w:val="-11"/>
          <w:sz w:val="25"/>
        </w:rPr>
        <w:t> </w:t>
      </w:r>
      <w:r>
        <w:rPr>
          <w:i/>
          <w:color w:val="575757"/>
          <w:spacing w:val="-6"/>
          <w:sz w:val="25"/>
        </w:rPr>
        <w:t>relating</w:t>
      </w:r>
      <w:r>
        <w:rPr>
          <w:i/>
          <w:color w:val="575757"/>
          <w:spacing w:val="-11"/>
          <w:sz w:val="25"/>
        </w:rPr>
        <w:t> </w:t>
      </w:r>
      <w:r>
        <w:rPr>
          <w:i/>
          <w:color w:val="575757"/>
          <w:spacing w:val="-6"/>
          <w:sz w:val="25"/>
        </w:rPr>
        <w:t>to</w:t>
      </w:r>
      <w:r>
        <w:rPr>
          <w:i/>
          <w:color w:val="575757"/>
          <w:spacing w:val="-12"/>
          <w:sz w:val="25"/>
        </w:rPr>
        <w:t> </w:t>
      </w:r>
      <w:r>
        <w:rPr>
          <w:i/>
          <w:color w:val="575757"/>
          <w:spacing w:val="-6"/>
          <w:sz w:val="25"/>
        </w:rPr>
        <w:t>the</w:t>
      </w:r>
      <w:r>
        <w:rPr>
          <w:i/>
          <w:color w:val="575757"/>
          <w:spacing w:val="-11"/>
          <w:sz w:val="25"/>
        </w:rPr>
        <w:t> </w:t>
      </w:r>
      <w:r>
        <w:rPr>
          <w:i/>
          <w:color w:val="575757"/>
          <w:spacing w:val="-6"/>
          <w:sz w:val="25"/>
        </w:rPr>
        <w:t>fundamentaf</w:t>
      </w:r>
      <w:r>
        <w:rPr>
          <w:i/>
          <w:color w:val="575757"/>
          <w:spacing w:val="-6"/>
          <w:sz w:val="25"/>
        </w:rPr>
        <w:t> </w:t>
      </w:r>
      <w:r>
        <w:rPr>
          <w:i/>
          <w:color w:val="575757"/>
          <w:spacing w:val="-4"/>
          <w:sz w:val="25"/>
        </w:rPr>
        <w:t>human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riphts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and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freedoms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specifically</w:t>
      </w:r>
      <w:r>
        <w:rPr>
          <w:i/>
          <w:color w:val="575757"/>
          <w:spacing w:val="-5"/>
          <w:sz w:val="25"/>
        </w:rPr>
        <w:t> </w:t>
      </w:r>
      <w:r>
        <w:rPr>
          <w:i/>
          <w:color w:val="575757"/>
          <w:spacing w:val="-4"/>
          <w:sz w:val="25"/>
        </w:rPr>
        <w:t>mentioned</w:t>
      </w:r>
      <w:r>
        <w:rPr>
          <w:i/>
          <w:color w:val="575757"/>
          <w:spacing w:val="-7"/>
          <w:sz w:val="25"/>
        </w:rPr>
        <w:t> </w:t>
      </w:r>
      <w:r>
        <w:rPr>
          <w:i/>
          <w:color w:val="575757"/>
          <w:spacing w:val="-4"/>
          <w:sz w:val="25"/>
        </w:rPr>
        <w:t>in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this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Chapter</w:t>
      </w:r>
      <w:r>
        <w:rPr>
          <w:i/>
          <w:color w:val="575757"/>
          <w:spacing w:val="-7"/>
          <w:sz w:val="25"/>
        </w:rPr>
        <w:t> </w:t>
      </w:r>
      <w:r>
        <w:rPr>
          <w:i/>
          <w:color w:val="575757"/>
          <w:spacing w:val="-4"/>
          <w:sz w:val="25"/>
        </w:rPr>
        <w:t>shall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not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be </w:t>
      </w:r>
      <w:r>
        <w:rPr>
          <w:i/>
          <w:color w:val="575757"/>
          <w:w w:val="90"/>
          <w:sz w:val="25"/>
        </w:rPr>
        <w:t>regarded as excluding others not specifically</w:t>
      </w:r>
      <w:r>
        <w:rPr>
          <w:i/>
          <w:color w:val="575757"/>
          <w:sz w:val="25"/>
        </w:rPr>
        <w:t> </w:t>
      </w:r>
      <w:r>
        <w:rPr>
          <w:i/>
          <w:color w:val="575757"/>
          <w:w w:val="90"/>
          <w:sz w:val="25"/>
        </w:rPr>
        <w:t>mentioned which are considered to </w:t>
      </w:r>
      <w:r>
        <w:rPr>
          <w:i/>
          <w:color w:val="575757"/>
          <w:spacing w:val="-4"/>
          <w:sz w:val="25"/>
        </w:rPr>
        <w:t>be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inherent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in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a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democracy</w:t>
      </w:r>
      <w:r>
        <w:rPr>
          <w:i/>
          <w:color w:val="575757"/>
          <w:spacing w:val="-13"/>
          <w:sz w:val="25"/>
        </w:rPr>
        <w:t> </w:t>
      </w:r>
      <w:r>
        <w:rPr>
          <w:i/>
          <w:color w:val="575757"/>
          <w:spacing w:val="-4"/>
          <w:sz w:val="25"/>
        </w:rPr>
        <w:t>and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intended</w:t>
      </w:r>
      <w:r>
        <w:rPr>
          <w:i/>
          <w:color w:val="575757"/>
          <w:spacing w:val="-7"/>
          <w:sz w:val="25"/>
        </w:rPr>
        <w:t> </w:t>
      </w:r>
      <w:r>
        <w:rPr>
          <w:i/>
          <w:color w:val="575757"/>
          <w:spacing w:val="-4"/>
          <w:sz w:val="25"/>
        </w:rPr>
        <w:t>to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secure the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freedom</w:t>
      </w:r>
      <w:r>
        <w:rPr>
          <w:i/>
          <w:color w:val="575757"/>
          <w:spacing w:val="-7"/>
          <w:sz w:val="25"/>
        </w:rPr>
        <w:t> </w:t>
      </w:r>
      <w:r>
        <w:rPr>
          <w:i/>
          <w:color w:val="575757"/>
          <w:spacing w:val="-4"/>
          <w:sz w:val="25"/>
        </w:rPr>
        <w:t>and</w:t>
      </w:r>
      <w:r>
        <w:rPr>
          <w:i/>
          <w:color w:val="575757"/>
          <w:spacing w:val="-14"/>
          <w:sz w:val="25"/>
        </w:rPr>
        <w:t> </w:t>
      </w:r>
      <w:r>
        <w:rPr>
          <w:i/>
          <w:color w:val="575757"/>
          <w:spacing w:val="-4"/>
          <w:sz w:val="25"/>
        </w:rPr>
        <w:t>dignity</w:t>
      </w:r>
      <w:r>
        <w:rPr>
          <w:i/>
          <w:color w:val="575757"/>
          <w:sz w:val="25"/>
        </w:rPr>
        <w:t> </w:t>
      </w:r>
      <w:r>
        <w:rPr>
          <w:i/>
          <w:color w:val="575757"/>
          <w:spacing w:val="-4"/>
          <w:sz w:val="25"/>
        </w:rPr>
        <w:t>of </w:t>
      </w:r>
      <w:r>
        <w:rPr>
          <w:i/>
          <w:color w:val="575757"/>
          <w:sz w:val="24"/>
        </w:rPr>
        <w:t>man.</w:t>
      </w:r>
      <w:r>
        <w:rPr>
          <w:i/>
          <w:color w:val="575757"/>
          <w:spacing w:val="-44"/>
          <w:sz w:val="24"/>
        </w:rPr>
        <w:t> </w:t>
      </w:r>
      <w:r>
        <w:rPr>
          <w:i/>
          <w:color w:val="575757"/>
          <w:sz w:val="24"/>
        </w:rPr>
        <w:t>“</w:t>
      </w:r>
    </w:p>
    <w:p>
      <w:pPr>
        <w:pStyle w:val="BodyText"/>
        <w:spacing w:before="113"/>
        <w:rPr>
          <w:i/>
          <w:sz w:val="25"/>
        </w:rPr>
      </w:pPr>
    </w:p>
    <w:p>
      <w:pPr>
        <w:pStyle w:val="BodyText"/>
        <w:spacing w:line="333" w:lineRule="auto"/>
        <w:ind w:left="1292" w:right="166" w:hanging="12"/>
        <w:jc w:val="both"/>
      </w:pPr>
      <w:r>
        <w:rPr>
          <w:color w:val="525252"/>
          <w:w w:val="95"/>
        </w:rPr>
        <w:t>The</w:t>
      </w:r>
      <w:r>
        <w:rPr>
          <w:color w:val="525252"/>
          <w:spacing w:val="-8"/>
          <w:w w:val="95"/>
        </w:rPr>
        <w:t> </w:t>
      </w:r>
      <w:r>
        <w:rPr>
          <w:color w:val="525252"/>
          <w:w w:val="95"/>
        </w:rPr>
        <w:t>Plaintiff</w:t>
      </w:r>
      <w:r>
        <w:rPr>
          <w:color w:val="525252"/>
          <w:spacing w:val="-1"/>
          <w:w w:val="95"/>
        </w:rPr>
        <w:t> </w:t>
      </w:r>
      <w:r>
        <w:rPr>
          <w:color w:val="525252"/>
          <w:w w:val="95"/>
        </w:rPr>
        <w:t>contends</w:t>
      </w:r>
      <w:r>
        <w:rPr>
          <w:color w:val="525252"/>
          <w:w w:val="95"/>
        </w:rPr>
        <w:t> that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provision</w:t>
      </w:r>
      <w:r>
        <w:rPr>
          <w:color w:val="525252"/>
          <w:w w:val="95"/>
        </w:rPr>
        <w:t> acknowledges</w:t>
      </w:r>
      <w:r>
        <w:rPr>
          <w:color w:val="525252"/>
          <w:w w:val="95"/>
        </w:rPr>
        <w:t> the</w:t>
      </w:r>
      <w:r>
        <w:rPr>
          <w:color w:val="525252"/>
          <w:spacing w:val="-8"/>
          <w:w w:val="95"/>
        </w:rPr>
        <w:t> </w:t>
      </w:r>
      <w:r>
        <w:rPr>
          <w:color w:val="525252"/>
          <w:w w:val="95"/>
        </w:rPr>
        <w:t>Constitution</w:t>
      </w:r>
      <w:r>
        <w:rPr>
          <w:color w:val="525252"/>
          <w:w w:val="95"/>
        </w:rPr>
        <w:t> as</w:t>
      </w:r>
      <w:r>
        <w:rPr>
          <w:color w:val="525252"/>
          <w:spacing w:val="-6"/>
          <w:w w:val="95"/>
        </w:rPr>
        <w:t> </w:t>
      </w:r>
      <w:r>
        <w:rPr>
          <w:color w:val="525252"/>
          <w:w w:val="95"/>
        </w:rPr>
        <w:t>a</w:t>
      </w:r>
      <w:r>
        <w:rPr>
          <w:color w:val="525252"/>
          <w:spacing w:val="-8"/>
          <w:w w:val="95"/>
        </w:rPr>
        <w:t> </w:t>
      </w:r>
      <w:r>
        <w:rPr>
          <w:color w:val="525252"/>
          <w:w w:val="95"/>
        </w:rPr>
        <w:t>living </w:t>
      </w:r>
      <w:r>
        <w:rPr>
          <w:color w:val="525252"/>
          <w:w w:val="90"/>
        </w:rPr>
        <w:t>document,</w:t>
      </w:r>
      <w:r>
        <w:rPr>
          <w:color w:val="525252"/>
          <w:w w:val="90"/>
        </w:rPr>
        <w:t> one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evolves</w:t>
      </w:r>
      <w:r>
        <w:rPr>
          <w:color w:val="525252"/>
          <w:w w:val="90"/>
        </w:rPr>
        <w:t> alongside</w:t>
      </w:r>
      <w:r>
        <w:rPr>
          <w:color w:val="525252"/>
          <w:w w:val="90"/>
        </w:rPr>
        <w:t> the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peoples'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collective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understanding</w:t>
      </w:r>
      <w:r>
        <w:rPr>
          <w:color w:val="525252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human rights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including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those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rights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related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sexual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orientation.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sense,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Parliament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in </w:t>
      </w:r>
      <w:r>
        <w:rPr>
          <w:color w:val="525252"/>
          <w:spacing w:val="-2"/>
          <w:w w:val="90"/>
        </w:rPr>
        <w:t>undertaking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its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legislative process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under</w:t>
      </w:r>
      <w:r>
        <w:rPr>
          <w:color w:val="525252"/>
          <w:spacing w:val="-2"/>
        </w:rPr>
        <w:t> </w:t>
      </w:r>
      <w:r>
        <w:rPr>
          <w:color w:val="525252"/>
          <w:spacing w:val="-2"/>
          <w:w w:val="90"/>
        </w:rPr>
        <w:t>Article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106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ought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to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have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scrutinized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Bill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so </w:t>
      </w:r>
      <w:r>
        <w:rPr>
          <w:color w:val="525252"/>
          <w:w w:val="90"/>
        </w:rPr>
        <w:t>as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not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enact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a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legislation criminalizing</w:t>
      </w:r>
      <w:r>
        <w:rPr>
          <w:color w:val="525252"/>
        </w:rPr>
        <w:t> </w:t>
      </w:r>
      <w:r>
        <w:rPr>
          <w:color w:val="525252"/>
          <w:w w:val="90"/>
        </w:rPr>
        <w:t>sexual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orientation.</w:t>
      </w:r>
    </w:p>
    <w:p>
      <w:pPr>
        <w:pStyle w:val="BodyText"/>
        <w:spacing w:line="331" w:lineRule="auto"/>
        <w:ind w:left="1298" w:right="160" w:hanging="13"/>
        <w:jc w:val="both"/>
      </w:pPr>
      <w:r>
        <w:rPr>
          <w:color w:val="525252"/>
          <w:w w:val="90"/>
        </w:rPr>
        <w:t>It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case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an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enactment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such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nature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by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Parliament</w:t>
      </w:r>
      <w:r>
        <w:rPr>
          <w:color w:val="525252"/>
          <w:spacing w:val="-2"/>
        </w:rPr>
        <w:t> </w:t>
      </w:r>
      <w:r>
        <w:rPr>
          <w:color w:val="525252"/>
          <w:w w:val="90"/>
        </w:rPr>
        <w:t>would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not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only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breach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the </w:t>
      </w:r>
      <w:r>
        <w:rPr>
          <w:color w:val="525252"/>
          <w:spacing w:val="-2"/>
          <w:w w:val="90"/>
        </w:rPr>
        <w:t>spirit</w:t>
      </w:r>
      <w:r>
        <w:rPr>
          <w:color w:val="525252"/>
          <w:spacing w:val="-6"/>
          <w:w w:val="90"/>
        </w:rPr>
        <w:t> </w:t>
      </w:r>
      <w:r>
        <w:rPr>
          <w:color w:val="525252"/>
          <w:spacing w:val="-2"/>
          <w:w w:val="90"/>
        </w:rPr>
        <w:t>of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Article 33(5) but</w:t>
      </w:r>
      <w:r>
        <w:rPr>
          <w:color w:val="525252"/>
          <w:spacing w:val="-9"/>
          <w:w w:val="90"/>
        </w:rPr>
        <w:t> </w:t>
      </w:r>
      <w:r>
        <w:rPr>
          <w:color w:val="525252"/>
          <w:spacing w:val="-2"/>
          <w:w w:val="90"/>
        </w:rPr>
        <w:t>also</w:t>
      </w:r>
      <w:r>
        <w:rPr>
          <w:color w:val="525252"/>
          <w:spacing w:val="-8"/>
          <w:w w:val="90"/>
        </w:rPr>
        <w:t> </w:t>
      </w:r>
      <w:r>
        <w:rPr>
          <w:color w:val="525252"/>
          <w:spacing w:val="-2"/>
          <w:w w:val="90"/>
        </w:rPr>
        <w:t>neglect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meticulous constitutional</w:t>
      </w:r>
      <w:r>
        <w:rPr>
          <w:color w:val="525252"/>
          <w:spacing w:val="-4"/>
          <w:w w:val="90"/>
        </w:rPr>
        <w:t> </w:t>
      </w:r>
      <w:r>
        <w:rPr>
          <w:color w:val="525252"/>
          <w:spacing w:val="-2"/>
          <w:w w:val="90"/>
        </w:rPr>
        <w:t>examination</w:t>
      </w:r>
      <w:r>
        <w:rPr>
          <w:color w:val="525252"/>
        </w:rPr>
        <w:t> </w:t>
      </w:r>
      <w:r>
        <w:rPr>
          <w:color w:val="525252"/>
          <w:spacing w:val="-2"/>
          <w:w w:val="90"/>
        </w:rPr>
        <w:t>required </w:t>
      </w:r>
      <w:r>
        <w:rPr>
          <w:color w:val="525252"/>
          <w:w w:val="90"/>
        </w:rPr>
        <w:t>by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Article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106.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argues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any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legislative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attempt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criminalize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sexual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relationships based on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orientation</w:t>
      </w:r>
      <w:r>
        <w:rPr>
          <w:color w:val="525252"/>
          <w:w w:val="90"/>
        </w:rPr>
        <w:t> starkly contravenes</w:t>
      </w:r>
      <w:r>
        <w:rPr>
          <w:color w:val="525252"/>
          <w:w w:val="90"/>
        </w:rPr>
        <w:t> these constitutional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principles, striking at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the very core of democracy and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human dignity.</w:t>
      </w:r>
    </w:p>
    <w:p>
      <w:pPr>
        <w:pStyle w:val="BodyText"/>
        <w:spacing w:before="134"/>
      </w:pPr>
    </w:p>
    <w:p>
      <w:pPr>
        <w:spacing w:line="360" w:lineRule="auto" w:before="0"/>
        <w:ind w:left="1307" w:right="145" w:hanging="15"/>
        <w:jc w:val="both"/>
        <w:rPr>
          <w:sz w:val="24"/>
        </w:rPr>
      </w:pPr>
      <w:r>
        <w:rPr>
          <w:color w:val="525252"/>
          <w:sz w:val="24"/>
        </w:rPr>
        <w:t>In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the context of the foregoing, the Plaintiff argues, this Honourable Court ought to </w:t>
      </w:r>
      <w:r>
        <w:rPr>
          <w:color w:val="525252"/>
          <w:spacing w:val="-4"/>
          <w:sz w:val="24"/>
        </w:rPr>
        <w:t>declare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the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Bill</w:t>
      </w:r>
      <w:r>
        <w:rPr>
          <w:color w:val="525252"/>
          <w:spacing w:val="-12"/>
          <w:sz w:val="24"/>
        </w:rPr>
        <w:t> </w:t>
      </w:r>
      <w:r>
        <w:rPr>
          <w:color w:val="525252"/>
          <w:spacing w:val="-4"/>
          <w:sz w:val="24"/>
        </w:rPr>
        <w:t>as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passed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by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Parliament</w:t>
      </w:r>
      <w:r>
        <w:rPr>
          <w:color w:val="525252"/>
          <w:spacing w:val="-12"/>
          <w:sz w:val="24"/>
        </w:rPr>
        <w:t> </w:t>
      </w:r>
      <w:r>
        <w:rPr>
          <w:color w:val="525252"/>
          <w:spacing w:val="-4"/>
          <w:sz w:val="24"/>
        </w:rPr>
        <w:t>incompatible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4"/>
          <w:sz w:val="24"/>
        </w:rPr>
        <w:t>with</w:t>
      </w:r>
      <w:r>
        <w:rPr>
          <w:color w:val="525252"/>
          <w:spacing w:val="-11"/>
          <w:sz w:val="24"/>
        </w:rPr>
        <w:t> </w:t>
      </w:r>
      <w:r>
        <w:rPr>
          <w:color w:val="525252"/>
          <w:spacing w:val="-4"/>
          <w:sz w:val="24"/>
        </w:rPr>
        <w:t>the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constitutional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4"/>
          <w:sz w:val="24"/>
        </w:rPr>
        <w:t>guarantees </w:t>
      </w:r>
      <w:r>
        <w:rPr>
          <w:color w:val="525252"/>
          <w:spacing w:val="-8"/>
          <w:sz w:val="24"/>
        </w:rPr>
        <w:t>enshrined</w:t>
      </w:r>
      <w:r>
        <w:rPr>
          <w:color w:val="525252"/>
          <w:spacing w:val="-11"/>
          <w:sz w:val="24"/>
        </w:rPr>
        <w:t> </w:t>
      </w:r>
      <w:r>
        <w:rPr>
          <w:color w:val="525252"/>
          <w:spacing w:val="-8"/>
          <w:sz w:val="24"/>
        </w:rPr>
        <w:t>in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Articles 12,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15,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17,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18, 21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and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35. He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contends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that he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is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8"/>
          <w:sz w:val="24"/>
        </w:rPr>
        <w:t>entitled</w:t>
      </w:r>
      <w:r>
        <w:rPr>
          <w:color w:val="525252"/>
          <w:spacing w:val="-3"/>
          <w:sz w:val="24"/>
        </w:rPr>
        <w:t> </w:t>
      </w:r>
      <w:r>
        <w:rPr>
          <w:color w:val="525252"/>
          <w:spacing w:val="-8"/>
          <w:sz w:val="24"/>
        </w:rPr>
        <w:t>to challenge </w:t>
      </w:r>
      <w:r>
        <w:rPr>
          <w:color w:val="525252"/>
          <w:sz w:val="24"/>
        </w:rPr>
        <w:t>a legislative proposition which, if fully enacted would not only infringe upon the </w:t>
      </w:r>
      <w:r>
        <w:rPr>
          <w:color w:val="525252"/>
          <w:spacing w:val="-2"/>
          <w:sz w:val="24"/>
        </w:rPr>
        <w:t>constitutionally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guaranteed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rights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of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individuals,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but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also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set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a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dangerous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precedent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for legislative</w:t>
      </w:r>
      <w:r>
        <w:rPr>
          <w:color w:val="525252"/>
          <w:spacing w:val="-10"/>
          <w:sz w:val="24"/>
        </w:rPr>
        <w:t> </w:t>
      </w:r>
      <w:r>
        <w:rPr>
          <w:color w:val="525252"/>
          <w:spacing w:val="-2"/>
          <w:sz w:val="24"/>
        </w:rPr>
        <w:t>overreach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into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the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private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2"/>
          <w:sz w:val="24"/>
        </w:rPr>
        <w:t>lives</w:t>
      </w:r>
      <w:r>
        <w:rPr>
          <w:color w:val="525252"/>
          <w:spacing w:val="-14"/>
          <w:sz w:val="24"/>
        </w:rPr>
        <w:t> </w:t>
      </w:r>
      <w:r>
        <w:rPr>
          <w:color w:val="525252"/>
          <w:spacing w:val="-2"/>
          <w:sz w:val="24"/>
        </w:rPr>
        <w:t>and</w:t>
      </w:r>
      <w:r>
        <w:rPr>
          <w:color w:val="525252"/>
          <w:spacing w:val="-13"/>
          <w:sz w:val="24"/>
        </w:rPr>
        <w:t> </w:t>
      </w:r>
      <w:r>
        <w:rPr>
          <w:color w:val="525252"/>
          <w:spacing w:val="-2"/>
          <w:sz w:val="24"/>
        </w:rPr>
        <w:t>freedoms</w:t>
      </w:r>
      <w:r>
        <w:rPr>
          <w:color w:val="525252"/>
          <w:spacing w:val="-9"/>
          <w:sz w:val="24"/>
        </w:rPr>
        <w:t> </w:t>
      </w:r>
      <w:r>
        <w:rPr>
          <w:color w:val="525252"/>
          <w:spacing w:val="-2"/>
          <w:sz w:val="24"/>
        </w:rPr>
        <w:t>of</w:t>
      </w:r>
      <w:r>
        <w:rPr>
          <w:color w:val="525252"/>
          <w:spacing w:val="-15"/>
          <w:sz w:val="24"/>
        </w:rPr>
        <w:t> </w:t>
      </w:r>
      <w:r>
        <w:rPr>
          <w:color w:val="525252"/>
          <w:spacing w:val="-2"/>
          <w:sz w:val="24"/>
        </w:rPr>
        <w:t>citizens.</w:t>
      </w:r>
    </w:p>
    <w:p>
      <w:pPr>
        <w:pStyle w:val="BodyText"/>
        <w:spacing w:before="140"/>
        <w:rPr>
          <w:sz w:val="24"/>
        </w:rPr>
      </w:pPr>
    </w:p>
    <w:p>
      <w:pPr>
        <w:spacing w:line="362" w:lineRule="auto" w:before="0"/>
        <w:ind w:left="1320" w:right="0" w:hanging="11"/>
        <w:jc w:val="left"/>
        <w:rPr>
          <w:sz w:val="24"/>
        </w:rPr>
      </w:pPr>
      <w:r>
        <w:rPr>
          <w:color w:val="525252"/>
          <w:sz w:val="24"/>
        </w:rPr>
        <w:t>The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list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of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provisions</w:t>
      </w:r>
      <w:r>
        <w:rPr>
          <w:color w:val="525252"/>
          <w:spacing w:val="68"/>
          <w:sz w:val="24"/>
        </w:rPr>
        <w:t> </w:t>
      </w:r>
      <w:r>
        <w:rPr>
          <w:color w:val="525252"/>
          <w:sz w:val="24"/>
        </w:rPr>
        <w:t>in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Bill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which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Plaintiff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thinks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infringe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upon</w:t>
      </w:r>
      <w:r>
        <w:rPr>
          <w:color w:val="525252"/>
          <w:spacing w:val="40"/>
          <w:sz w:val="24"/>
        </w:rPr>
        <w:t> </w:t>
      </w:r>
      <w:r>
        <w:rPr>
          <w:color w:val="525252"/>
          <w:sz w:val="24"/>
        </w:rPr>
        <w:t>the constitutionally</w:t>
      </w:r>
      <w:r>
        <w:rPr>
          <w:color w:val="525252"/>
          <w:spacing w:val="-17"/>
          <w:sz w:val="24"/>
        </w:rPr>
        <w:t> </w:t>
      </w:r>
      <w:r>
        <w:rPr>
          <w:color w:val="525252"/>
          <w:sz w:val="24"/>
        </w:rPr>
        <w:t>guaranteed</w:t>
      </w:r>
      <w:r>
        <w:rPr>
          <w:color w:val="525252"/>
          <w:spacing w:val="-10"/>
          <w:sz w:val="24"/>
        </w:rPr>
        <w:t> </w:t>
      </w:r>
      <w:r>
        <w:rPr>
          <w:color w:val="525252"/>
          <w:sz w:val="24"/>
        </w:rPr>
        <w:t>rights</w:t>
      </w:r>
      <w:r>
        <w:rPr>
          <w:color w:val="525252"/>
          <w:spacing w:val="-17"/>
          <w:sz w:val="24"/>
        </w:rPr>
        <w:t> </w:t>
      </w:r>
      <w:r>
        <w:rPr>
          <w:color w:val="525252"/>
          <w:sz w:val="24"/>
        </w:rPr>
        <w:t>includes</w:t>
      </w:r>
      <w:r>
        <w:rPr>
          <w:color w:val="525252"/>
          <w:spacing w:val="-16"/>
          <w:sz w:val="24"/>
        </w:rPr>
        <w:t> </w:t>
      </w:r>
      <w:r>
        <w:rPr>
          <w:color w:val="525252"/>
          <w:sz w:val="24"/>
        </w:rPr>
        <w:t>the</w:t>
      </w:r>
      <w:r>
        <w:rPr>
          <w:color w:val="525252"/>
          <w:spacing w:val="-16"/>
          <w:sz w:val="24"/>
        </w:rPr>
        <w:t> </w:t>
      </w:r>
      <w:r>
        <w:rPr>
          <w:color w:val="525252"/>
          <w:sz w:val="24"/>
        </w:rPr>
        <w:t>following:</w:t>
      </w:r>
    </w:p>
    <w:p>
      <w:pPr>
        <w:pStyle w:val="ListParagraph"/>
        <w:numPr>
          <w:ilvl w:val="2"/>
          <w:numId w:val="16"/>
        </w:numPr>
        <w:tabs>
          <w:tab w:pos="2356" w:val="left" w:leader="none"/>
        </w:tabs>
        <w:spacing w:line="240" w:lineRule="auto" w:before="132" w:after="0"/>
        <w:ind w:left="2356" w:right="0" w:hanging="682"/>
        <w:jc w:val="left"/>
        <w:rPr>
          <w:rFonts w:ascii="Arial"/>
          <w:color w:val="525252"/>
          <w:sz w:val="26"/>
        </w:rPr>
      </w:pPr>
      <w:r>
        <w:rPr>
          <w:rFonts w:ascii="Arial"/>
          <w:color w:val="525252"/>
          <w:w w:val="85"/>
          <w:sz w:val="26"/>
        </w:rPr>
        <w:t>Prohibition</w:t>
      </w:r>
      <w:r>
        <w:rPr>
          <w:rFonts w:ascii="Arial"/>
          <w:color w:val="525252"/>
          <w:spacing w:val="-1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against</w:t>
      </w:r>
      <w:r>
        <w:rPr>
          <w:rFonts w:ascii="Arial"/>
          <w:color w:val="525252"/>
          <w:spacing w:val="-9"/>
          <w:sz w:val="26"/>
        </w:rPr>
        <w:t> </w:t>
      </w:r>
      <w:r>
        <w:rPr>
          <w:rFonts w:ascii="Arial"/>
          <w:color w:val="525252"/>
          <w:w w:val="85"/>
          <w:sz w:val="26"/>
        </w:rPr>
        <w:t>subverting</w:t>
      </w:r>
      <w:r>
        <w:rPr>
          <w:rFonts w:ascii="Arial"/>
          <w:color w:val="525252"/>
          <w:spacing w:val="-1"/>
          <w:sz w:val="26"/>
        </w:rPr>
        <w:t> </w:t>
      </w:r>
      <w:r>
        <w:rPr>
          <w:rFonts w:ascii="Arial"/>
          <w:color w:val="525252"/>
          <w:w w:val="85"/>
          <w:sz w:val="26"/>
        </w:rPr>
        <w:t>family</w:t>
      </w:r>
      <w:r>
        <w:rPr>
          <w:rFonts w:ascii="Arial"/>
          <w:color w:val="525252"/>
          <w:spacing w:val="-6"/>
          <w:sz w:val="26"/>
        </w:rPr>
        <w:t> </w:t>
      </w:r>
      <w:r>
        <w:rPr>
          <w:rFonts w:ascii="Arial"/>
          <w:color w:val="525252"/>
          <w:w w:val="85"/>
          <w:sz w:val="26"/>
        </w:rPr>
        <w:t>values</w:t>
      </w:r>
      <w:r>
        <w:rPr>
          <w:rFonts w:ascii="Arial"/>
          <w:color w:val="525252"/>
          <w:spacing w:val="-6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LGBTTQAP+</w:t>
      </w:r>
      <w:r>
        <w:rPr>
          <w:rFonts w:ascii="Arial"/>
          <w:color w:val="525252"/>
          <w:spacing w:val="15"/>
          <w:sz w:val="26"/>
        </w:rPr>
        <w:t> </w:t>
      </w:r>
      <w:r>
        <w:rPr>
          <w:rFonts w:ascii="Arial"/>
          <w:color w:val="525252"/>
          <w:w w:val="85"/>
          <w:sz w:val="26"/>
        </w:rPr>
        <w:t>and</w:t>
      </w:r>
      <w:r>
        <w:rPr>
          <w:rFonts w:ascii="Arial"/>
          <w:color w:val="525252"/>
          <w:spacing w:val="-8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Related</w:t>
      </w:r>
      <w:r>
        <w:rPr>
          <w:rFonts w:ascii="Arial"/>
          <w:color w:val="525252"/>
          <w:spacing w:val="-3"/>
          <w:sz w:val="26"/>
        </w:rPr>
        <w:t> </w:t>
      </w:r>
      <w:r>
        <w:rPr>
          <w:rFonts w:ascii="Arial"/>
          <w:color w:val="525252"/>
          <w:spacing w:val="-2"/>
          <w:w w:val="85"/>
          <w:sz w:val="26"/>
        </w:rPr>
        <w:t>Activities</w:t>
      </w:r>
    </w:p>
    <w:p>
      <w:pPr>
        <w:pStyle w:val="ListParagraph"/>
        <w:numPr>
          <w:ilvl w:val="2"/>
          <w:numId w:val="16"/>
        </w:numPr>
        <w:tabs>
          <w:tab w:pos="2361" w:val="left" w:leader="none"/>
        </w:tabs>
        <w:spacing w:line="240" w:lineRule="auto" w:before="114" w:after="0"/>
        <w:ind w:left="2361" w:right="0" w:hanging="687"/>
        <w:jc w:val="left"/>
        <w:rPr>
          <w:rFonts w:ascii="Arial"/>
          <w:color w:val="525252"/>
          <w:sz w:val="26"/>
        </w:rPr>
      </w:pPr>
      <w:r>
        <w:rPr>
          <w:rFonts w:ascii="Arial"/>
          <w:color w:val="525252"/>
          <w:w w:val="85"/>
          <w:sz w:val="26"/>
        </w:rPr>
        <w:t>Prohibition</w:t>
      </w:r>
      <w:r>
        <w:rPr>
          <w:rFonts w:ascii="Arial"/>
          <w:color w:val="525252"/>
          <w:spacing w:val="-2"/>
          <w:sz w:val="26"/>
        </w:rPr>
        <w:t> </w:t>
      </w:r>
      <w:r>
        <w:rPr>
          <w:rFonts w:ascii="Arial"/>
          <w:color w:val="525252"/>
          <w:w w:val="85"/>
          <w:sz w:val="26"/>
        </w:rPr>
        <w:t>of</w:t>
      </w:r>
      <w:r>
        <w:rPr>
          <w:rFonts w:ascii="Arial"/>
          <w:color w:val="525252"/>
          <w:spacing w:val="-3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LGBTTQAP+</w:t>
      </w:r>
      <w:r>
        <w:rPr>
          <w:rFonts w:ascii="Arial"/>
          <w:color w:val="525252"/>
          <w:spacing w:val="10"/>
          <w:sz w:val="26"/>
        </w:rPr>
        <w:t> </w:t>
      </w:r>
      <w:r>
        <w:rPr>
          <w:rFonts w:ascii="Arial"/>
          <w:color w:val="525252"/>
          <w:w w:val="85"/>
          <w:sz w:val="26"/>
        </w:rPr>
        <w:t>and</w:t>
      </w:r>
      <w:r>
        <w:rPr>
          <w:rFonts w:ascii="Arial"/>
          <w:color w:val="525252"/>
          <w:spacing w:val="-7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Related</w:t>
      </w:r>
      <w:r>
        <w:rPr>
          <w:rFonts w:ascii="Arial"/>
          <w:color w:val="525252"/>
          <w:spacing w:val="-1"/>
          <w:w w:val="85"/>
          <w:sz w:val="26"/>
        </w:rPr>
        <w:t> </w:t>
      </w:r>
      <w:r>
        <w:rPr>
          <w:rFonts w:ascii="Arial"/>
          <w:color w:val="525252"/>
          <w:spacing w:val="-2"/>
          <w:w w:val="85"/>
          <w:sz w:val="26"/>
        </w:rPr>
        <w:t>Activities</w:t>
      </w:r>
    </w:p>
    <w:p>
      <w:pPr>
        <w:pStyle w:val="BodyText"/>
        <w:spacing w:before="113"/>
      </w:pPr>
    </w:p>
    <w:p>
      <w:pPr>
        <w:tabs>
          <w:tab w:pos="6729" w:val="left" w:leader="none"/>
        </w:tabs>
        <w:spacing w:before="0"/>
        <w:ind w:left="5556" w:right="0" w:firstLine="0"/>
        <w:jc w:val="center"/>
        <w:rPr>
          <w:rFonts w:ascii="Arial Black"/>
          <w:position w:val="1"/>
          <w:sz w:val="24"/>
        </w:rPr>
      </w:pPr>
      <w:r>
        <w:rPr>
          <w:rFonts w:ascii="Arial Black"/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80384">
                <wp:simplePos x="0" y="0"/>
                <wp:positionH relativeFrom="page">
                  <wp:posOffset>3648946</wp:posOffset>
                </wp:positionH>
                <wp:positionV relativeFrom="paragraph">
                  <wp:posOffset>69304</wp:posOffset>
                </wp:positionV>
                <wp:extent cx="1118870" cy="899794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118870" cy="899794"/>
                          <a:chExt cx="1118870" cy="899794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12" y="0"/>
                            <a:ext cx="1048652" cy="89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629"/>
                            <a:ext cx="902329" cy="32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7.318604pt;margin-top:5.45706pt;width:88.1pt;height:70.850pt;mso-position-horizontal-relative:page;mso-position-vertical-relative:paragraph;z-index:-16836096" id="docshapegroup70" coordorigin="5746,109" coordsize="1762,1417">
                <v:shape style="position:absolute;left:5856;top:109;width:1652;height:1417" type="#_x0000_t75" id="docshape71" stroked="false">
                  <v:imagedata r:id="rId155" o:title=""/>
                </v:shape>
                <v:shape style="position:absolute;left:5746;top:867;width:1421;height:505" type="#_x0000_t75" id="docshape72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position w:val="1"/>
          <w:sz w:val="24"/>
        </w:rPr>
        <w:drawing>
          <wp:anchor distT="0" distB="0" distL="0" distR="0" allowOverlap="1" layoutInCell="1" locked="0" behindDoc="1" simplePos="0" relativeHeight="486480896">
            <wp:simplePos x="0" y="0"/>
            <wp:positionH relativeFrom="page">
              <wp:posOffset>5407878</wp:posOffset>
            </wp:positionH>
            <wp:positionV relativeFrom="paragraph">
              <wp:posOffset>209525</wp:posOffset>
            </wp:positionV>
            <wp:extent cx="417632" cy="259104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32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color w:val="8C7CCA"/>
          <w:spacing w:val="-5"/>
          <w:position w:val="-3"/>
          <w:sz w:val="38"/>
        </w:rPr>
        <w:t>CER</w:t>
      </w:r>
      <w:r>
        <w:rPr>
          <w:rFonts w:ascii="Courier New"/>
          <w:b/>
          <w:color w:val="8C7CCA"/>
          <w:position w:val="-3"/>
          <w:sz w:val="38"/>
        </w:rPr>
        <w:tab/>
      </w:r>
      <w:r>
        <w:rPr>
          <w:rFonts w:ascii="Courier New"/>
          <w:b/>
          <w:color w:val="8C7CCA"/>
          <w:w w:val="85"/>
          <w:position w:val="-4"/>
          <w:sz w:val="38"/>
        </w:rPr>
        <w:t>ED</w:t>
      </w:r>
      <w:r>
        <w:rPr>
          <w:rFonts w:ascii="Courier New"/>
          <w:b/>
          <w:color w:val="8C7CCA"/>
          <w:w w:val="85"/>
          <w:position w:val="-3"/>
          <w:sz w:val="38"/>
        </w:rPr>
        <w:t>TRU</w:t>
      </w:r>
      <w:r>
        <w:rPr>
          <w:rFonts w:ascii="Courier New"/>
          <w:b/>
          <w:color w:val="8C7CCA"/>
          <w:w w:val="85"/>
          <w:position w:val="-1"/>
          <w:sz w:val="38"/>
        </w:rPr>
        <w:t>E</w:t>
      </w:r>
      <w:r>
        <w:rPr>
          <w:rFonts w:ascii="Courier New"/>
          <w:b/>
          <w:color w:val="8C7CCA"/>
          <w:spacing w:val="-142"/>
          <w:w w:val="85"/>
          <w:position w:val="-1"/>
          <w:sz w:val="38"/>
        </w:rPr>
        <w:t> </w:t>
      </w:r>
      <w:r>
        <w:rPr>
          <w:rFonts w:ascii="Arial Black"/>
          <w:color w:val="8C7CCA"/>
          <w:w w:val="85"/>
          <w:sz w:val="24"/>
        </w:rPr>
        <w:t>C</w:t>
      </w:r>
      <w:r>
        <w:rPr>
          <w:rFonts w:ascii="Arial Black"/>
          <w:color w:val="8C7CCA"/>
          <w:w w:val="85"/>
          <w:position w:val="1"/>
          <w:sz w:val="24"/>
        </w:rPr>
        <w:t>OP</w:t>
      </w:r>
      <w:r>
        <w:rPr>
          <w:rFonts w:ascii="Arial Black"/>
          <w:color w:val="8C7CCA"/>
          <w:w w:val="85"/>
          <w:position w:val="3"/>
          <w:sz w:val="24"/>
        </w:rPr>
        <w:t>Y</w:t>
      </w:r>
      <w:r>
        <w:rPr>
          <w:rFonts w:ascii="Arial Black"/>
          <w:color w:val="8C7CCA"/>
          <w:spacing w:val="-27"/>
          <w:w w:val="85"/>
          <w:position w:val="3"/>
          <w:sz w:val="24"/>
        </w:rPr>
        <w:t> </w:t>
      </w:r>
      <w:r>
        <w:rPr>
          <w:rFonts w:ascii="Arial Black"/>
          <w:color w:val="525252"/>
          <w:w w:val="85"/>
          <w:position w:val="1"/>
          <w:sz w:val="24"/>
        </w:rPr>
        <w:t>Page</w:t>
      </w:r>
      <w:r>
        <w:rPr>
          <w:rFonts w:ascii="Arial Black"/>
          <w:color w:val="525252"/>
          <w:spacing w:val="22"/>
          <w:position w:val="1"/>
          <w:sz w:val="24"/>
        </w:rPr>
        <w:t> </w:t>
      </w:r>
      <w:r>
        <w:rPr>
          <w:rFonts w:ascii="Arial Black"/>
          <w:color w:val="525252"/>
          <w:w w:val="85"/>
          <w:position w:val="1"/>
          <w:sz w:val="24"/>
        </w:rPr>
        <w:t>58</w:t>
      </w:r>
      <w:r>
        <w:rPr>
          <w:rFonts w:ascii="Arial Black"/>
          <w:color w:val="525252"/>
          <w:spacing w:val="-1"/>
          <w:w w:val="85"/>
          <w:position w:val="1"/>
          <w:sz w:val="24"/>
        </w:rPr>
        <w:t> </w:t>
      </w:r>
      <w:r>
        <w:rPr>
          <w:rFonts w:ascii="Arial Black"/>
          <w:color w:val="525252"/>
          <w:w w:val="85"/>
          <w:position w:val="1"/>
          <w:sz w:val="24"/>
        </w:rPr>
        <w:t>of</w:t>
      </w:r>
      <w:r>
        <w:rPr>
          <w:rFonts w:ascii="Arial Black"/>
          <w:color w:val="525252"/>
          <w:spacing w:val="-6"/>
          <w:position w:val="1"/>
          <w:sz w:val="24"/>
        </w:rPr>
        <w:t> </w:t>
      </w:r>
      <w:r>
        <w:rPr>
          <w:rFonts w:ascii="Arial Black"/>
          <w:color w:val="525252"/>
          <w:spacing w:val="-5"/>
          <w:w w:val="85"/>
          <w:position w:val="1"/>
          <w:sz w:val="24"/>
        </w:rPr>
        <w:t>90</w:t>
      </w:r>
    </w:p>
    <w:p>
      <w:pPr>
        <w:pStyle w:val="Heading2"/>
        <w:ind w:right="1216"/>
        <w:jc w:val="right"/>
        <w:rPr>
          <w:position w:val="1"/>
        </w:rPr>
      </w:pPr>
      <w:r>
        <w:rPr>
          <w:color w:val="8C7CCA"/>
        </w:rPr>
        <w:t>.</w:t>
      </w:r>
      <w:r>
        <w:rPr>
          <w:color w:val="8C7CCA"/>
          <w:spacing w:val="-18"/>
        </w:rPr>
        <w:t> </w:t>
      </w:r>
      <w:r>
        <w:rPr>
          <w:color w:val="8C7CCA"/>
          <w:spacing w:val="-2"/>
        </w:rPr>
        <w:t>.FtEGlSTR</w:t>
      </w:r>
      <w:r>
        <w:rPr>
          <w:color w:val="8C7CCA"/>
          <w:spacing w:val="-2"/>
          <w:position w:val="1"/>
        </w:rPr>
        <w:t>AR</w:t>
      </w:r>
    </w:p>
    <w:p>
      <w:pPr>
        <w:spacing w:line="269" w:lineRule="exact" w:before="0"/>
        <w:ind w:left="5467" w:right="0" w:firstLine="0"/>
        <w:jc w:val="center"/>
        <w:rPr>
          <w:sz w:val="25"/>
        </w:rPr>
      </w:pPr>
      <w:r>
        <w:rPr>
          <w:color w:val="8C7CCA"/>
          <w:spacing w:val="-2"/>
          <w:w w:val="75"/>
          <w:sz w:val="25"/>
        </w:rPr>
        <w:t>COURT,</w:t>
      </w:r>
      <w:r>
        <w:rPr>
          <w:color w:val="8C7CCA"/>
          <w:spacing w:val="3"/>
          <w:sz w:val="25"/>
        </w:rPr>
        <w:t> </w:t>
      </w:r>
      <w:r>
        <w:rPr>
          <w:color w:val="8C7CCA"/>
          <w:spacing w:val="-2"/>
          <w:w w:val="75"/>
          <w:sz w:val="25"/>
        </w:rPr>
        <w:t>ACCRA.</w:t>
      </w:r>
      <w:r>
        <w:rPr>
          <w:color w:val="8C7CCA"/>
          <w:spacing w:val="-15"/>
          <w:sz w:val="25"/>
        </w:rPr>
        <w:t> </w:t>
      </w:r>
      <w:r>
        <w:rPr>
          <w:color w:val="8C7CCA"/>
          <w:spacing w:val="-5"/>
          <w:w w:val="75"/>
          <w:sz w:val="25"/>
        </w:rPr>
        <w:t>G/R</w:t>
      </w:r>
    </w:p>
    <w:p>
      <w:pPr>
        <w:spacing w:after="0" w:line="269" w:lineRule="exact"/>
        <w:jc w:val="center"/>
        <w:rPr>
          <w:sz w:val="25"/>
        </w:rPr>
        <w:sectPr>
          <w:footerReference w:type="default" r:id="rId154"/>
          <w:pgSz w:w="11920" w:h="16840"/>
          <w:pgMar w:header="0" w:footer="0" w:top="1940" w:bottom="280" w:left="283" w:right="1275"/>
        </w:sectPr>
      </w:pPr>
    </w:p>
    <w:p>
      <w:pPr>
        <w:pStyle w:val="ListParagraph"/>
        <w:numPr>
          <w:ilvl w:val="2"/>
          <w:numId w:val="16"/>
        </w:numPr>
        <w:tabs>
          <w:tab w:pos="2270" w:val="left" w:leader="none"/>
          <w:tab w:pos="2272" w:val="left" w:leader="none"/>
        </w:tabs>
        <w:spacing w:line="331" w:lineRule="auto" w:before="230" w:after="0"/>
        <w:ind w:left="2272" w:right="236" w:hanging="686"/>
        <w:jc w:val="left"/>
        <w:rPr>
          <w:rFonts w:ascii="Arial"/>
          <w:color w:val="565656"/>
          <w:sz w:val="26"/>
        </w:rPr>
      </w:pPr>
      <w:r>
        <w:rPr>
          <w:rFonts w:ascii="Arial"/>
          <w:color w:val="565656"/>
          <w:w w:val="90"/>
          <w:sz w:val="26"/>
        </w:rPr>
        <w:t>Prohibition</w:t>
      </w:r>
      <w:r>
        <w:rPr>
          <w:rFonts w:ascii="Arial"/>
          <w:color w:val="565656"/>
          <w:spacing w:val="73"/>
          <w:sz w:val="26"/>
        </w:rPr>
        <w:t> </w:t>
      </w:r>
      <w:r>
        <w:rPr>
          <w:rFonts w:ascii="Arial"/>
          <w:color w:val="565656"/>
          <w:w w:val="90"/>
          <w:sz w:val="26"/>
        </w:rPr>
        <w:t>of</w:t>
      </w:r>
      <w:r>
        <w:rPr>
          <w:rFonts w:ascii="Arial"/>
          <w:color w:val="565656"/>
          <w:spacing w:val="40"/>
          <w:sz w:val="26"/>
        </w:rPr>
        <w:t> </w:t>
      </w:r>
      <w:r>
        <w:rPr>
          <w:rFonts w:ascii="Arial"/>
          <w:color w:val="565656"/>
          <w:w w:val="90"/>
          <w:sz w:val="26"/>
        </w:rPr>
        <w:t>propaganda</w:t>
      </w:r>
      <w:r>
        <w:rPr>
          <w:rFonts w:ascii="Arial"/>
          <w:color w:val="565656"/>
          <w:spacing w:val="80"/>
          <w:sz w:val="26"/>
        </w:rPr>
        <w:t> </w:t>
      </w:r>
      <w:r>
        <w:rPr>
          <w:rFonts w:ascii="Arial"/>
          <w:color w:val="565656"/>
          <w:w w:val="90"/>
          <w:sz w:val="26"/>
        </w:rPr>
        <w:t>of,</w:t>
      </w:r>
      <w:r>
        <w:rPr>
          <w:rFonts w:ascii="Arial"/>
          <w:color w:val="565656"/>
          <w:spacing w:val="40"/>
          <w:sz w:val="26"/>
        </w:rPr>
        <w:t> </w:t>
      </w:r>
      <w:r>
        <w:rPr>
          <w:rFonts w:ascii="Arial"/>
          <w:color w:val="565656"/>
          <w:w w:val="90"/>
          <w:sz w:val="26"/>
        </w:rPr>
        <w:t>promotion</w:t>
      </w:r>
      <w:r>
        <w:rPr>
          <w:rFonts w:ascii="Arial"/>
          <w:color w:val="565656"/>
          <w:spacing w:val="71"/>
          <w:sz w:val="26"/>
        </w:rPr>
        <w:t> </w:t>
      </w:r>
      <w:r>
        <w:rPr>
          <w:rFonts w:ascii="Arial"/>
          <w:color w:val="565656"/>
          <w:w w:val="90"/>
          <w:sz w:val="26"/>
        </w:rPr>
        <w:t>of</w:t>
      </w:r>
      <w:r>
        <w:rPr>
          <w:rFonts w:ascii="Arial"/>
          <w:color w:val="565656"/>
          <w:spacing w:val="40"/>
          <w:sz w:val="26"/>
        </w:rPr>
        <w:t> </w:t>
      </w:r>
      <w:r>
        <w:rPr>
          <w:rFonts w:ascii="Arial"/>
          <w:color w:val="565656"/>
          <w:w w:val="90"/>
          <w:sz w:val="26"/>
        </w:rPr>
        <w:t>and</w:t>
      </w:r>
      <w:r>
        <w:rPr>
          <w:rFonts w:ascii="Arial"/>
          <w:color w:val="565656"/>
          <w:spacing w:val="40"/>
          <w:sz w:val="26"/>
        </w:rPr>
        <w:t> </w:t>
      </w:r>
      <w:r>
        <w:rPr>
          <w:rFonts w:ascii="Arial"/>
          <w:color w:val="565656"/>
          <w:w w:val="90"/>
          <w:sz w:val="26"/>
        </w:rPr>
        <w:t>advocacy</w:t>
      </w:r>
      <w:r>
        <w:rPr>
          <w:rFonts w:ascii="Arial"/>
          <w:color w:val="565656"/>
          <w:spacing w:val="78"/>
          <w:sz w:val="26"/>
        </w:rPr>
        <w:t> </w:t>
      </w:r>
      <w:r>
        <w:rPr>
          <w:rFonts w:ascii="Arial"/>
          <w:color w:val="565656"/>
          <w:w w:val="90"/>
          <w:sz w:val="26"/>
        </w:rPr>
        <w:t>for</w:t>
      </w:r>
      <w:r>
        <w:rPr>
          <w:rFonts w:ascii="Arial"/>
          <w:color w:val="565656"/>
          <w:spacing w:val="40"/>
          <w:sz w:val="26"/>
        </w:rPr>
        <w:t> </w:t>
      </w:r>
      <w:r>
        <w:rPr>
          <w:rFonts w:ascii="Arial"/>
          <w:color w:val="565656"/>
          <w:w w:val="90"/>
          <w:sz w:val="26"/>
        </w:rPr>
        <w:t>activities </w:t>
      </w:r>
      <w:r>
        <w:rPr>
          <w:rFonts w:ascii="Arial"/>
          <w:color w:val="565656"/>
          <w:w w:val="95"/>
          <w:sz w:val="26"/>
        </w:rPr>
        <w:t>prohibited</w:t>
      </w:r>
      <w:r>
        <w:rPr>
          <w:rFonts w:ascii="Arial"/>
          <w:color w:val="565656"/>
          <w:spacing w:val="-10"/>
          <w:w w:val="95"/>
          <w:sz w:val="26"/>
        </w:rPr>
        <w:t> </w:t>
      </w:r>
      <w:r>
        <w:rPr>
          <w:rFonts w:ascii="Arial"/>
          <w:color w:val="565656"/>
          <w:w w:val="95"/>
          <w:sz w:val="26"/>
        </w:rPr>
        <w:t>under</w:t>
      </w:r>
      <w:r>
        <w:rPr>
          <w:rFonts w:ascii="Arial"/>
          <w:color w:val="565656"/>
          <w:spacing w:val="-8"/>
          <w:w w:val="95"/>
          <w:sz w:val="26"/>
        </w:rPr>
        <w:t> </w:t>
      </w:r>
      <w:r>
        <w:rPr>
          <w:rFonts w:ascii="Arial"/>
          <w:color w:val="565656"/>
          <w:w w:val="95"/>
          <w:sz w:val="26"/>
        </w:rPr>
        <w:t>this</w:t>
      </w:r>
      <w:r>
        <w:rPr>
          <w:rFonts w:ascii="Arial"/>
          <w:color w:val="565656"/>
          <w:spacing w:val="-14"/>
          <w:w w:val="95"/>
          <w:sz w:val="26"/>
        </w:rPr>
        <w:t> </w:t>
      </w:r>
      <w:r>
        <w:rPr>
          <w:rFonts w:ascii="Arial"/>
          <w:color w:val="565656"/>
          <w:w w:val="95"/>
          <w:sz w:val="26"/>
        </w:rPr>
        <w:t>Act</w:t>
      </w:r>
    </w:p>
    <w:p>
      <w:pPr>
        <w:pStyle w:val="BodyText"/>
        <w:tabs>
          <w:tab w:pos="2274" w:val="left" w:leader="none"/>
        </w:tabs>
        <w:spacing w:before="6"/>
        <w:ind w:left="1587"/>
      </w:pPr>
      <w:r>
        <w:rPr>
          <w:color w:val="565656"/>
          <w:spacing w:val="-4"/>
          <w:w w:val="95"/>
        </w:rPr>
        <w:t>(ÏV)</w:t>
      </w:r>
      <w:r>
        <w:rPr>
          <w:color w:val="565656"/>
        </w:rPr>
        <w:tab/>
      </w:r>
      <w:r>
        <w:rPr>
          <w:color w:val="565656"/>
          <w:w w:val="85"/>
        </w:rPr>
        <w:t>Prohibition</w:t>
      </w:r>
      <w:r>
        <w:rPr>
          <w:color w:val="565656"/>
          <w:spacing w:val="20"/>
        </w:rPr>
        <w:t> </w:t>
      </w:r>
      <w:r>
        <w:rPr>
          <w:color w:val="565656"/>
          <w:w w:val="85"/>
        </w:rPr>
        <w:t>of</w:t>
      </w:r>
      <w:r>
        <w:rPr>
          <w:color w:val="565656"/>
          <w:spacing w:val="10"/>
        </w:rPr>
        <w:t> </w:t>
      </w:r>
      <w:r>
        <w:rPr>
          <w:color w:val="565656"/>
          <w:w w:val="85"/>
        </w:rPr>
        <w:t>funding,</w:t>
      </w:r>
      <w:r>
        <w:rPr>
          <w:color w:val="565656"/>
          <w:spacing w:val="21"/>
        </w:rPr>
        <w:t> </w:t>
      </w:r>
      <w:r>
        <w:rPr>
          <w:color w:val="565656"/>
          <w:w w:val="85"/>
        </w:rPr>
        <w:t>sponsorship,</w:t>
      </w:r>
      <w:r>
        <w:rPr>
          <w:color w:val="565656"/>
          <w:spacing w:val="31"/>
        </w:rPr>
        <w:t> </w:t>
      </w:r>
      <w:r>
        <w:rPr>
          <w:color w:val="565656"/>
          <w:w w:val="85"/>
        </w:rPr>
        <w:t>or</w:t>
      </w:r>
      <w:r>
        <w:rPr>
          <w:color w:val="565656"/>
          <w:spacing w:val="11"/>
        </w:rPr>
        <w:t> </w:t>
      </w:r>
      <w:r>
        <w:rPr>
          <w:color w:val="565656"/>
          <w:w w:val="85"/>
        </w:rPr>
        <w:t>promotion</w:t>
      </w:r>
      <w:r>
        <w:rPr>
          <w:color w:val="565656"/>
          <w:spacing w:val="20"/>
        </w:rPr>
        <w:t> </w:t>
      </w:r>
      <w:r>
        <w:rPr>
          <w:color w:val="565656"/>
          <w:w w:val="85"/>
        </w:rPr>
        <w:t>of</w:t>
      </w:r>
      <w:r>
        <w:rPr>
          <w:color w:val="565656"/>
          <w:spacing w:val="4"/>
        </w:rPr>
        <w:t> </w:t>
      </w:r>
      <w:r>
        <w:rPr>
          <w:color w:val="565656"/>
          <w:w w:val="85"/>
        </w:rPr>
        <w:t>prohibited</w:t>
      </w:r>
      <w:r>
        <w:rPr>
          <w:color w:val="565656"/>
          <w:spacing w:val="22"/>
        </w:rPr>
        <w:t> </w:t>
      </w:r>
      <w:r>
        <w:rPr>
          <w:color w:val="565656"/>
          <w:spacing w:val="-2"/>
          <w:w w:val="85"/>
        </w:rPr>
        <w:t>activities</w:t>
      </w:r>
    </w:p>
    <w:p>
      <w:pPr>
        <w:pStyle w:val="ListParagraph"/>
        <w:numPr>
          <w:ilvl w:val="0"/>
          <w:numId w:val="17"/>
        </w:numPr>
        <w:tabs>
          <w:tab w:pos="2274" w:val="left" w:leader="none"/>
        </w:tabs>
        <w:spacing w:line="240" w:lineRule="auto" w:before="109" w:after="0"/>
        <w:ind w:left="2274" w:right="0" w:hanging="687"/>
        <w:jc w:val="left"/>
        <w:rPr>
          <w:rFonts w:ascii="Arial"/>
          <w:sz w:val="26"/>
        </w:rPr>
      </w:pPr>
      <w:r>
        <w:rPr>
          <w:rFonts w:ascii="Arial"/>
          <w:color w:val="565656"/>
          <w:w w:val="85"/>
          <w:sz w:val="26"/>
        </w:rPr>
        <w:t>Disbandment</w:t>
      </w:r>
      <w:r>
        <w:rPr>
          <w:rFonts w:ascii="Arial"/>
          <w:color w:val="565656"/>
          <w:spacing w:val="12"/>
          <w:sz w:val="26"/>
        </w:rPr>
        <w:t> </w:t>
      </w:r>
      <w:r>
        <w:rPr>
          <w:rFonts w:ascii="Arial"/>
          <w:color w:val="565656"/>
          <w:w w:val="85"/>
          <w:sz w:val="26"/>
        </w:rPr>
        <w:t>of</w:t>
      </w:r>
      <w:r>
        <w:rPr>
          <w:rFonts w:ascii="Arial"/>
          <w:color w:val="565656"/>
          <w:spacing w:val="-7"/>
          <w:w w:val="85"/>
          <w:sz w:val="26"/>
        </w:rPr>
        <w:t> </w:t>
      </w:r>
      <w:r>
        <w:rPr>
          <w:rFonts w:ascii="Arial"/>
          <w:color w:val="565656"/>
          <w:w w:val="85"/>
          <w:sz w:val="26"/>
        </w:rPr>
        <w:t>LGBTTQAP+</w:t>
      </w:r>
      <w:r>
        <w:rPr>
          <w:rFonts w:ascii="Arial"/>
          <w:color w:val="565656"/>
          <w:spacing w:val="21"/>
          <w:sz w:val="26"/>
        </w:rPr>
        <w:t> </w:t>
      </w:r>
      <w:r>
        <w:rPr>
          <w:rFonts w:ascii="Arial"/>
          <w:color w:val="565656"/>
          <w:w w:val="85"/>
          <w:sz w:val="26"/>
        </w:rPr>
        <w:t>group,</w:t>
      </w:r>
      <w:r>
        <w:rPr>
          <w:rFonts w:ascii="Arial"/>
          <w:color w:val="565656"/>
          <w:spacing w:val="-5"/>
          <w:sz w:val="26"/>
        </w:rPr>
        <w:t> </w:t>
      </w:r>
      <w:r>
        <w:rPr>
          <w:rFonts w:ascii="Arial"/>
          <w:color w:val="565656"/>
          <w:w w:val="85"/>
          <w:sz w:val="26"/>
        </w:rPr>
        <w:t>society,</w:t>
      </w:r>
      <w:r>
        <w:rPr>
          <w:rFonts w:ascii="Arial"/>
          <w:color w:val="565656"/>
          <w:spacing w:val="3"/>
          <w:sz w:val="26"/>
        </w:rPr>
        <w:t> </w:t>
      </w:r>
      <w:r>
        <w:rPr>
          <w:rFonts w:ascii="Arial"/>
          <w:color w:val="565656"/>
          <w:w w:val="85"/>
          <w:sz w:val="26"/>
        </w:rPr>
        <w:t>association,</w:t>
      </w:r>
      <w:r>
        <w:rPr>
          <w:rFonts w:ascii="Arial"/>
          <w:color w:val="565656"/>
          <w:spacing w:val="3"/>
          <w:sz w:val="26"/>
        </w:rPr>
        <w:t> </w:t>
      </w:r>
      <w:r>
        <w:rPr>
          <w:rFonts w:ascii="Arial"/>
          <w:color w:val="565656"/>
          <w:w w:val="85"/>
          <w:sz w:val="26"/>
        </w:rPr>
        <w:t>club</w:t>
      </w:r>
      <w:r>
        <w:rPr>
          <w:rFonts w:ascii="Arial"/>
          <w:color w:val="565656"/>
          <w:spacing w:val="-9"/>
          <w:sz w:val="26"/>
        </w:rPr>
        <w:t> </w:t>
      </w:r>
      <w:r>
        <w:rPr>
          <w:rFonts w:ascii="Arial"/>
          <w:color w:val="565656"/>
          <w:w w:val="85"/>
          <w:sz w:val="26"/>
        </w:rPr>
        <w:t>or</w:t>
      </w:r>
      <w:r>
        <w:rPr>
          <w:rFonts w:ascii="Arial"/>
          <w:color w:val="565656"/>
          <w:spacing w:val="-8"/>
          <w:sz w:val="26"/>
        </w:rPr>
        <w:t> </w:t>
      </w:r>
      <w:r>
        <w:rPr>
          <w:rFonts w:ascii="Arial"/>
          <w:color w:val="565656"/>
          <w:spacing w:val="-2"/>
          <w:w w:val="85"/>
          <w:sz w:val="26"/>
        </w:rPr>
        <w:t>organization</w:t>
      </w:r>
    </w:p>
    <w:p>
      <w:pPr>
        <w:pStyle w:val="ListParagraph"/>
        <w:numPr>
          <w:ilvl w:val="0"/>
          <w:numId w:val="17"/>
        </w:numPr>
        <w:tabs>
          <w:tab w:pos="2274" w:val="left" w:leader="none"/>
        </w:tabs>
        <w:spacing w:line="240" w:lineRule="auto" w:before="114" w:after="0"/>
        <w:ind w:left="2274" w:right="0" w:hanging="687"/>
        <w:jc w:val="left"/>
        <w:rPr>
          <w:rFonts w:ascii="Arial"/>
          <w:sz w:val="26"/>
        </w:rPr>
      </w:pPr>
      <w:r>
        <w:rPr>
          <w:rFonts w:ascii="Arial"/>
          <w:color w:val="565656"/>
          <w:w w:val="85"/>
          <w:sz w:val="26"/>
        </w:rPr>
        <w:t>Prohibition</w:t>
      </w:r>
      <w:r>
        <w:rPr>
          <w:rFonts w:ascii="Arial"/>
          <w:color w:val="565656"/>
          <w:spacing w:val="2"/>
          <w:sz w:val="26"/>
        </w:rPr>
        <w:t> </w:t>
      </w:r>
      <w:r>
        <w:rPr>
          <w:rFonts w:ascii="Arial"/>
          <w:color w:val="565656"/>
          <w:w w:val="85"/>
          <w:sz w:val="26"/>
        </w:rPr>
        <w:t>of</w:t>
      </w:r>
      <w:r>
        <w:rPr>
          <w:rFonts w:ascii="Arial"/>
          <w:color w:val="565656"/>
          <w:spacing w:val="-2"/>
          <w:w w:val="85"/>
          <w:sz w:val="26"/>
        </w:rPr>
        <w:t> </w:t>
      </w:r>
      <w:r>
        <w:rPr>
          <w:rFonts w:ascii="Arial"/>
          <w:color w:val="565656"/>
          <w:w w:val="85"/>
          <w:sz w:val="26"/>
        </w:rPr>
        <w:t>LGBTTQAP+</w:t>
      </w:r>
      <w:r>
        <w:rPr>
          <w:rFonts w:ascii="Arial"/>
          <w:color w:val="565656"/>
          <w:spacing w:val="27"/>
          <w:sz w:val="26"/>
        </w:rPr>
        <w:t> </w:t>
      </w:r>
      <w:r>
        <w:rPr>
          <w:rFonts w:ascii="Arial"/>
          <w:color w:val="565656"/>
          <w:w w:val="85"/>
          <w:sz w:val="26"/>
        </w:rPr>
        <w:t>group,</w:t>
      </w:r>
      <w:r>
        <w:rPr>
          <w:rFonts w:ascii="Arial"/>
          <w:color w:val="565656"/>
          <w:spacing w:val="1"/>
          <w:sz w:val="26"/>
        </w:rPr>
        <w:t> </w:t>
      </w:r>
      <w:r>
        <w:rPr>
          <w:rFonts w:ascii="Arial"/>
          <w:color w:val="565656"/>
          <w:w w:val="85"/>
          <w:sz w:val="26"/>
        </w:rPr>
        <w:t>society,</w:t>
      </w:r>
      <w:r>
        <w:rPr>
          <w:rFonts w:ascii="Arial"/>
          <w:color w:val="565656"/>
          <w:spacing w:val="-7"/>
          <w:sz w:val="26"/>
        </w:rPr>
        <w:t> </w:t>
      </w:r>
      <w:r>
        <w:rPr>
          <w:rFonts w:ascii="Arial"/>
          <w:color w:val="565656"/>
          <w:w w:val="85"/>
          <w:sz w:val="26"/>
        </w:rPr>
        <w:t>association,</w:t>
      </w:r>
      <w:r>
        <w:rPr>
          <w:rFonts w:ascii="Arial"/>
          <w:color w:val="565656"/>
          <w:sz w:val="26"/>
        </w:rPr>
        <w:t> </w:t>
      </w:r>
      <w:r>
        <w:rPr>
          <w:rFonts w:ascii="Arial"/>
          <w:color w:val="565656"/>
          <w:w w:val="85"/>
          <w:sz w:val="26"/>
        </w:rPr>
        <w:t>club</w:t>
      </w:r>
      <w:r>
        <w:rPr>
          <w:rFonts w:ascii="Arial"/>
          <w:color w:val="565656"/>
          <w:spacing w:val="-7"/>
          <w:sz w:val="26"/>
        </w:rPr>
        <w:t> </w:t>
      </w:r>
      <w:r>
        <w:rPr>
          <w:rFonts w:ascii="Arial"/>
          <w:color w:val="565656"/>
          <w:w w:val="85"/>
          <w:sz w:val="26"/>
        </w:rPr>
        <w:t>or</w:t>
      </w:r>
      <w:r>
        <w:rPr>
          <w:rFonts w:ascii="Arial"/>
          <w:color w:val="565656"/>
          <w:spacing w:val="-7"/>
          <w:sz w:val="26"/>
        </w:rPr>
        <w:t> </w:t>
      </w:r>
      <w:r>
        <w:rPr>
          <w:rFonts w:ascii="Arial"/>
          <w:color w:val="565656"/>
          <w:spacing w:val="-2"/>
          <w:w w:val="85"/>
          <w:sz w:val="26"/>
        </w:rPr>
        <w:t>organization</w:t>
      </w:r>
    </w:p>
    <w:p>
      <w:pPr>
        <w:pStyle w:val="BodyText"/>
        <w:spacing w:before="227"/>
      </w:pPr>
    </w:p>
    <w:p>
      <w:pPr>
        <w:pStyle w:val="BodyText"/>
        <w:spacing w:line="331" w:lineRule="auto"/>
        <w:ind w:left="1247" w:right="217" w:hanging="2"/>
        <w:jc w:val="both"/>
      </w:pPr>
      <w:r>
        <w:rPr>
          <w:color w:val="565656"/>
          <w:w w:val="95"/>
        </w:rPr>
        <w:t>He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contends</w:t>
      </w:r>
      <w:r>
        <w:rPr>
          <w:color w:val="565656"/>
          <w:spacing w:val="-1"/>
          <w:w w:val="95"/>
        </w:rPr>
        <w:t> </w:t>
      </w:r>
      <w:r>
        <w:rPr>
          <w:color w:val="565656"/>
          <w:w w:val="95"/>
        </w:rPr>
        <w:t>that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Constitutional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provisions</w:t>
      </w:r>
      <w:r>
        <w:rPr>
          <w:color w:val="565656"/>
          <w:w w:val="95"/>
        </w:rPr>
        <w:t> in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Articles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12,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15,</w:t>
      </w:r>
      <w:r>
        <w:rPr>
          <w:color w:val="565656"/>
          <w:spacing w:val="-13"/>
          <w:w w:val="95"/>
        </w:rPr>
        <w:t> </w:t>
      </w:r>
      <w:r>
        <w:rPr>
          <w:color w:val="565656"/>
          <w:w w:val="95"/>
        </w:rPr>
        <w:t>17,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18,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21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35 collectively</w:t>
      </w:r>
      <w:r>
        <w:rPr>
          <w:color w:val="565656"/>
          <w:w w:val="95"/>
        </w:rPr>
        <w:t> mandate</w:t>
      </w:r>
      <w:r>
        <w:rPr>
          <w:color w:val="565656"/>
          <w:w w:val="95"/>
        </w:rPr>
        <w:t> the</w:t>
      </w:r>
      <w:r>
        <w:rPr>
          <w:color w:val="565656"/>
          <w:w w:val="95"/>
        </w:rPr>
        <w:t> protection</w:t>
      </w:r>
      <w:r>
        <w:rPr>
          <w:color w:val="565656"/>
          <w:w w:val="95"/>
        </w:rPr>
        <w:t> of</w:t>
      </w:r>
      <w:r>
        <w:rPr>
          <w:color w:val="565656"/>
          <w:w w:val="95"/>
        </w:rPr>
        <w:t> fundamental</w:t>
      </w:r>
      <w:r>
        <w:rPr>
          <w:color w:val="565656"/>
          <w:w w:val="95"/>
        </w:rPr>
        <w:t> human</w:t>
      </w:r>
      <w:r>
        <w:rPr>
          <w:color w:val="565656"/>
          <w:w w:val="95"/>
        </w:rPr>
        <w:t> rights</w:t>
      </w:r>
      <w:r>
        <w:rPr>
          <w:color w:val="565656"/>
          <w:w w:val="95"/>
        </w:rPr>
        <w:t> and</w:t>
      </w:r>
      <w:r>
        <w:rPr>
          <w:color w:val="565656"/>
          <w:w w:val="95"/>
        </w:rPr>
        <w:t> freedoms, </w:t>
      </w:r>
      <w:r>
        <w:rPr>
          <w:color w:val="565656"/>
          <w:w w:val="85"/>
        </w:rPr>
        <w:t>underscore the inviolability</w:t>
      </w:r>
      <w:r>
        <w:rPr>
          <w:color w:val="565656"/>
        </w:rPr>
        <w:t> </w:t>
      </w:r>
      <w:r>
        <w:rPr>
          <w:color w:val="565656"/>
          <w:w w:val="85"/>
        </w:rPr>
        <w:t>of personal dignity, prohibit</w:t>
      </w:r>
      <w:r>
        <w:rPr>
          <w:color w:val="565656"/>
        </w:rPr>
        <w:t> </w:t>
      </w:r>
      <w:r>
        <w:rPr>
          <w:color w:val="565656"/>
          <w:w w:val="85"/>
        </w:rPr>
        <w:t>discrimination, safeguard privacy, </w:t>
      </w:r>
      <w:r>
        <w:rPr>
          <w:color w:val="565656"/>
          <w:spacing w:val="-2"/>
          <w:w w:val="90"/>
        </w:rPr>
        <w:t>and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enshrine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freedoms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speech,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expression</w:t>
      </w:r>
      <w:r>
        <w:rPr>
          <w:color w:val="565656"/>
          <w:spacing w:val="6"/>
        </w:rPr>
        <w:t> </w:t>
      </w:r>
      <w:r>
        <w:rPr>
          <w:color w:val="565656"/>
          <w:spacing w:val="-2"/>
          <w:w w:val="90"/>
        </w:rPr>
        <w:t>and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association.</w:t>
      </w:r>
    </w:p>
    <w:p>
      <w:pPr>
        <w:pStyle w:val="BodyText"/>
        <w:spacing w:before="130"/>
      </w:pPr>
    </w:p>
    <w:p>
      <w:pPr>
        <w:pStyle w:val="BodyText"/>
        <w:spacing w:line="328" w:lineRule="auto"/>
        <w:ind w:left="1257" w:right="209" w:hanging="7"/>
        <w:jc w:val="both"/>
      </w:pPr>
      <w:r>
        <w:rPr>
          <w:color w:val="565656"/>
          <w:w w:val="85"/>
        </w:rPr>
        <w:t>For him, provisions</w:t>
      </w:r>
      <w:r>
        <w:rPr>
          <w:color w:val="565656"/>
        </w:rPr>
        <w:t> </w:t>
      </w:r>
      <w:r>
        <w:rPr>
          <w:color w:val="565656"/>
          <w:w w:val="85"/>
        </w:rPr>
        <w:t>of the Bill that seek to criminalize</w:t>
      </w:r>
      <w:r>
        <w:rPr>
          <w:color w:val="565656"/>
        </w:rPr>
        <w:t> </w:t>
      </w:r>
      <w:r>
        <w:rPr>
          <w:color w:val="565656"/>
          <w:w w:val="85"/>
        </w:rPr>
        <w:t>same-sex</w:t>
      </w:r>
      <w:r>
        <w:rPr>
          <w:color w:val="565656"/>
        </w:rPr>
        <w:t> </w:t>
      </w:r>
      <w:r>
        <w:rPr>
          <w:color w:val="565656"/>
          <w:w w:val="85"/>
        </w:rPr>
        <w:t>relationships, advocacy, support or funding for LGBTTQAP+</w:t>
      </w:r>
      <w:r>
        <w:rPr>
          <w:color w:val="565656"/>
          <w:spacing w:val="37"/>
        </w:rPr>
        <w:t> </w:t>
      </w:r>
      <w:r>
        <w:rPr>
          <w:color w:val="565656"/>
          <w:w w:val="85"/>
        </w:rPr>
        <w:t>rights represent a clear and present danger to these </w:t>
      </w:r>
      <w:r>
        <w:rPr>
          <w:color w:val="565656"/>
          <w:spacing w:val="-8"/>
        </w:rPr>
        <w:t>constitutional protections.</w:t>
      </w:r>
    </w:p>
    <w:p>
      <w:pPr>
        <w:pStyle w:val="BodyText"/>
        <w:spacing w:before="118"/>
      </w:pPr>
    </w:p>
    <w:p>
      <w:pPr>
        <w:pStyle w:val="BodyText"/>
        <w:spacing w:line="333" w:lineRule="auto"/>
        <w:ind w:left="1255" w:right="196" w:hanging="5"/>
        <w:jc w:val="both"/>
      </w:pPr>
      <w:r>
        <w:rPr>
          <w:color w:val="565656"/>
          <w:spacing w:val="-2"/>
          <w:w w:val="90"/>
        </w:rPr>
        <w:t>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contends</w:t>
      </w:r>
      <w:r>
        <w:rPr>
          <w:color w:val="565656"/>
          <w:spacing w:val="-9"/>
        </w:rPr>
        <w:t> </w:t>
      </w:r>
      <w:r>
        <w:rPr>
          <w:color w:val="565656"/>
          <w:spacing w:val="-2"/>
          <w:w w:val="90"/>
        </w:rPr>
        <w:t>that while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it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is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undisputed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that Parliament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holds 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constitutional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mandate </w:t>
      </w:r>
      <w:r>
        <w:rPr>
          <w:color w:val="565656"/>
          <w:w w:val="90"/>
        </w:rPr>
        <w:t>under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Article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106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Constitution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legislate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matters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govern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affairs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 </w:t>
      </w:r>
      <w:r>
        <w:rPr>
          <w:color w:val="565656"/>
          <w:spacing w:val="-8"/>
        </w:rPr>
        <w:t>state,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this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mandate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does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not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extend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to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legislating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on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intimate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details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of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personal </w:t>
      </w:r>
      <w:r>
        <w:rPr>
          <w:color w:val="565656"/>
          <w:w w:val="85"/>
        </w:rPr>
        <w:t>sexual relationships</w:t>
      </w:r>
      <w:r>
        <w:rPr>
          <w:color w:val="565656"/>
          <w:spacing w:val="28"/>
        </w:rPr>
        <w:t> </w:t>
      </w:r>
      <w:r>
        <w:rPr>
          <w:color w:val="565656"/>
          <w:w w:val="85"/>
        </w:rPr>
        <w:t>between</w:t>
      </w:r>
      <w:r>
        <w:rPr>
          <w:color w:val="565656"/>
        </w:rPr>
        <w:t> </w:t>
      </w:r>
      <w:r>
        <w:rPr>
          <w:color w:val="565656"/>
          <w:w w:val="85"/>
        </w:rPr>
        <w:t>consenting adults. This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overreach into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private matters is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not </w:t>
      </w:r>
      <w:r>
        <w:rPr>
          <w:color w:val="565656"/>
          <w:w w:val="90"/>
        </w:rPr>
        <w:t>only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beyond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intended scope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parliamentary</w:t>
      </w:r>
      <w:r>
        <w:rPr>
          <w:color w:val="565656"/>
        </w:rPr>
        <w:t> </w:t>
      </w:r>
      <w:r>
        <w:rPr>
          <w:color w:val="565656"/>
          <w:w w:val="90"/>
        </w:rPr>
        <w:t>authority, but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also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infringes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upon the fundamental human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rights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freedoms guaranteed by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Constitution.</w:t>
      </w:r>
    </w:p>
    <w:p>
      <w:pPr>
        <w:pStyle w:val="BodyText"/>
        <w:spacing w:before="112"/>
      </w:pPr>
    </w:p>
    <w:p>
      <w:pPr>
        <w:pStyle w:val="BodyText"/>
        <w:spacing w:line="333" w:lineRule="auto"/>
        <w:ind w:left="1269" w:right="201" w:hanging="5"/>
        <w:jc w:val="both"/>
      </w:pPr>
      <w:r>
        <w:rPr>
          <w:color w:val="565656"/>
          <w:w w:val="95"/>
        </w:rPr>
        <w:t>Further,</w:t>
      </w:r>
      <w:r>
        <w:rPr>
          <w:color w:val="565656"/>
          <w:w w:val="95"/>
        </w:rPr>
        <w:t> the</w:t>
      </w:r>
      <w:r>
        <w:rPr>
          <w:color w:val="565656"/>
          <w:w w:val="95"/>
        </w:rPr>
        <w:t> Plaintiff argues</w:t>
      </w:r>
      <w:r>
        <w:rPr>
          <w:color w:val="565656"/>
          <w:w w:val="95"/>
        </w:rPr>
        <w:t> that</w:t>
      </w:r>
      <w:r>
        <w:rPr>
          <w:color w:val="565656"/>
          <w:w w:val="95"/>
        </w:rPr>
        <w:t> the</w:t>
      </w:r>
      <w:r>
        <w:rPr>
          <w:color w:val="565656"/>
          <w:w w:val="95"/>
        </w:rPr>
        <w:t> framers</w:t>
      </w:r>
      <w:r>
        <w:rPr>
          <w:color w:val="565656"/>
          <w:w w:val="95"/>
        </w:rPr>
        <w:t> of</w:t>
      </w:r>
      <w:r>
        <w:rPr>
          <w:color w:val="565656"/>
          <w:w w:val="95"/>
        </w:rPr>
        <w:t> the</w:t>
      </w:r>
      <w:r>
        <w:rPr>
          <w:color w:val="565656"/>
          <w:w w:val="95"/>
        </w:rPr>
        <w:t> Constitution</w:t>
      </w:r>
      <w:r>
        <w:rPr>
          <w:color w:val="565656"/>
          <w:w w:val="95"/>
        </w:rPr>
        <w:t> in</w:t>
      </w:r>
      <w:r>
        <w:rPr>
          <w:color w:val="565656"/>
          <w:w w:val="95"/>
        </w:rPr>
        <w:t> their</w:t>
      </w:r>
      <w:r>
        <w:rPr>
          <w:color w:val="565656"/>
          <w:w w:val="95"/>
        </w:rPr>
        <w:t> wisdom </w:t>
      </w:r>
      <w:r>
        <w:rPr>
          <w:color w:val="565656"/>
          <w:w w:val="90"/>
        </w:rPr>
        <w:t>delineated 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powers of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Parliament with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understanding</w:t>
      </w:r>
      <w:r>
        <w:rPr>
          <w:color w:val="565656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realm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personal relations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lies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within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inviolable</w:t>
      </w:r>
      <w:r>
        <w:rPr>
          <w:color w:val="565656"/>
        </w:rPr>
        <w:t> </w:t>
      </w:r>
      <w:r>
        <w:rPr>
          <w:color w:val="565656"/>
          <w:w w:val="90"/>
        </w:rPr>
        <w:t>sanctity</w:t>
      </w:r>
      <w:r>
        <w:rPr>
          <w:color w:val="565656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individual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privacy and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autonomy.</w:t>
      </w:r>
    </w:p>
    <w:p>
      <w:pPr>
        <w:pStyle w:val="BodyText"/>
        <w:spacing w:line="331" w:lineRule="auto"/>
        <w:ind w:left="1273" w:right="173" w:hanging="8"/>
        <w:jc w:val="both"/>
      </w:pPr>
      <w:r>
        <w:rPr>
          <w:color w:val="565656"/>
          <w:w w:val="90"/>
        </w:rPr>
        <w:t>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contends that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regulation of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sexual relationships between two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consenting</w:t>
      </w:r>
      <w:r>
        <w:rPr>
          <w:color w:val="565656"/>
          <w:w w:val="90"/>
        </w:rPr>
        <w:t> adults </w:t>
      </w:r>
      <w:r>
        <w:rPr>
          <w:color w:val="565656"/>
          <w:w w:val="95"/>
        </w:rPr>
        <w:t>does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not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fall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within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2"/>
          <w:w w:val="95"/>
        </w:rPr>
        <w:t> </w:t>
      </w:r>
      <w:r>
        <w:rPr>
          <w:color w:val="565656"/>
          <w:w w:val="95"/>
        </w:rPr>
        <w:t>exceptions</w:t>
      </w:r>
      <w:r>
        <w:rPr>
          <w:color w:val="565656"/>
          <w:w w:val="95"/>
        </w:rPr>
        <w:t> contained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in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provision,</w:t>
      </w:r>
      <w:r>
        <w:rPr>
          <w:color w:val="565656"/>
          <w:w w:val="95"/>
        </w:rPr>
        <w:t> as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such</w:t>
      </w:r>
      <w:r>
        <w:rPr>
          <w:color w:val="565656"/>
          <w:spacing w:val="-7"/>
          <w:w w:val="95"/>
        </w:rPr>
        <w:t> </w:t>
      </w:r>
      <w:r>
        <w:rPr>
          <w:color w:val="565656"/>
          <w:w w:val="95"/>
        </w:rPr>
        <w:t>relationship, </w:t>
      </w:r>
      <w:r>
        <w:rPr>
          <w:color w:val="565656"/>
          <w:spacing w:val="-2"/>
          <w:w w:val="95"/>
        </w:rPr>
        <w:t>inherently,</w:t>
      </w:r>
      <w:r>
        <w:rPr>
          <w:color w:val="565656"/>
          <w:spacing w:val="-9"/>
          <w:w w:val="95"/>
        </w:rPr>
        <w:t> </w:t>
      </w:r>
      <w:r>
        <w:rPr>
          <w:color w:val="565656"/>
          <w:spacing w:val="-2"/>
          <w:w w:val="95"/>
        </w:rPr>
        <w:t>do</w:t>
      </w:r>
      <w:r>
        <w:rPr>
          <w:color w:val="565656"/>
          <w:spacing w:val="-10"/>
          <w:w w:val="95"/>
        </w:rPr>
        <w:t> </w:t>
      </w:r>
      <w:r>
        <w:rPr>
          <w:color w:val="565656"/>
          <w:spacing w:val="-2"/>
          <w:w w:val="95"/>
        </w:rPr>
        <w:t>not</w:t>
      </w:r>
      <w:r>
        <w:rPr>
          <w:color w:val="565656"/>
          <w:spacing w:val="-10"/>
          <w:w w:val="95"/>
        </w:rPr>
        <w:t> </w:t>
      </w:r>
      <w:r>
        <w:rPr>
          <w:color w:val="565656"/>
          <w:spacing w:val="-2"/>
          <w:w w:val="95"/>
        </w:rPr>
        <w:t>threaten</w:t>
      </w:r>
      <w:r>
        <w:rPr>
          <w:color w:val="565656"/>
          <w:spacing w:val="-7"/>
          <w:w w:val="95"/>
        </w:rPr>
        <w:t> </w:t>
      </w:r>
      <w:r>
        <w:rPr>
          <w:color w:val="565656"/>
          <w:spacing w:val="-2"/>
          <w:w w:val="95"/>
        </w:rPr>
        <w:t>public</w:t>
      </w:r>
      <w:r>
        <w:rPr>
          <w:color w:val="565656"/>
          <w:spacing w:val="-6"/>
          <w:w w:val="95"/>
        </w:rPr>
        <w:t> </w:t>
      </w:r>
      <w:r>
        <w:rPr>
          <w:color w:val="565656"/>
          <w:spacing w:val="-2"/>
          <w:w w:val="95"/>
        </w:rPr>
        <w:t>safety,</w:t>
      </w:r>
      <w:r>
        <w:rPr>
          <w:color w:val="565656"/>
          <w:spacing w:val="-3"/>
          <w:w w:val="95"/>
        </w:rPr>
        <w:t> </w:t>
      </w:r>
      <w:r>
        <w:rPr>
          <w:color w:val="565656"/>
          <w:spacing w:val="-2"/>
          <w:w w:val="95"/>
        </w:rPr>
        <w:t>economic</w:t>
      </w:r>
      <w:r>
        <w:rPr>
          <w:color w:val="565656"/>
          <w:spacing w:val="-2"/>
          <w:w w:val="95"/>
        </w:rPr>
        <w:t> well-being,</w:t>
      </w:r>
      <w:r>
        <w:rPr>
          <w:color w:val="565656"/>
          <w:spacing w:val="-4"/>
          <w:w w:val="95"/>
        </w:rPr>
        <w:t> </w:t>
      </w:r>
      <w:r>
        <w:rPr>
          <w:color w:val="565656"/>
          <w:spacing w:val="-2"/>
          <w:w w:val="95"/>
        </w:rPr>
        <w:t>health,</w:t>
      </w:r>
      <w:r>
        <w:rPr>
          <w:color w:val="565656"/>
          <w:spacing w:val="-3"/>
          <w:w w:val="95"/>
        </w:rPr>
        <w:t> </w:t>
      </w:r>
      <w:r>
        <w:rPr>
          <w:color w:val="565656"/>
          <w:spacing w:val="-2"/>
          <w:w w:val="95"/>
        </w:rPr>
        <w:t>morals</w:t>
      </w:r>
      <w:r>
        <w:rPr>
          <w:color w:val="565656"/>
          <w:spacing w:val="-2"/>
          <w:w w:val="95"/>
        </w:rPr>
        <w:t> or</w:t>
      </w:r>
      <w:r>
        <w:rPr>
          <w:color w:val="565656"/>
          <w:spacing w:val="-8"/>
          <w:w w:val="95"/>
        </w:rPr>
        <w:t> </w:t>
      </w:r>
      <w:r>
        <w:rPr>
          <w:color w:val="565656"/>
          <w:spacing w:val="-2"/>
          <w:w w:val="95"/>
        </w:rPr>
        <w:t>the </w:t>
      </w:r>
      <w:r>
        <w:rPr>
          <w:color w:val="565656"/>
          <w:w w:val="90"/>
        </w:rPr>
        <w:t>rights and freedoms of others. For him, it is paramount</w:t>
      </w:r>
      <w:r>
        <w:rPr>
          <w:color w:val="565656"/>
          <w:w w:val="90"/>
        </w:rPr>
        <w:t> that this Court recognizes the inherent danger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allowing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Parliament</w:t>
      </w:r>
      <w:r>
        <w:rPr>
          <w:color w:val="565656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legislate</w:t>
      </w:r>
      <w:r>
        <w:rPr>
          <w:color w:val="565656"/>
          <w:spacing w:val="-4"/>
        </w:rPr>
        <w:t> </w:t>
      </w:r>
      <w:r>
        <w:rPr>
          <w:color w:val="565656"/>
          <w:w w:val="90"/>
        </w:rPr>
        <w:t>on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matters that so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deeply encroach</w:t>
      </w:r>
    </w:p>
    <w:p>
      <w:pPr>
        <w:spacing w:before="88"/>
        <w:ind w:left="0" w:right="159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3264846</wp:posOffset>
            </wp:positionH>
            <wp:positionV relativeFrom="paragraph">
              <wp:posOffset>224030</wp:posOffset>
            </wp:positionV>
            <wp:extent cx="1121814" cy="911438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14" cy="91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-10"/>
          <w:sz w:val="21"/>
        </w:rPr>
        <w:t> </w:t>
      </w:r>
      <w:r>
        <w:rPr>
          <w:rFonts w:ascii="Arial Black"/>
          <w:color w:val="565656"/>
          <w:w w:val="70"/>
          <w:sz w:val="21"/>
        </w:rPr>
        <w:t>S9</w:t>
      </w:r>
      <w:r>
        <w:rPr>
          <w:rFonts w:ascii="Arial Black"/>
          <w:color w:val="565656"/>
          <w:spacing w:val="-12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4"/>
          <w:w w:val="70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58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1" w:lineRule="auto" w:before="283"/>
        <w:ind w:left="1272" w:right="190" w:firstLine="2"/>
        <w:jc w:val="both"/>
      </w:pPr>
      <w:r>
        <w:rPr>
          <w:color w:val="545454"/>
          <w:w w:val="85"/>
        </w:rPr>
        <w:t>upon the personal</w:t>
      </w:r>
      <w:r>
        <w:rPr>
          <w:color w:val="545454"/>
        </w:rPr>
        <w:t> </w:t>
      </w:r>
      <w:r>
        <w:rPr>
          <w:color w:val="545454"/>
          <w:w w:val="85"/>
        </w:rPr>
        <w:t>lives of individuals.</w:t>
      </w:r>
      <w:r>
        <w:rPr>
          <w:color w:val="545454"/>
        </w:rPr>
        <w:t> </w:t>
      </w:r>
      <w:r>
        <w:rPr>
          <w:color w:val="545454"/>
          <w:w w:val="85"/>
        </w:rPr>
        <w:t>Upholding</w:t>
      </w:r>
      <w:r>
        <w:rPr>
          <w:color w:val="545454"/>
        </w:rPr>
        <w:t> </w:t>
      </w:r>
      <w:r>
        <w:rPr>
          <w:color w:val="545454"/>
          <w:w w:val="85"/>
        </w:rPr>
        <w:t>such an obnoxious</w:t>
      </w:r>
      <w:r>
        <w:rPr>
          <w:color w:val="545454"/>
        </w:rPr>
        <w:t> </w:t>
      </w:r>
      <w:r>
        <w:rPr>
          <w:color w:val="545454"/>
          <w:w w:val="85"/>
        </w:rPr>
        <w:t>legislation</w:t>
      </w:r>
      <w:r>
        <w:rPr>
          <w:color w:val="545454"/>
        </w:rPr>
        <w:t> </w:t>
      </w:r>
      <w:r>
        <w:rPr>
          <w:color w:val="545454"/>
          <w:w w:val="85"/>
        </w:rPr>
        <w:t>would set</w:t>
      </w:r>
      <w:r>
        <w:rPr>
          <w:color w:val="545454"/>
          <w:spacing w:val="40"/>
        </w:rPr>
        <w:t> </w:t>
      </w:r>
      <w:r>
        <w:rPr>
          <w:color w:val="545454"/>
          <w:w w:val="85"/>
        </w:rPr>
        <w:t>a precedent that could</w:t>
      </w:r>
      <w:r>
        <w:rPr>
          <w:color w:val="545454"/>
        </w:rPr>
        <w:t> </w:t>
      </w:r>
      <w:r>
        <w:rPr>
          <w:color w:val="545454"/>
          <w:w w:val="85"/>
        </w:rPr>
        <w:t>lead to further</w:t>
      </w:r>
      <w:r>
        <w:rPr>
          <w:color w:val="545454"/>
        </w:rPr>
        <w:t> </w:t>
      </w:r>
      <w:r>
        <w:rPr>
          <w:color w:val="545454"/>
          <w:w w:val="85"/>
        </w:rPr>
        <w:t>erosions of such constitutional</w:t>
      </w:r>
      <w:r>
        <w:rPr>
          <w:color w:val="545454"/>
          <w:spacing w:val="-9"/>
          <w:w w:val="85"/>
        </w:rPr>
        <w:t> </w:t>
      </w:r>
      <w:r>
        <w:rPr>
          <w:color w:val="545454"/>
          <w:w w:val="85"/>
        </w:rPr>
        <w:t>rights and freedoms.</w:t>
      </w:r>
    </w:p>
    <w:p>
      <w:pPr>
        <w:pStyle w:val="BodyText"/>
        <w:spacing w:before="114"/>
      </w:pPr>
    </w:p>
    <w:p>
      <w:pPr>
        <w:pStyle w:val="BodyText"/>
        <w:spacing w:line="331" w:lineRule="auto" w:before="1"/>
        <w:ind w:left="1274" w:right="177" w:firstLine="7"/>
        <w:jc w:val="both"/>
      </w:pPr>
      <w:r>
        <w:rPr>
          <w:color w:val="545454"/>
          <w:spacing w:val="-8"/>
        </w:rPr>
        <w:t>Additionally,</w:t>
      </w:r>
      <w:r>
        <w:rPr>
          <w:color w:val="545454"/>
        </w:rPr>
        <w:t> </w:t>
      </w:r>
      <w:r>
        <w:rPr>
          <w:color w:val="545454"/>
          <w:spacing w:val="-8"/>
        </w:rPr>
        <w:t>argues the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Plaintiff,</w:t>
      </w:r>
      <w:r>
        <w:rPr>
          <w:color w:val="545454"/>
          <w:spacing w:val="-1"/>
        </w:rPr>
        <w:t> </w:t>
      </w:r>
      <w:r>
        <w:rPr>
          <w:color w:val="545454"/>
          <w:spacing w:val="-8"/>
        </w:rPr>
        <w:t>the</w:t>
      </w:r>
      <w:r>
        <w:rPr>
          <w:color w:val="545454"/>
          <w:spacing w:val="-10"/>
        </w:rPr>
        <w:t> </w:t>
      </w:r>
      <w:r>
        <w:rPr>
          <w:color w:val="545454"/>
          <w:spacing w:val="-8"/>
        </w:rPr>
        <w:t>right</w:t>
      </w:r>
      <w:r>
        <w:rPr>
          <w:color w:val="545454"/>
          <w:spacing w:val="-11"/>
        </w:rPr>
        <w:t> </w:t>
      </w:r>
      <w:r>
        <w:rPr>
          <w:color w:val="545454"/>
          <w:spacing w:val="-8"/>
        </w:rPr>
        <w:t>to freely</w:t>
      </w:r>
      <w:r>
        <w:rPr>
          <w:color w:val="545454"/>
        </w:rPr>
        <w:t> </w:t>
      </w:r>
      <w:r>
        <w:rPr>
          <w:color w:val="545454"/>
          <w:spacing w:val="-8"/>
        </w:rPr>
        <w:t>identify</w:t>
      </w:r>
      <w:r>
        <w:rPr>
          <w:color w:val="545454"/>
          <w:spacing w:val="8"/>
        </w:rPr>
        <w:t> </w:t>
      </w:r>
      <w:r>
        <w:rPr>
          <w:color w:val="545454"/>
          <w:spacing w:val="-8"/>
        </w:rPr>
        <w:t>with one's sexuality</w:t>
      </w:r>
      <w:r>
        <w:rPr>
          <w:color w:val="545454"/>
        </w:rPr>
        <w:t> </w:t>
      </w:r>
      <w:r>
        <w:rPr>
          <w:color w:val="545454"/>
          <w:spacing w:val="-8"/>
        </w:rPr>
        <w:t>is an </w:t>
      </w:r>
      <w:r>
        <w:rPr>
          <w:color w:val="545454"/>
          <w:spacing w:val="-2"/>
        </w:rPr>
        <w:t>integral</w:t>
      </w:r>
      <w:r>
        <w:rPr>
          <w:color w:val="545454"/>
          <w:spacing w:val="-3"/>
        </w:rPr>
        <w:t> </w:t>
      </w:r>
      <w:r>
        <w:rPr>
          <w:color w:val="545454"/>
          <w:spacing w:val="-2"/>
        </w:rPr>
        <w:t>aspect</w:t>
      </w:r>
      <w:r>
        <w:rPr>
          <w:color w:val="545454"/>
          <w:spacing w:val="-10"/>
        </w:rPr>
        <w:t> </w:t>
      </w:r>
      <w:r>
        <w:rPr>
          <w:color w:val="545454"/>
          <w:spacing w:val="-2"/>
        </w:rPr>
        <w:t>of</w:t>
      </w:r>
      <w:r>
        <w:rPr>
          <w:color w:val="545454"/>
          <w:spacing w:val="-10"/>
        </w:rPr>
        <w:t> </w:t>
      </w:r>
      <w:r>
        <w:rPr>
          <w:color w:val="545454"/>
          <w:spacing w:val="-2"/>
        </w:rPr>
        <w:t>the</w:t>
      </w:r>
      <w:r>
        <w:rPr>
          <w:color w:val="545454"/>
          <w:spacing w:val="-13"/>
        </w:rPr>
        <w:t> </w:t>
      </w:r>
      <w:r>
        <w:rPr>
          <w:color w:val="545454"/>
          <w:spacing w:val="-2"/>
        </w:rPr>
        <w:t>individual's</w:t>
      </w:r>
      <w:r>
        <w:rPr>
          <w:color w:val="545454"/>
          <w:spacing w:val="-6"/>
        </w:rPr>
        <w:t> </w:t>
      </w:r>
      <w:r>
        <w:rPr>
          <w:color w:val="545454"/>
          <w:spacing w:val="-2"/>
        </w:rPr>
        <w:t>autonomy</w:t>
      </w:r>
      <w:r>
        <w:rPr>
          <w:color w:val="545454"/>
          <w:spacing w:val="-3"/>
        </w:rPr>
        <w:t> </w:t>
      </w:r>
      <w:r>
        <w:rPr>
          <w:color w:val="545454"/>
          <w:spacing w:val="-2"/>
        </w:rPr>
        <w:t>and</w:t>
      </w:r>
      <w:r>
        <w:rPr>
          <w:color w:val="545454"/>
          <w:spacing w:val="-15"/>
        </w:rPr>
        <w:t> </w:t>
      </w:r>
      <w:r>
        <w:rPr>
          <w:color w:val="545454"/>
          <w:spacing w:val="-2"/>
        </w:rPr>
        <w:t>personal</w:t>
      </w:r>
      <w:r>
        <w:rPr>
          <w:color w:val="545454"/>
          <w:spacing w:val="-7"/>
        </w:rPr>
        <w:t> </w:t>
      </w:r>
      <w:r>
        <w:rPr>
          <w:color w:val="545454"/>
          <w:spacing w:val="-2"/>
        </w:rPr>
        <w:t>identity.</w:t>
      </w:r>
      <w:r>
        <w:rPr>
          <w:color w:val="545454"/>
          <w:spacing w:val="-13"/>
        </w:rPr>
        <w:t> </w:t>
      </w:r>
      <w:r>
        <w:rPr>
          <w:color w:val="545454"/>
          <w:spacing w:val="-2"/>
        </w:rPr>
        <w:t>To</w:t>
      </w:r>
      <w:r>
        <w:rPr>
          <w:color w:val="545454"/>
          <w:spacing w:val="-15"/>
        </w:rPr>
        <w:t> </w:t>
      </w:r>
      <w:r>
        <w:rPr>
          <w:color w:val="545454"/>
          <w:spacing w:val="-2"/>
        </w:rPr>
        <w:t>attempt</w:t>
      </w:r>
      <w:r>
        <w:rPr>
          <w:color w:val="545454"/>
          <w:spacing w:val="-11"/>
        </w:rPr>
        <w:t> </w:t>
      </w:r>
      <w:r>
        <w:rPr>
          <w:color w:val="545454"/>
          <w:spacing w:val="-2"/>
        </w:rPr>
        <w:t>to </w:t>
      </w:r>
      <w:r>
        <w:rPr>
          <w:color w:val="545454"/>
          <w:w w:val="90"/>
        </w:rPr>
        <w:t>criminalize</w:t>
      </w:r>
      <w:r>
        <w:rPr>
          <w:color w:val="545454"/>
          <w:w w:val="90"/>
        </w:rPr>
        <w:t> the right of individuals</w:t>
      </w:r>
      <w:r>
        <w:rPr>
          <w:color w:val="545454"/>
        </w:rPr>
        <w:t> </w:t>
      </w:r>
      <w:r>
        <w:rPr>
          <w:color w:val="545454"/>
          <w:w w:val="90"/>
        </w:rPr>
        <w:t>to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identify with a particular</w:t>
      </w:r>
      <w:r>
        <w:rPr>
          <w:color w:val="545454"/>
          <w:w w:val="90"/>
        </w:rPr>
        <w:t> sexuality, as well as the criminalization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funding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for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activities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related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to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certain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sexual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orientations,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represents </w:t>
      </w:r>
      <w:r>
        <w:rPr>
          <w:color w:val="545454"/>
          <w:w w:val="85"/>
        </w:rPr>
        <w:t>a flagrant</w:t>
      </w:r>
      <w:r>
        <w:rPr>
          <w:color w:val="545454"/>
        </w:rPr>
        <w:t> </w:t>
      </w:r>
      <w:r>
        <w:rPr>
          <w:color w:val="545454"/>
          <w:w w:val="85"/>
        </w:rPr>
        <w:t>violation of the</w:t>
      </w:r>
      <w:r>
        <w:rPr>
          <w:color w:val="545454"/>
          <w:spacing w:val="-3"/>
          <w:w w:val="85"/>
        </w:rPr>
        <w:t> </w:t>
      </w:r>
      <w:r>
        <w:rPr>
          <w:color w:val="545454"/>
          <w:w w:val="85"/>
        </w:rPr>
        <w:t>Constitution.</w:t>
      </w:r>
      <w:r>
        <w:rPr>
          <w:color w:val="545454"/>
          <w:spacing w:val="37"/>
        </w:rPr>
        <w:t> </w:t>
      </w:r>
      <w:r>
        <w:rPr>
          <w:color w:val="545454"/>
          <w:w w:val="85"/>
        </w:rPr>
        <w:t>According</w:t>
      </w:r>
      <w:r>
        <w:rPr>
          <w:color w:val="545454"/>
        </w:rPr>
        <w:t> </w:t>
      </w:r>
      <w:r>
        <w:rPr>
          <w:color w:val="545454"/>
          <w:w w:val="85"/>
        </w:rPr>
        <w:t>to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his view these legislative endeavours </w:t>
      </w:r>
      <w:r>
        <w:rPr>
          <w:color w:val="545454"/>
          <w:w w:val="90"/>
        </w:rPr>
        <w:t>threaten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foundational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principles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freedom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association,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expression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and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right to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privacy</w:t>
      </w:r>
      <w:r>
        <w:rPr>
          <w:color w:val="545454"/>
        </w:rPr>
        <w:t> </w:t>
      </w:r>
      <w:r>
        <w:rPr>
          <w:color w:val="545454"/>
          <w:w w:val="90"/>
        </w:rPr>
        <w:t>enshrined in Articles</w:t>
      </w:r>
      <w:r>
        <w:rPr>
          <w:color w:val="545454"/>
        </w:rPr>
        <w:t> </w:t>
      </w:r>
      <w:r>
        <w:rPr>
          <w:color w:val="545454"/>
          <w:w w:val="90"/>
        </w:rPr>
        <w:t>21</w:t>
      </w:r>
      <w:r>
        <w:rPr>
          <w:color w:val="545454"/>
          <w:spacing w:val="-23"/>
          <w:w w:val="90"/>
        </w:rPr>
        <w:t> </w:t>
      </w:r>
      <w:r>
        <w:rPr>
          <w:color w:val="545454"/>
          <w:w w:val="90"/>
        </w:rPr>
        <w:t>and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18.</w:t>
      </w:r>
    </w:p>
    <w:p>
      <w:pPr>
        <w:pStyle w:val="BodyText"/>
        <w:spacing w:before="120"/>
      </w:pPr>
    </w:p>
    <w:p>
      <w:pPr>
        <w:pStyle w:val="BodyText"/>
        <w:spacing w:line="331" w:lineRule="auto"/>
        <w:ind w:left="1284" w:right="161" w:hanging="13"/>
        <w:jc w:val="both"/>
      </w:pPr>
      <w:r>
        <w:rPr>
          <w:color w:val="545454"/>
          <w:w w:val="85"/>
        </w:rPr>
        <w:t>Turning specifically</w:t>
      </w:r>
      <w:r>
        <w:rPr>
          <w:color w:val="545454"/>
        </w:rPr>
        <w:t> </w:t>
      </w:r>
      <w:r>
        <w:rPr>
          <w:color w:val="545454"/>
          <w:w w:val="85"/>
        </w:rPr>
        <w:t>to what he describes as Infringement</w:t>
      </w:r>
      <w:r>
        <w:rPr>
          <w:color w:val="545454"/>
        </w:rPr>
        <w:t> </w:t>
      </w:r>
      <w:r>
        <w:rPr>
          <w:color w:val="545454"/>
          <w:w w:val="85"/>
        </w:rPr>
        <w:t>of free Speech and expression, the Plaintiff argues that</w:t>
      </w:r>
      <w:r>
        <w:rPr>
          <w:color w:val="545454"/>
          <w:spacing w:val="-4"/>
          <w:w w:val="85"/>
        </w:rPr>
        <w:t> </w:t>
      </w:r>
      <w:r>
        <w:rPr>
          <w:color w:val="545454"/>
          <w:w w:val="85"/>
        </w:rPr>
        <w:t>the Bill if allowed to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become law would set</w:t>
      </w:r>
      <w:r>
        <w:rPr>
          <w:color w:val="545454"/>
          <w:spacing w:val="-2"/>
          <w:w w:val="85"/>
        </w:rPr>
        <w:t> </w:t>
      </w:r>
      <w:r>
        <w:rPr>
          <w:color w:val="545454"/>
          <w:w w:val="85"/>
        </w:rPr>
        <w:t>a dangerous</w:t>
      </w:r>
      <w:r>
        <w:rPr>
          <w:color w:val="545454"/>
        </w:rPr>
        <w:t> </w:t>
      </w:r>
      <w:r>
        <w:rPr>
          <w:color w:val="545454"/>
          <w:w w:val="85"/>
        </w:rPr>
        <w:t>precedent </w:t>
      </w:r>
      <w:r>
        <w:rPr>
          <w:color w:val="545454"/>
          <w:spacing w:val="-2"/>
          <w:w w:val="95"/>
        </w:rPr>
        <w:t>that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gravely</w:t>
      </w:r>
      <w:r>
        <w:rPr>
          <w:color w:val="545454"/>
          <w:spacing w:val="-8"/>
          <w:w w:val="95"/>
        </w:rPr>
        <w:t> </w:t>
      </w:r>
      <w:r>
        <w:rPr>
          <w:color w:val="545454"/>
          <w:spacing w:val="-2"/>
          <w:w w:val="95"/>
        </w:rPr>
        <w:t>endangers</w:t>
      </w:r>
      <w:r>
        <w:rPr>
          <w:color w:val="545454"/>
          <w:spacing w:val="-3"/>
          <w:w w:val="95"/>
        </w:rPr>
        <w:t> </w:t>
      </w:r>
      <w:r>
        <w:rPr>
          <w:color w:val="545454"/>
          <w:spacing w:val="-2"/>
          <w:w w:val="95"/>
        </w:rPr>
        <w:t>the</w:t>
      </w:r>
      <w:r>
        <w:rPr>
          <w:color w:val="545454"/>
          <w:spacing w:val="-12"/>
          <w:w w:val="95"/>
        </w:rPr>
        <w:t> </w:t>
      </w:r>
      <w:r>
        <w:rPr>
          <w:color w:val="545454"/>
          <w:spacing w:val="-2"/>
          <w:w w:val="95"/>
        </w:rPr>
        <w:t>rights</w:t>
      </w:r>
      <w:r>
        <w:rPr>
          <w:color w:val="545454"/>
          <w:spacing w:val="-10"/>
          <w:w w:val="95"/>
        </w:rPr>
        <w:t> </w:t>
      </w:r>
      <w:r>
        <w:rPr>
          <w:color w:val="545454"/>
          <w:spacing w:val="-2"/>
          <w:w w:val="95"/>
        </w:rPr>
        <w:t>of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free</w:t>
      </w:r>
      <w:r>
        <w:rPr>
          <w:color w:val="545454"/>
          <w:spacing w:val="-11"/>
          <w:w w:val="95"/>
        </w:rPr>
        <w:t> </w:t>
      </w:r>
      <w:r>
        <w:rPr>
          <w:color w:val="545454"/>
          <w:spacing w:val="-2"/>
          <w:w w:val="95"/>
        </w:rPr>
        <w:t>speech</w:t>
      </w:r>
      <w:r>
        <w:rPr>
          <w:color w:val="545454"/>
          <w:spacing w:val="-6"/>
          <w:w w:val="95"/>
        </w:rPr>
        <w:t> </w:t>
      </w:r>
      <w:r>
        <w:rPr>
          <w:color w:val="545454"/>
          <w:spacing w:val="-2"/>
          <w:w w:val="95"/>
        </w:rPr>
        <w:t>and</w:t>
      </w:r>
      <w:r>
        <w:rPr>
          <w:color w:val="545454"/>
          <w:spacing w:val="-10"/>
          <w:w w:val="95"/>
        </w:rPr>
        <w:t> </w:t>
      </w:r>
      <w:r>
        <w:rPr>
          <w:color w:val="545454"/>
          <w:spacing w:val="-2"/>
          <w:w w:val="95"/>
        </w:rPr>
        <w:t>expression</w:t>
      </w:r>
      <w:r>
        <w:rPr>
          <w:color w:val="545454"/>
          <w:spacing w:val="-2"/>
          <w:w w:val="95"/>
        </w:rPr>
        <w:t> as</w:t>
      </w:r>
      <w:r>
        <w:rPr>
          <w:color w:val="545454"/>
          <w:spacing w:val="-12"/>
          <w:w w:val="95"/>
        </w:rPr>
        <w:t> </w:t>
      </w:r>
      <w:r>
        <w:rPr>
          <w:color w:val="545454"/>
          <w:spacing w:val="-2"/>
          <w:w w:val="95"/>
        </w:rPr>
        <w:t>enshrined</w:t>
      </w:r>
      <w:r>
        <w:rPr>
          <w:color w:val="545454"/>
          <w:spacing w:val="-7"/>
          <w:w w:val="95"/>
        </w:rPr>
        <w:t> </w:t>
      </w:r>
      <w:r>
        <w:rPr>
          <w:color w:val="545454"/>
          <w:spacing w:val="-2"/>
          <w:w w:val="95"/>
        </w:rPr>
        <w:t>in</w:t>
      </w:r>
      <w:r>
        <w:rPr>
          <w:color w:val="545454"/>
          <w:spacing w:val="-13"/>
          <w:w w:val="95"/>
        </w:rPr>
        <w:t> </w:t>
      </w:r>
      <w:r>
        <w:rPr>
          <w:color w:val="545454"/>
          <w:spacing w:val="-2"/>
          <w:w w:val="95"/>
        </w:rPr>
        <w:t>the </w:t>
      </w:r>
      <w:r>
        <w:rPr>
          <w:color w:val="545454"/>
          <w:w w:val="90"/>
        </w:rPr>
        <w:t>Constitution.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says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alarming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scenario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potential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criminalization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journalistic </w:t>
      </w:r>
      <w:r>
        <w:rPr>
          <w:color w:val="545454"/>
          <w:w w:val="95"/>
        </w:rPr>
        <w:t>activities. He</w:t>
      </w:r>
      <w:r>
        <w:rPr>
          <w:color w:val="545454"/>
          <w:w w:val="95"/>
        </w:rPr>
        <w:t> says,</w:t>
      </w:r>
      <w:r>
        <w:rPr>
          <w:color w:val="545454"/>
          <w:w w:val="95"/>
        </w:rPr>
        <w:t> journalism is</w:t>
      </w:r>
      <w:r>
        <w:rPr>
          <w:color w:val="545454"/>
          <w:w w:val="95"/>
        </w:rPr>
        <w:t> a</w:t>
      </w:r>
      <w:r>
        <w:rPr>
          <w:color w:val="545454"/>
          <w:w w:val="95"/>
        </w:rPr>
        <w:t> profession</w:t>
      </w:r>
      <w:r>
        <w:rPr>
          <w:color w:val="545454"/>
          <w:w w:val="95"/>
        </w:rPr>
        <w:t> that</w:t>
      </w:r>
      <w:r>
        <w:rPr>
          <w:color w:val="545454"/>
          <w:w w:val="95"/>
        </w:rPr>
        <w:t> serves</w:t>
      </w:r>
      <w:r>
        <w:rPr>
          <w:color w:val="545454"/>
          <w:w w:val="95"/>
        </w:rPr>
        <w:t> as</w:t>
      </w:r>
      <w:r>
        <w:rPr>
          <w:color w:val="545454"/>
          <w:w w:val="95"/>
        </w:rPr>
        <w:t> the</w:t>
      </w:r>
      <w:r>
        <w:rPr>
          <w:color w:val="545454"/>
          <w:w w:val="95"/>
        </w:rPr>
        <w:t> cornerstone</w:t>
      </w:r>
      <w:r>
        <w:rPr>
          <w:color w:val="545454"/>
          <w:w w:val="95"/>
        </w:rPr>
        <w:t> of</w:t>
      </w:r>
      <w:r>
        <w:rPr>
          <w:color w:val="545454"/>
          <w:w w:val="95"/>
        </w:rPr>
        <w:t> a democratic</w:t>
      </w:r>
      <w:r>
        <w:rPr>
          <w:color w:val="545454"/>
          <w:w w:val="95"/>
        </w:rPr>
        <w:t> society,</w:t>
      </w:r>
      <w:r>
        <w:rPr>
          <w:color w:val="545454"/>
          <w:spacing w:val="-3"/>
          <w:w w:val="95"/>
        </w:rPr>
        <w:t> </w:t>
      </w:r>
      <w:r>
        <w:rPr>
          <w:color w:val="545454"/>
          <w:w w:val="95"/>
        </w:rPr>
        <w:t>functioning</w:t>
      </w:r>
      <w:r>
        <w:rPr>
          <w:color w:val="545454"/>
          <w:w w:val="95"/>
        </w:rPr>
        <w:t> as</w:t>
      </w:r>
      <w:r>
        <w:rPr>
          <w:color w:val="545454"/>
          <w:spacing w:val="-3"/>
          <w:w w:val="95"/>
        </w:rPr>
        <w:t> </w:t>
      </w:r>
      <w:r>
        <w:rPr>
          <w:color w:val="545454"/>
          <w:w w:val="95"/>
        </w:rPr>
        <w:t>watchdog</w:t>
      </w:r>
      <w:r>
        <w:rPr>
          <w:color w:val="545454"/>
          <w:spacing w:val="-3"/>
          <w:w w:val="95"/>
        </w:rPr>
        <w:t> </w:t>
      </w:r>
      <w:r>
        <w:rPr>
          <w:color w:val="545454"/>
          <w:w w:val="95"/>
        </w:rPr>
        <w:t>and</w:t>
      </w:r>
      <w:r>
        <w:rPr>
          <w:color w:val="545454"/>
          <w:spacing w:val="-8"/>
          <w:w w:val="95"/>
        </w:rPr>
        <w:t> </w:t>
      </w:r>
      <w:r>
        <w:rPr>
          <w:color w:val="545454"/>
          <w:w w:val="95"/>
        </w:rPr>
        <w:t>medium</w:t>
      </w:r>
      <w:r>
        <w:rPr>
          <w:color w:val="545454"/>
          <w:w w:val="95"/>
        </w:rPr>
        <w:t> for</w:t>
      </w:r>
      <w:r>
        <w:rPr>
          <w:color w:val="545454"/>
          <w:spacing w:val="-4"/>
          <w:w w:val="95"/>
        </w:rPr>
        <w:t> </w:t>
      </w:r>
      <w:r>
        <w:rPr>
          <w:color w:val="545454"/>
          <w:w w:val="95"/>
        </w:rPr>
        <w:t>the</w:t>
      </w:r>
      <w:r>
        <w:rPr>
          <w:color w:val="545454"/>
          <w:spacing w:val="-5"/>
          <w:w w:val="95"/>
        </w:rPr>
        <w:t> </w:t>
      </w:r>
      <w:r>
        <w:rPr>
          <w:color w:val="545454"/>
          <w:w w:val="95"/>
        </w:rPr>
        <w:t>dissemination</w:t>
      </w:r>
      <w:r>
        <w:rPr>
          <w:color w:val="545454"/>
          <w:w w:val="95"/>
        </w:rPr>
        <w:t> of </w:t>
      </w:r>
      <w:r>
        <w:rPr>
          <w:color w:val="545454"/>
          <w:w w:val="85"/>
        </w:rPr>
        <w:t>information</w:t>
      </w:r>
      <w:r>
        <w:rPr>
          <w:color w:val="545454"/>
          <w:spacing w:val="23"/>
        </w:rPr>
        <w:t> </w:t>
      </w:r>
      <w:r>
        <w:rPr>
          <w:color w:val="545454"/>
          <w:w w:val="85"/>
        </w:rPr>
        <w:t>and various</w:t>
      </w:r>
      <w:r>
        <w:rPr>
          <w:color w:val="545454"/>
        </w:rPr>
        <w:t> </w:t>
      </w:r>
      <w:r>
        <w:rPr>
          <w:color w:val="545454"/>
          <w:w w:val="85"/>
        </w:rPr>
        <w:t>viewpoints.</w:t>
      </w:r>
      <w:r>
        <w:rPr>
          <w:color w:val="545454"/>
          <w:spacing w:val="28"/>
        </w:rPr>
        <w:t> </w:t>
      </w:r>
      <w:r>
        <w:rPr>
          <w:color w:val="545454"/>
          <w:w w:val="85"/>
        </w:rPr>
        <w:t>Under</w:t>
      </w:r>
      <w:r>
        <w:rPr>
          <w:color w:val="545454"/>
          <w:spacing w:val="22"/>
        </w:rPr>
        <w:t> </w:t>
      </w:r>
      <w:r>
        <w:rPr>
          <w:color w:val="545454"/>
          <w:w w:val="85"/>
        </w:rPr>
        <w:t>the shadow</w:t>
      </w:r>
      <w:r>
        <w:rPr>
          <w:color w:val="545454"/>
          <w:spacing w:val="22"/>
        </w:rPr>
        <w:t> </w:t>
      </w:r>
      <w:r>
        <w:rPr>
          <w:color w:val="545454"/>
          <w:w w:val="85"/>
        </w:rPr>
        <w:t>of the Bill a journalist interviewing </w:t>
      </w:r>
      <w:r>
        <w:rPr>
          <w:color w:val="545454"/>
          <w:w w:val="95"/>
        </w:rPr>
        <w:t>a</w:t>
      </w:r>
      <w:r>
        <w:rPr>
          <w:color w:val="545454"/>
          <w:w w:val="95"/>
        </w:rPr>
        <w:t> gay</w:t>
      </w:r>
      <w:r>
        <w:rPr>
          <w:color w:val="545454"/>
          <w:w w:val="95"/>
        </w:rPr>
        <w:t> or</w:t>
      </w:r>
      <w:r>
        <w:rPr>
          <w:color w:val="545454"/>
          <w:w w:val="95"/>
        </w:rPr>
        <w:t> lesbian</w:t>
      </w:r>
      <w:r>
        <w:rPr>
          <w:color w:val="545454"/>
          <w:w w:val="95"/>
        </w:rPr>
        <w:t> who</w:t>
      </w:r>
      <w:r>
        <w:rPr>
          <w:color w:val="545454"/>
          <w:spacing w:val="-4"/>
          <w:w w:val="95"/>
        </w:rPr>
        <w:t> </w:t>
      </w:r>
      <w:r>
        <w:rPr>
          <w:color w:val="545454"/>
          <w:w w:val="95"/>
        </w:rPr>
        <w:t>has,</w:t>
      </w:r>
      <w:r>
        <w:rPr>
          <w:color w:val="545454"/>
          <w:spacing w:val="-1"/>
          <w:w w:val="95"/>
        </w:rPr>
        <w:t> </w:t>
      </w:r>
      <w:r>
        <w:rPr>
          <w:color w:val="545454"/>
          <w:w w:val="95"/>
        </w:rPr>
        <w:t>for</w:t>
      </w:r>
      <w:r>
        <w:rPr>
          <w:color w:val="545454"/>
          <w:w w:val="95"/>
        </w:rPr>
        <w:t> example</w:t>
      </w:r>
      <w:r>
        <w:rPr>
          <w:color w:val="545454"/>
          <w:w w:val="95"/>
        </w:rPr>
        <w:t> been</w:t>
      </w:r>
      <w:r>
        <w:rPr>
          <w:color w:val="545454"/>
          <w:w w:val="95"/>
        </w:rPr>
        <w:t> subjected</w:t>
      </w:r>
      <w:r>
        <w:rPr>
          <w:color w:val="545454"/>
          <w:w w:val="95"/>
        </w:rPr>
        <w:t> to</w:t>
      </w:r>
      <w:r>
        <w:rPr>
          <w:color w:val="545454"/>
          <w:spacing w:val="-3"/>
          <w:w w:val="95"/>
        </w:rPr>
        <w:t> </w:t>
      </w:r>
      <w:r>
        <w:rPr>
          <w:color w:val="545454"/>
          <w:w w:val="95"/>
        </w:rPr>
        <w:t>mob</w:t>
      </w:r>
      <w:r>
        <w:rPr>
          <w:color w:val="545454"/>
          <w:spacing w:val="-3"/>
          <w:w w:val="95"/>
        </w:rPr>
        <w:t> </w:t>
      </w:r>
      <w:r>
        <w:rPr>
          <w:color w:val="545454"/>
          <w:w w:val="95"/>
        </w:rPr>
        <w:t>violence</w:t>
      </w:r>
      <w:r>
        <w:rPr>
          <w:color w:val="545454"/>
          <w:w w:val="95"/>
        </w:rPr>
        <w:t> would</w:t>
      </w:r>
      <w:r>
        <w:rPr>
          <w:color w:val="545454"/>
          <w:spacing w:val="-4"/>
          <w:w w:val="95"/>
        </w:rPr>
        <w:t> </w:t>
      </w:r>
      <w:r>
        <w:rPr>
          <w:color w:val="545454"/>
          <w:w w:val="95"/>
        </w:rPr>
        <w:t>risk </w:t>
      </w:r>
      <w:r>
        <w:rPr>
          <w:color w:val="545454"/>
          <w:w w:val="90"/>
        </w:rPr>
        <w:t>incarceration</w:t>
      </w:r>
      <w:r>
        <w:rPr>
          <w:color w:val="545454"/>
          <w:w w:val="90"/>
        </w:rPr>
        <w:t> on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basis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promoting a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prohibited activity simply by performing</w:t>
      </w:r>
      <w:r>
        <w:rPr>
          <w:color w:val="545454"/>
        </w:rPr>
        <w:t> </w:t>
      </w:r>
      <w:r>
        <w:rPr>
          <w:color w:val="545454"/>
          <w:w w:val="90"/>
        </w:rPr>
        <w:t>their duty.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This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not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only a direct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attack on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profession</w:t>
      </w:r>
      <w:r>
        <w:rPr>
          <w:color w:val="545454"/>
        </w:rPr>
        <w:t> </w:t>
      </w:r>
      <w:r>
        <w:rPr>
          <w:color w:val="545454"/>
          <w:w w:val="90"/>
        </w:rPr>
        <w:t>but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also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a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blatant violation of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the constitutional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rights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to free</w:t>
      </w:r>
      <w:r>
        <w:rPr>
          <w:color w:val="545454"/>
          <w:spacing w:val="-4"/>
          <w:w w:val="90"/>
        </w:rPr>
        <w:t> </w:t>
      </w:r>
      <w:r>
        <w:rPr>
          <w:color w:val="545454"/>
          <w:w w:val="90"/>
        </w:rPr>
        <w:t>speech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and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expression.</w:t>
      </w:r>
      <w:r>
        <w:rPr>
          <w:color w:val="545454"/>
        </w:rPr>
        <w:t> </w:t>
      </w:r>
      <w:r>
        <w:rPr>
          <w:color w:val="545454"/>
          <w:w w:val="90"/>
        </w:rPr>
        <w:t>He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refers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to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Article 21(1)(a) and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(f) </w:t>
      </w:r>
      <w:r>
        <w:rPr>
          <w:color w:val="545454"/>
          <w:spacing w:val="-2"/>
          <w:w w:val="90"/>
        </w:rPr>
        <w:t>and</w:t>
      </w:r>
      <w:r>
        <w:rPr>
          <w:color w:val="545454"/>
          <w:spacing w:val="-9"/>
          <w:w w:val="90"/>
        </w:rPr>
        <w:t> </w:t>
      </w:r>
      <w:r>
        <w:rPr>
          <w:color w:val="545454"/>
          <w:spacing w:val="-2"/>
          <w:w w:val="90"/>
        </w:rPr>
        <w:t>contends</w:t>
      </w:r>
      <w:r>
        <w:rPr>
          <w:color w:val="545454"/>
          <w:spacing w:val="-9"/>
          <w:w w:val="90"/>
        </w:rPr>
        <w:t> </w:t>
      </w:r>
      <w:r>
        <w:rPr>
          <w:color w:val="545454"/>
          <w:spacing w:val="-2"/>
          <w:w w:val="90"/>
        </w:rPr>
        <w:t>that</w:t>
      </w:r>
      <w:r>
        <w:rPr>
          <w:color w:val="545454"/>
          <w:spacing w:val="-8"/>
          <w:w w:val="90"/>
        </w:rPr>
        <w:t> </w:t>
      </w:r>
      <w:r>
        <w:rPr>
          <w:color w:val="545454"/>
          <w:spacing w:val="-2"/>
          <w:w w:val="90"/>
        </w:rPr>
        <w:t>by</w:t>
      </w:r>
      <w:r>
        <w:rPr>
          <w:color w:val="545454"/>
          <w:spacing w:val="-9"/>
          <w:w w:val="90"/>
        </w:rPr>
        <w:t> </w:t>
      </w:r>
      <w:r>
        <w:rPr>
          <w:color w:val="545454"/>
          <w:spacing w:val="-2"/>
          <w:w w:val="90"/>
        </w:rPr>
        <w:t>criminalizing</w:t>
      </w:r>
      <w:r>
        <w:rPr>
          <w:color w:val="545454"/>
          <w:spacing w:val="-1"/>
        </w:rPr>
        <w:t> </w:t>
      </w:r>
      <w:r>
        <w:rPr>
          <w:color w:val="545454"/>
          <w:spacing w:val="-2"/>
          <w:w w:val="90"/>
        </w:rPr>
        <w:t>the</w:t>
      </w:r>
      <w:r>
        <w:rPr>
          <w:color w:val="545454"/>
          <w:spacing w:val="-4"/>
          <w:w w:val="90"/>
        </w:rPr>
        <w:t> </w:t>
      </w:r>
      <w:r>
        <w:rPr>
          <w:color w:val="545454"/>
          <w:spacing w:val="-2"/>
          <w:w w:val="90"/>
        </w:rPr>
        <w:t>mere</w:t>
      </w:r>
      <w:r>
        <w:rPr>
          <w:color w:val="545454"/>
          <w:spacing w:val="-9"/>
          <w:w w:val="90"/>
        </w:rPr>
        <w:t> </w:t>
      </w:r>
      <w:r>
        <w:rPr>
          <w:color w:val="545454"/>
          <w:spacing w:val="-2"/>
          <w:w w:val="90"/>
        </w:rPr>
        <w:t>act</w:t>
      </w:r>
      <w:r>
        <w:rPr>
          <w:color w:val="545454"/>
          <w:spacing w:val="-9"/>
          <w:w w:val="90"/>
        </w:rPr>
        <w:t> </w:t>
      </w:r>
      <w:r>
        <w:rPr>
          <w:color w:val="545454"/>
          <w:spacing w:val="-2"/>
          <w:w w:val="90"/>
        </w:rPr>
        <w:t>of</w:t>
      </w:r>
      <w:r>
        <w:rPr>
          <w:color w:val="545454"/>
          <w:spacing w:val="-5"/>
          <w:w w:val="90"/>
        </w:rPr>
        <w:t> </w:t>
      </w:r>
      <w:r>
        <w:rPr>
          <w:color w:val="545454"/>
          <w:spacing w:val="-2"/>
          <w:w w:val="90"/>
        </w:rPr>
        <w:t>interviewing</w:t>
      </w:r>
      <w:r>
        <w:rPr>
          <w:color w:val="545454"/>
          <w:spacing w:val="6"/>
        </w:rPr>
        <w:t> </w:t>
      </w:r>
      <w:r>
        <w:rPr>
          <w:color w:val="545454"/>
          <w:spacing w:val="-2"/>
          <w:w w:val="90"/>
        </w:rPr>
        <w:t>or</w:t>
      </w:r>
      <w:r>
        <w:rPr>
          <w:color w:val="545454"/>
          <w:spacing w:val="-5"/>
          <w:w w:val="90"/>
        </w:rPr>
        <w:t> </w:t>
      </w:r>
      <w:r>
        <w:rPr>
          <w:color w:val="545454"/>
          <w:spacing w:val="-2"/>
          <w:w w:val="90"/>
        </w:rPr>
        <w:t>reporting</w:t>
      </w:r>
      <w:r>
        <w:rPr>
          <w:color w:val="545454"/>
          <w:spacing w:val="-2"/>
        </w:rPr>
        <w:t> </w:t>
      </w:r>
      <w:r>
        <w:rPr>
          <w:color w:val="545454"/>
          <w:spacing w:val="-2"/>
          <w:w w:val="90"/>
        </w:rPr>
        <w:t>on</w:t>
      </w:r>
      <w:r>
        <w:rPr>
          <w:color w:val="545454"/>
          <w:spacing w:val="-9"/>
          <w:w w:val="90"/>
        </w:rPr>
        <w:t> </w:t>
      </w:r>
      <w:r>
        <w:rPr>
          <w:color w:val="545454"/>
          <w:spacing w:val="-2"/>
          <w:w w:val="90"/>
        </w:rPr>
        <w:t>a</w:t>
      </w:r>
      <w:r>
        <w:rPr>
          <w:color w:val="545454"/>
          <w:spacing w:val="-4"/>
          <w:w w:val="90"/>
        </w:rPr>
        <w:t> </w:t>
      </w:r>
      <w:r>
        <w:rPr>
          <w:color w:val="545454"/>
          <w:spacing w:val="-2"/>
          <w:w w:val="90"/>
        </w:rPr>
        <w:t>specific </w:t>
      </w:r>
      <w:r>
        <w:rPr>
          <w:color w:val="545454"/>
          <w:w w:val="90"/>
        </w:rPr>
        <w:t>group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individual, the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Bill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directly contravenes</w:t>
      </w:r>
      <w:r>
        <w:rPr>
          <w:color w:val="545454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provisions of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that Article.</w:t>
      </w:r>
    </w:p>
    <w:p>
      <w:pPr>
        <w:pStyle w:val="BodyText"/>
        <w:spacing w:before="136"/>
      </w:pPr>
    </w:p>
    <w:p>
      <w:pPr>
        <w:pStyle w:val="BodyText"/>
        <w:spacing w:line="333" w:lineRule="auto"/>
        <w:ind w:left="1301" w:right="149" w:hanging="12"/>
        <w:jc w:val="both"/>
      </w:pPr>
      <w:r>
        <w:rPr>
          <w:color w:val="545454"/>
          <w:w w:val="85"/>
        </w:rPr>
        <w:t>Turning to some provisions</w:t>
      </w:r>
      <w:r>
        <w:rPr>
          <w:color w:val="545454"/>
        </w:rPr>
        <w:t> </w:t>
      </w:r>
      <w:r>
        <w:rPr>
          <w:color w:val="545454"/>
          <w:w w:val="85"/>
        </w:rPr>
        <w:t>under</w:t>
      </w:r>
      <w:r>
        <w:rPr>
          <w:color w:val="545454"/>
        </w:rPr>
        <w:t> </w:t>
      </w:r>
      <w:r>
        <w:rPr>
          <w:color w:val="545454"/>
          <w:w w:val="85"/>
        </w:rPr>
        <w:t>the Directive Principle of State policy in Chapter</w:t>
      </w:r>
      <w:r>
        <w:rPr>
          <w:color w:val="545454"/>
        </w:rPr>
        <w:t> </w:t>
      </w:r>
      <w:r>
        <w:rPr>
          <w:color w:val="545454"/>
          <w:w w:val="85"/>
        </w:rPr>
        <w:t>Six of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Constitution,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Plaintiff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pleads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that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Constitution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under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Articles</w:t>
      </w:r>
      <w:r>
        <w:rPr>
          <w:color w:val="545454"/>
          <w:spacing w:val="-6"/>
        </w:rPr>
        <w:t> </w:t>
      </w:r>
      <w:r>
        <w:rPr>
          <w:color w:val="545454"/>
          <w:w w:val="90"/>
        </w:rPr>
        <w:t>37(1)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and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39(1) and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(2)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unequivocally</w:t>
      </w:r>
      <w:r>
        <w:rPr>
          <w:color w:val="545454"/>
        </w:rPr>
        <w:t> </w:t>
      </w:r>
      <w:r>
        <w:rPr>
          <w:color w:val="545454"/>
          <w:w w:val="90"/>
        </w:rPr>
        <w:t>asserts</w:t>
      </w:r>
      <w:r>
        <w:rPr>
          <w:color w:val="545454"/>
          <w:w w:val="90"/>
        </w:rPr>
        <w:t> the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State's duty to foster a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social order premised</w:t>
      </w:r>
      <w:r>
        <w:rPr>
          <w:color w:val="545454"/>
          <w:w w:val="90"/>
        </w:rPr>
        <w:t> on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the </w:t>
      </w:r>
      <w:r>
        <w:rPr>
          <w:color w:val="545454"/>
          <w:w w:val="85"/>
        </w:rPr>
        <w:t>principles</w:t>
      </w:r>
      <w:r>
        <w:rPr>
          <w:color w:val="545454"/>
          <w:spacing w:val="25"/>
        </w:rPr>
        <w:t> </w:t>
      </w:r>
      <w:r>
        <w:rPr>
          <w:color w:val="545454"/>
          <w:w w:val="85"/>
        </w:rPr>
        <w:t>of freedom,</w:t>
      </w:r>
      <w:r>
        <w:rPr>
          <w:color w:val="545454"/>
        </w:rPr>
        <w:t> </w:t>
      </w:r>
      <w:r>
        <w:rPr>
          <w:color w:val="545454"/>
          <w:w w:val="85"/>
        </w:rPr>
        <w:t>equality,</w:t>
      </w:r>
      <w:r>
        <w:rPr>
          <w:color w:val="545454"/>
          <w:spacing w:val="26"/>
        </w:rPr>
        <w:t> </w:t>
      </w:r>
      <w:r>
        <w:rPr>
          <w:color w:val="545454"/>
          <w:w w:val="85"/>
        </w:rPr>
        <w:t>justice, probity</w:t>
      </w:r>
      <w:r>
        <w:rPr>
          <w:color w:val="545454"/>
          <w:spacing w:val="29"/>
        </w:rPr>
        <w:t> </w:t>
      </w:r>
      <w:r>
        <w:rPr>
          <w:color w:val="545454"/>
          <w:w w:val="85"/>
        </w:rPr>
        <w:t>and accountability and to adopt customary</w:t>
      </w:r>
    </w:p>
    <w:p>
      <w:pPr>
        <w:pStyle w:val="BodyText"/>
        <w:spacing w:before="198"/>
      </w:pPr>
    </w:p>
    <w:p>
      <w:pPr>
        <w:spacing w:before="0"/>
        <w:ind w:left="0" w:right="134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3325815</wp:posOffset>
            </wp:positionH>
            <wp:positionV relativeFrom="paragraph">
              <wp:posOffset>40093</wp:posOffset>
            </wp:positionV>
            <wp:extent cx="1103524" cy="829134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524" cy="82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45454"/>
          <w:w w:val="70"/>
          <w:sz w:val="21"/>
        </w:rPr>
        <w:t>Page</w:t>
      </w:r>
      <w:r>
        <w:rPr>
          <w:rFonts w:ascii="Arial Black"/>
          <w:color w:val="545454"/>
          <w:spacing w:val="2"/>
          <w:sz w:val="21"/>
        </w:rPr>
        <w:t> </w:t>
      </w:r>
      <w:r>
        <w:rPr>
          <w:rFonts w:ascii="Arial Black"/>
          <w:color w:val="545454"/>
          <w:w w:val="70"/>
          <w:sz w:val="21"/>
        </w:rPr>
        <w:t>60</w:t>
      </w:r>
      <w:r>
        <w:rPr>
          <w:rFonts w:ascii="Arial Black"/>
          <w:color w:val="545454"/>
          <w:spacing w:val="-8"/>
          <w:w w:val="70"/>
          <w:sz w:val="21"/>
        </w:rPr>
        <w:t> </w:t>
      </w:r>
      <w:r>
        <w:rPr>
          <w:rFonts w:ascii="Arial Black"/>
          <w:color w:val="545454"/>
          <w:w w:val="70"/>
          <w:sz w:val="21"/>
        </w:rPr>
        <w:t>of</w:t>
      </w:r>
      <w:r>
        <w:rPr>
          <w:rFonts w:ascii="Arial Black"/>
          <w:color w:val="545454"/>
          <w:spacing w:val="-12"/>
          <w:sz w:val="21"/>
        </w:rPr>
        <w:t> </w:t>
      </w:r>
      <w:r>
        <w:rPr>
          <w:rFonts w:ascii="Arial Black"/>
          <w:color w:val="545454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60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1" w:lineRule="auto" w:before="269"/>
        <w:ind w:left="1240" w:right="211" w:hanging="1"/>
        <w:jc w:val="both"/>
      </w:pPr>
      <w:r>
        <w:rPr>
          <w:color w:val="525252"/>
          <w:w w:val="90"/>
        </w:rPr>
        <w:t>values</w:t>
      </w:r>
      <w:r>
        <w:rPr>
          <w:color w:val="525252"/>
          <w:w w:val="90"/>
        </w:rPr>
        <w:t> to the evolving</w:t>
      </w:r>
      <w:r>
        <w:rPr>
          <w:color w:val="525252"/>
          <w:w w:val="90"/>
        </w:rPr>
        <w:t> needs</w:t>
      </w:r>
      <w:r>
        <w:rPr>
          <w:color w:val="525252"/>
          <w:w w:val="90"/>
        </w:rPr>
        <w:t> of society,</w:t>
      </w:r>
      <w:r>
        <w:rPr>
          <w:color w:val="525252"/>
          <w:w w:val="90"/>
        </w:rPr>
        <w:t> especially</w:t>
      </w:r>
      <w:r>
        <w:rPr>
          <w:color w:val="525252"/>
          <w:w w:val="90"/>
        </w:rPr>
        <w:t> those</w:t>
      </w:r>
      <w:r>
        <w:rPr>
          <w:color w:val="525252"/>
          <w:w w:val="90"/>
        </w:rPr>
        <w:t> practices</w:t>
      </w:r>
      <w:r>
        <w:rPr>
          <w:color w:val="525252"/>
          <w:w w:val="90"/>
        </w:rPr>
        <w:t> detrimental</w:t>
      </w:r>
      <w:r>
        <w:rPr>
          <w:color w:val="525252"/>
          <w:w w:val="90"/>
        </w:rPr>
        <w:t> to the health and well-being of individuals.</w:t>
      </w:r>
    </w:p>
    <w:p>
      <w:pPr>
        <w:pStyle w:val="BodyText"/>
        <w:spacing w:before="114"/>
      </w:pPr>
    </w:p>
    <w:p>
      <w:pPr>
        <w:pStyle w:val="BodyText"/>
        <w:spacing w:line="331" w:lineRule="auto"/>
        <w:ind w:left="1241" w:right="210" w:hanging="5"/>
        <w:jc w:val="both"/>
      </w:pPr>
      <w:r>
        <w:rPr>
          <w:color w:val="525252"/>
          <w:w w:val="85"/>
        </w:rPr>
        <w:t>He says while customary</w:t>
      </w:r>
      <w:r>
        <w:rPr>
          <w:color w:val="525252"/>
        </w:rPr>
        <w:t> </w:t>
      </w:r>
      <w:r>
        <w:rPr>
          <w:color w:val="525252"/>
          <w:w w:val="85"/>
        </w:rPr>
        <w:t>law remains an integral part of</w:t>
      </w:r>
      <w:r>
        <w:rPr>
          <w:color w:val="525252"/>
          <w:spacing w:val="-1"/>
          <w:w w:val="85"/>
        </w:rPr>
        <w:t> </w:t>
      </w:r>
      <w:r>
        <w:rPr>
          <w:color w:val="525252"/>
          <w:w w:val="85"/>
        </w:rPr>
        <w:t>Ghana's legal landscape</w:t>
      </w:r>
      <w:r>
        <w:rPr>
          <w:color w:val="525252"/>
        </w:rPr>
        <w:t> </w:t>
      </w:r>
      <w:r>
        <w:rPr>
          <w:color w:val="525252"/>
          <w:w w:val="85"/>
        </w:rPr>
        <w:t>(Article </w:t>
      </w:r>
      <w:r>
        <w:rPr>
          <w:color w:val="525252"/>
          <w:w w:val="90"/>
        </w:rPr>
        <w:t>11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referred),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its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application cannot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should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not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contravene 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fundamental</w:t>
      </w:r>
      <w:r>
        <w:rPr>
          <w:color w:val="525252"/>
        </w:rPr>
        <w:t> </w:t>
      </w:r>
      <w:r>
        <w:rPr>
          <w:color w:val="525252"/>
          <w:w w:val="90"/>
        </w:rPr>
        <w:t>human </w:t>
      </w:r>
      <w:r>
        <w:rPr>
          <w:color w:val="525252"/>
          <w:spacing w:val="-2"/>
          <w:w w:val="95"/>
        </w:rPr>
        <w:t>rights</w:t>
      </w:r>
      <w:r>
        <w:rPr>
          <w:color w:val="525252"/>
          <w:spacing w:val="-9"/>
          <w:w w:val="95"/>
        </w:rPr>
        <w:t> </w:t>
      </w:r>
      <w:r>
        <w:rPr>
          <w:color w:val="525252"/>
          <w:spacing w:val="-2"/>
          <w:w w:val="95"/>
        </w:rPr>
        <w:t>protections</w:t>
      </w:r>
      <w:r>
        <w:rPr>
          <w:color w:val="525252"/>
          <w:spacing w:val="-2"/>
          <w:w w:val="95"/>
        </w:rPr>
        <w:t> enshrined</w:t>
      </w:r>
      <w:r>
        <w:rPr>
          <w:color w:val="525252"/>
          <w:spacing w:val="-6"/>
          <w:w w:val="95"/>
        </w:rPr>
        <w:t> </w:t>
      </w:r>
      <w:r>
        <w:rPr>
          <w:color w:val="525252"/>
          <w:spacing w:val="-2"/>
          <w:w w:val="95"/>
        </w:rPr>
        <w:t>within</w:t>
      </w:r>
      <w:r>
        <w:rPr>
          <w:color w:val="525252"/>
          <w:spacing w:val="-7"/>
          <w:w w:val="95"/>
        </w:rPr>
        <w:t> </w:t>
      </w:r>
      <w:r>
        <w:rPr>
          <w:color w:val="525252"/>
          <w:spacing w:val="-2"/>
          <w:w w:val="95"/>
        </w:rPr>
        <w:t>the</w:t>
      </w:r>
      <w:r>
        <w:rPr>
          <w:color w:val="525252"/>
          <w:spacing w:val="-12"/>
          <w:w w:val="95"/>
        </w:rPr>
        <w:t> </w:t>
      </w:r>
      <w:r>
        <w:rPr>
          <w:color w:val="525252"/>
          <w:spacing w:val="-2"/>
          <w:w w:val="95"/>
        </w:rPr>
        <w:t>Constitution.</w:t>
      </w:r>
      <w:r>
        <w:rPr>
          <w:color w:val="525252"/>
          <w:spacing w:val="-5"/>
          <w:w w:val="95"/>
        </w:rPr>
        <w:t> </w:t>
      </w:r>
      <w:r>
        <w:rPr>
          <w:color w:val="525252"/>
          <w:spacing w:val="-2"/>
          <w:w w:val="95"/>
        </w:rPr>
        <w:t>He</w:t>
      </w:r>
      <w:r>
        <w:rPr>
          <w:color w:val="525252"/>
          <w:spacing w:val="-6"/>
          <w:w w:val="95"/>
        </w:rPr>
        <w:t> </w:t>
      </w:r>
      <w:r>
        <w:rPr>
          <w:color w:val="525252"/>
          <w:spacing w:val="-2"/>
          <w:w w:val="95"/>
        </w:rPr>
        <w:t>contends</w:t>
      </w:r>
      <w:r>
        <w:rPr>
          <w:color w:val="525252"/>
          <w:spacing w:val="-5"/>
          <w:w w:val="95"/>
        </w:rPr>
        <w:t> </w:t>
      </w:r>
      <w:r>
        <w:rPr>
          <w:color w:val="525252"/>
          <w:spacing w:val="-2"/>
          <w:w w:val="95"/>
        </w:rPr>
        <w:t>that</w:t>
      </w:r>
      <w:r>
        <w:rPr>
          <w:color w:val="525252"/>
          <w:spacing w:val="-9"/>
          <w:w w:val="95"/>
        </w:rPr>
        <w:t> </w:t>
      </w:r>
      <w:r>
        <w:rPr>
          <w:color w:val="525252"/>
          <w:spacing w:val="-2"/>
          <w:w w:val="95"/>
        </w:rPr>
        <w:t>the</w:t>
      </w:r>
      <w:r>
        <w:rPr>
          <w:color w:val="525252"/>
          <w:spacing w:val="-12"/>
          <w:w w:val="95"/>
        </w:rPr>
        <w:t> </w:t>
      </w:r>
      <w:r>
        <w:rPr>
          <w:color w:val="525252"/>
          <w:spacing w:val="-2"/>
          <w:w w:val="95"/>
        </w:rPr>
        <w:t>legislative </w:t>
      </w:r>
      <w:r>
        <w:rPr>
          <w:color w:val="525252"/>
          <w:w w:val="95"/>
        </w:rPr>
        <w:t>attempt,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as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embodied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in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Bill,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to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potentially</w:t>
      </w:r>
      <w:r>
        <w:rPr>
          <w:color w:val="525252"/>
          <w:spacing w:val="-13"/>
          <w:w w:val="95"/>
        </w:rPr>
        <w:t> </w:t>
      </w:r>
      <w:r>
        <w:rPr>
          <w:color w:val="525252"/>
          <w:w w:val="95"/>
        </w:rPr>
        <w:t>infringe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upon</w:t>
      </w:r>
      <w:r>
        <w:rPr>
          <w:color w:val="525252"/>
          <w:spacing w:val="-12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rights</w:t>
      </w:r>
      <w:r>
        <w:rPr>
          <w:color w:val="525252"/>
          <w:spacing w:val="-12"/>
          <w:w w:val="95"/>
        </w:rPr>
        <w:t> </w:t>
      </w:r>
      <w:r>
        <w:rPr>
          <w:color w:val="525252"/>
          <w:w w:val="95"/>
        </w:rPr>
        <w:t>of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individuals </w:t>
      </w:r>
      <w:r>
        <w:rPr>
          <w:color w:val="525252"/>
          <w:spacing w:val="-2"/>
          <w:w w:val="95"/>
        </w:rPr>
        <w:t>under</w:t>
      </w:r>
      <w:r>
        <w:rPr>
          <w:color w:val="525252"/>
          <w:spacing w:val="-2"/>
          <w:w w:val="95"/>
        </w:rPr>
        <w:t> the</w:t>
      </w:r>
      <w:r>
        <w:rPr>
          <w:color w:val="525252"/>
          <w:spacing w:val="-9"/>
          <w:w w:val="95"/>
        </w:rPr>
        <w:t> </w:t>
      </w:r>
      <w:r>
        <w:rPr>
          <w:color w:val="525252"/>
          <w:spacing w:val="-2"/>
          <w:w w:val="95"/>
        </w:rPr>
        <w:t>guise</w:t>
      </w:r>
      <w:r>
        <w:rPr>
          <w:color w:val="525252"/>
          <w:spacing w:val="-10"/>
          <w:w w:val="95"/>
        </w:rPr>
        <w:t> </w:t>
      </w:r>
      <w:r>
        <w:rPr>
          <w:color w:val="525252"/>
          <w:spacing w:val="-2"/>
          <w:w w:val="95"/>
        </w:rPr>
        <w:t>of</w:t>
      </w:r>
      <w:r>
        <w:rPr>
          <w:color w:val="525252"/>
          <w:spacing w:val="-7"/>
          <w:w w:val="95"/>
        </w:rPr>
        <w:t> </w:t>
      </w:r>
      <w:r>
        <w:rPr>
          <w:color w:val="525252"/>
          <w:spacing w:val="-2"/>
          <w:w w:val="95"/>
        </w:rPr>
        <w:t>upholding</w:t>
      </w:r>
      <w:r>
        <w:rPr>
          <w:color w:val="525252"/>
          <w:spacing w:val="-2"/>
          <w:w w:val="95"/>
        </w:rPr>
        <w:t> customary</w:t>
      </w:r>
      <w:r>
        <w:rPr>
          <w:color w:val="525252"/>
          <w:spacing w:val="-2"/>
          <w:w w:val="95"/>
        </w:rPr>
        <w:t> values</w:t>
      </w:r>
      <w:r>
        <w:rPr>
          <w:color w:val="525252"/>
          <w:spacing w:val="-3"/>
          <w:w w:val="95"/>
        </w:rPr>
        <w:t> </w:t>
      </w:r>
      <w:r>
        <w:rPr>
          <w:color w:val="525252"/>
          <w:spacing w:val="-2"/>
          <w:w w:val="95"/>
        </w:rPr>
        <w:t>fails</w:t>
      </w:r>
      <w:r>
        <w:rPr>
          <w:color w:val="525252"/>
          <w:spacing w:val="-8"/>
          <w:w w:val="95"/>
        </w:rPr>
        <w:t> </w:t>
      </w:r>
      <w:r>
        <w:rPr>
          <w:color w:val="525252"/>
          <w:spacing w:val="-2"/>
          <w:w w:val="95"/>
        </w:rPr>
        <w:t>to</w:t>
      </w:r>
      <w:r>
        <w:rPr>
          <w:color w:val="525252"/>
          <w:spacing w:val="-9"/>
          <w:w w:val="95"/>
        </w:rPr>
        <w:t> </w:t>
      </w:r>
      <w:r>
        <w:rPr>
          <w:color w:val="525252"/>
          <w:spacing w:val="-2"/>
          <w:w w:val="95"/>
        </w:rPr>
        <w:t>appreciate</w:t>
      </w:r>
      <w:r>
        <w:rPr>
          <w:color w:val="525252"/>
          <w:spacing w:val="-2"/>
          <w:w w:val="95"/>
        </w:rPr>
        <w:t> the</w:t>
      </w:r>
      <w:r>
        <w:rPr>
          <w:color w:val="525252"/>
          <w:spacing w:val="-12"/>
          <w:w w:val="95"/>
        </w:rPr>
        <w:t> </w:t>
      </w:r>
      <w:r>
        <w:rPr>
          <w:color w:val="525252"/>
          <w:spacing w:val="-2"/>
          <w:w w:val="95"/>
        </w:rPr>
        <w:t>Constitution's directive</w:t>
      </w:r>
      <w:r>
        <w:rPr>
          <w:color w:val="525252"/>
          <w:spacing w:val="-3"/>
          <w:w w:val="95"/>
        </w:rPr>
        <w:t> </w:t>
      </w:r>
      <w:r>
        <w:rPr>
          <w:color w:val="525252"/>
          <w:spacing w:val="-2"/>
          <w:w w:val="95"/>
        </w:rPr>
        <w:t>that</w:t>
      </w:r>
      <w:r>
        <w:rPr>
          <w:color w:val="525252"/>
          <w:spacing w:val="-9"/>
          <w:w w:val="95"/>
        </w:rPr>
        <w:t> </w:t>
      </w:r>
      <w:r>
        <w:rPr>
          <w:color w:val="525252"/>
          <w:spacing w:val="-2"/>
          <w:w w:val="95"/>
        </w:rPr>
        <w:t>all</w:t>
      </w:r>
      <w:r>
        <w:rPr>
          <w:color w:val="525252"/>
          <w:spacing w:val="-13"/>
          <w:w w:val="95"/>
        </w:rPr>
        <w:t> </w:t>
      </w:r>
      <w:r>
        <w:rPr>
          <w:color w:val="525252"/>
          <w:spacing w:val="-2"/>
          <w:w w:val="95"/>
        </w:rPr>
        <w:t>customs</w:t>
      </w:r>
      <w:r>
        <w:rPr>
          <w:color w:val="525252"/>
          <w:spacing w:val="-2"/>
          <w:w w:val="95"/>
        </w:rPr>
        <w:t> and</w:t>
      </w:r>
      <w:r>
        <w:rPr>
          <w:color w:val="525252"/>
          <w:spacing w:val="-11"/>
          <w:w w:val="95"/>
        </w:rPr>
        <w:t> </w:t>
      </w:r>
      <w:r>
        <w:rPr>
          <w:color w:val="525252"/>
          <w:spacing w:val="-2"/>
          <w:w w:val="95"/>
        </w:rPr>
        <w:t>traditions</w:t>
      </w:r>
      <w:r>
        <w:rPr>
          <w:color w:val="525252"/>
          <w:spacing w:val="-4"/>
          <w:w w:val="95"/>
        </w:rPr>
        <w:t> </w:t>
      </w:r>
      <w:r>
        <w:rPr>
          <w:color w:val="525252"/>
          <w:spacing w:val="-2"/>
          <w:w w:val="95"/>
        </w:rPr>
        <w:t>must</w:t>
      </w:r>
      <w:r>
        <w:rPr>
          <w:color w:val="525252"/>
          <w:spacing w:val="-8"/>
          <w:w w:val="95"/>
        </w:rPr>
        <w:t> </w:t>
      </w:r>
      <w:r>
        <w:rPr>
          <w:color w:val="525252"/>
          <w:spacing w:val="-2"/>
          <w:w w:val="95"/>
        </w:rPr>
        <w:t>evolve</w:t>
      </w:r>
      <w:r>
        <w:rPr>
          <w:color w:val="525252"/>
          <w:spacing w:val="-7"/>
          <w:w w:val="95"/>
        </w:rPr>
        <w:t> </w:t>
      </w:r>
      <w:r>
        <w:rPr>
          <w:color w:val="525252"/>
          <w:spacing w:val="-2"/>
          <w:w w:val="95"/>
        </w:rPr>
        <w:t>in</w:t>
      </w:r>
      <w:r>
        <w:rPr>
          <w:color w:val="525252"/>
          <w:spacing w:val="-11"/>
          <w:w w:val="95"/>
        </w:rPr>
        <w:t> </w:t>
      </w:r>
      <w:r>
        <w:rPr>
          <w:color w:val="525252"/>
          <w:spacing w:val="-2"/>
          <w:w w:val="95"/>
        </w:rPr>
        <w:t>tandem</w:t>
      </w:r>
      <w:r>
        <w:rPr>
          <w:color w:val="525252"/>
          <w:spacing w:val="-2"/>
          <w:w w:val="95"/>
        </w:rPr>
        <w:t> with</w:t>
      </w:r>
      <w:r>
        <w:rPr>
          <w:color w:val="525252"/>
          <w:spacing w:val="-11"/>
          <w:w w:val="95"/>
        </w:rPr>
        <w:t> </w:t>
      </w:r>
      <w:r>
        <w:rPr>
          <w:color w:val="525252"/>
          <w:spacing w:val="-2"/>
          <w:w w:val="95"/>
        </w:rPr>
        <w:t>the</w:t>
      </w:r>
      <w:r>
        <w:rPr>
          <w:color w:val="525252"/>
          <w:spacing w:val="-11"/>
          <w:w w:val="95"/>
        </w:rPr>
        <w:t> </w:t>
      </w:r>
      <w:r>
        <w:rPr>
          <w:color w:val="525252"/>
          <w:spacing w:val="-2"/>
          <w:w w:val="95"/>
        </w:rPr>
        <w:t>principles</w:t>
      </w:r>
      <w:r>
        <w:rPr>
          <w:color w:val="525252"/>
          <w:spacing w:val="-3"/>
          <w:w w:val="95"/>
        </w:rPr>
        <w:t> </w:t>
      </w:r>
      <w:r>
        <w:rPr>
          <w:color w:val="525252"/>
          <w:spacing w:val="-2"/>
          <w:w w:val="95"/>
        </w:rPr>
        <w:t>of </w:t>
      </w:r>
      <w:r>
        <w:rPr>
          <w:color w:val="525252"/>
          <w:w w:val="90"/>
        </w:rPr>
        <w:t>human dignity, equality and freedom.</w:t>
      </w:r>
    </w:p>
    <w:p>
      <w:pPr>
        <w:pStyle w:val="BodyText"/>
        <w:spacing w:before="125"/>
      </w:pPr>
    </w:p>
    <w:p>
      <w:pPr>
        <w:pStyle w:val="BodyText"/>
        <w:spacing w:line="333" w:lineRule="auto"/>
        <w:ind w:left="1255" w:right="197" w:firstLine="3"/>
        <w:jc w:val="both"/>
      </w:pPr>
      <w:r>
        <w:rPr>
          <w:color w:val="525252"/>
          <w:w w:val="90"/>
        </w:rPr>
        <w:t>According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him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envisaged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social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order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under Article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37(1)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one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where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rights and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obligations</w:t>
      </w:r>
      <w:r>
        <w:rPr>
          <w:color w:val="525252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every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citizen are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balanced and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protected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under 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law,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signifying a clear directive towards nurturing a society</w:t>
      </w:r>
      <w:r>
        <w:rPr>
          <w:color w:val="525252"/>
          <w:w w:val="90"/>
        </w:rPr>
        <w:t> that values and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upholds human dignity and </w:t>
      </w:r>
      <w:r>
        <w:rPr>
          <w:color w:val="525252"/>
          <w:w w:val="95"/>
        </w:rPr>
        <w:t>rights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above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all.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State's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duty</w:t>
      </w:r>
      <w:r>
        <w:rPr>
          <w:color w:val="525252"/>
          <w:spacing w:val="-14"/>
          <w:w w:val="95"/>
        </w:rPr>
        <w:t> </w:t>
      </w:r>
      <w:r>
        <w:rPr>
          <w:color w:val="525252"/>
          <w:w w:val="95"/>
        </w:rPr>
        <w:t>to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enact</w:t>
      </w:r>
      <w:r>
        <w:rPr>
          <w:color w:val="525252"/>
          <w:spacing w:val="-12"/>
          <w:w w:val="95"/>
        </w:rPr>
        <w:t> </w:t>
      </w:r>
      <w:r>
        <w:rPr>
          <w:color w:val="525252"/>
          <w:w w:val="95"/>
        </w:rPr>
        <w:t>laws</w:t>
      </w:r>
      <w:r>
        <w:rPr>
          <w:color w:val="525252"/>
          <w:spacing w:val="-13"/>
          <w:w w:val="95"/>
        </w:rPr>
        <w:t> </w:t>
      </w:r>
      <w:r>
        <w:rPr>
          <w:color w:val="525252"/>
          <w:w w:val="95"/>
        </w:rPr>
        <w:t>that</w:t>
      </w:r>
      <w:r>
        <w:rPr>
          <w:color w:val="525252"/>
          <w:spacing w:val="-15"/>
          <w:w w:val="95"/>
        </w:rPr>
        <w:t> </w:t>
      </w:r>
      <w:r>
        <w:rPr>
          <w:color w:val="525252"/>
          <w:w w:val="95"/>
        </w:rPr>
        <w:t>ensure</w:t>
      </w:r>
      <w:r>
        <w:rPr>
          <w:color w:val="525252"/>
          <w:spacing w:val="-13"/>
          <w:w w:val="95"/>
        </w:rPr>
        <w:t> </w:t>
      </w:r>
      <w:r>
        <w:rPr>
          <w:color w:val="525252"/>
          <w:w w:val="95"/>
        </w:rPr>
        <w:t>effective</w:t>
      </w:r>
      <w:r>
        <w:rPr>
          <w:color w:val="525252"/>
          <w:spacing w:val="-7"/>
          <w:w w:val="95"/>
        </w:rPr>
        <w:t> </w:t>
      </w:r>
      <w:r>
        <w:rPr>
          <w:color w:val="525252"/>
          <w:w w:val="95"/>
        </w:rPr>
        <w:t>participation</w:t>
      </w:r>
      <w:r>
        <w:rPr>
          <w:color w:val="525252"/>
          <w:spacing w:val="-10"/>
          <w:w w:val="95"/>
        </w:rPr>
        <w:t> </w:t>
      </w:r>
      <w:r>
        <w:rPr>
          <w:color w:val="525252"/>
          <w:w w:val="95"/>
        </w:rPr>
        <w:t>in </w:t>
      </w:r>
      <w:r>
        <w:rPr>
          <w:color w:val="525252"/>
          <w:w w:val="85"/>
        </w:rPr>
        <w:t>development process, protect vulnerable groups and align with international</w:t>
      </w:r>
      <w:r>
        <w:rPr>
          <w:color w:val="525252"/>
        </w:rPr>
        <w:t> </w:t>
      </w:r>
      <w:r>
        <w:rPr>
          <w:color w:val="525252"/>
          <w:w w:val="85"/>
        </w:rPr>
        <w:t>human rights </w:t>
      </w:r>
      <w:r>
        <w:rPr>
          <w:color w:val="525252"/>
          <w:w w:val="90"/>
        </w:rPr>
        <w:t>instruments emphasizes</w:t>
      </w:r>
      <w:r>
        <w:rPr>
          <w:color w:val="525252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necessity</w:t>
      </w:r>
      <w:r>
        <w:rPr>
          <w:color w:val="525252"/>
        </w:rPr>
        <w:t> </w:t>
      </w:r>
      <w:r>
        <w:rPr>
          <w:color w:val="525252"/>
          <w:w w:val="90"/>
        </w:rPr>
        <w:t>for</w:t>
      </w:r>
      <w:r>
        <w:rPr>
          <w:color w:val="525252"/>
          <w:spacing w:val="-6"/>
          <w:w w:val="90"/>
        </w:rPr>
        <w:t> </w:t>
      </w:r>
      <w:r>
        <w:rPr>
          <w:color w:val="525252"/>
          <w:w w:val="90"/>
        </w:rPr>
        <w:t>legislative actions to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be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harmony</w:t>
      </w:r>
      <w:r>
        <w:rPr>
          <w:color w:val="525252"/>
          <w:w w:val="90"/>
        </w:rPr>
        <w:t> with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the fundamental</w:t>
      </w:r>
      <w:r>
        <w:rPr>
          <w:color w:val="525252"/>
          <w:w w:val="90"/>
        </w:rPr>
        <w:t> principles of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human rights protection. For him,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Bill fails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meet these critical universal principles.</w:t>
      </w:r>
    </w:p>
    <w:p>
      <w:pPr>
        <w:pStyle w:val="BodyText"/>
      </w:pPr>
    </w:p>
    <w:p>
      <w:pPr>
        <w:pStyle w:val="BodyText"/>
        <w:spacing w:before="208"/>
      </w:pPr>
    </w:p>
    <w:p>
      <w:pPr>
        <w:pStyle w:val="ListParagraph"/>
        <w:numPr>
          <w:ilvl w:val="1"/>
          <w:numId w:val="16"/>
        </w:numPr>
        <w:tabs>
          <w:tab w:pos="1971" w:val="left" w:leader="none"/>
        </w:tabs>
        <w:spacing w:line="240" w:lineRule="auto" w:before="0" w:after="0"/>
        <w:ind w:left="1971" w:right="0" w:hanging="342"/>
        <w:jc w:val="left"/>
        <w:rPr>
          <w:rFonts w:ascii="Cambria"/>
          <w:i/>
          <w:color w:val="5B5B5B"/>
          <w:sz w:val="26"/>
        </w:rPr>
      </w:pPr>
      <w:r>
        <w:rPr>
          <w:rFonts w:ascii="Cambria"/>
          <w:i/>
          <w:color w:val="5B5B5B"/>
          <w:w w:val="90"/>
          <w:sz w:val="26"/>
        </w:rPr>
        <w:t>Non-Compliance</w:t>
      </w:r>
      <w:r>
        <w:rPr>
          <w:rFonts w:ascii="Cambria"/>
          <w:i/>
          <w:color w:val="5B5B5B"/>
          <w:spacing w:val="14"/>
          <w:sz w:val="26"/>
        </w:rPr>
        <w:t> </w:t>
      </w:r>
      <w:r>
        <w:rPr>
          <w:rFonts w:ascii="Cambria"/>
          <w:i/>
          <w:color w:val="5B5B5B"/>
          <w:w w:val="90"/>
          <w:sz w:val="26"/>
        </w:rPr>
        <w:t>with</w:t>
      </w:r>
      <w:r>
        <w:rPr>
          <w:rFonts w:ascii="Cambria"/>
          <w:i/>
          <w:color w:val="5B5B5B"/>
          <w:spacing w:val="5"/>
          <w:sz w:val="26"/>
        </w:rPr>
        <w:t> </w:t>
      </w:r>
      <w:r>
        <w:rPr>
          <w:rFonts w:ascii="Cambria"/>
          <w:i/>
          <w:color w:val="5B5B5B"/>
          <w:w w:val="90"/>
          <w:sz w:val="26"/>
        </w:rPr>
        <w:t>Article</w:t>
      </w:r>
      <w:r>
        <w:rPr>
          <w:rFonts w:ascii="Cambria"/>
          <w:i/>
          <w:color w:val="5B5B5B"/>
          <w:spacing w:val="15"/>
          <w:sz w:val="26"/>
        </w:rPr>
        <w:t> </w:t>
      </w:r>
      <w:r>
        <w:rPr>
          <w:rFonts w:ascii="Cambria"/>
          <w:i/>
          <w:color w:val="5B5B5B"/>
          <w:spacing w:val="-5"/>
          <w:w w:val="90"/>
          <w:sz w:val="26"/>
        </w:rPr>
        <w:t>1D8</w:t>
      </w:r>
    </w:p>
    <w:p>
      <w:pPr>
        <w:pStyle w:val="BodyText"/>
        <w:spacing w:line="331" w:lineRule="auto" w:before="270"/>
        <w:ind w:left="1267" w:right="175" w:hanging="1"/>
        <w:jc w:val="both"/>
      </w:pPr>
      <w:r>
        <w:rPr>
          <w:color w:val="5B5B5B"/>
          <w:w w:val="95"/>
        </w:rPr>
        <w:t>The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Plaintiff's</w:t>
      </w:r>
      <w:r>
        <w:rPr>
          <w:color w:val="5B5B5B"/>
          <w:spacing w:val="-14"/>
          <w:w w:val="95"/>
        </w:rPr>
        <w:t> </w:t>
      </w:r>
      <w:r>
        <w:rPr>
          <w:color w:val="5B5B5B"/>
          <w:w w:val="95"/>
        </w:rPr>
        <w:t>grievance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under</w:t>
      </w:r>
      <w:r>
        <w:rPr>
          <w:color w:val="5B5B5B"/>
          <w:spacing w:val="-6"/>
          <w:w w:val="95"/>
        </w:rPr>
        <w:t> </w:t>
      </w:r>
      <w:r>
        <w:rPr>
          <w:color w:val="5B5B5B"/>
          <w:w w:val="95"/>
        </w:rPr>
        <w:t>this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head</w:t>
      </w:r>
      <w:r>
        <w:rPr>
          <w:color w:val="5B5B5B"/>
          <w:spacing w:val="-14"/>
          <w:w w:val="95"/>
        </w:rPr>
        <w:t> </w:t>
      </w:r>
      <w:r>
        <w:rPr>
          <w:color w:val="5B5B5B"/>
          <w:w w:val="95"/>
        </w:rPr>
        <w:t>is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rooted</w:t>
      </w:r>
      <w:r>
        <w:rPr>
          <w:color w:val="5B5B5B"/>
          <w:spacing w:val="-8"/>
          <w:w w:val="95"/>
        </w:rPr>
        <w:t> </w:t>
      </w:r>
      <w:r>
        <w:rPr>
          <w:color w:val="5B5B5B"/>
          <w:w w:val="95"/>
        </w:rPr>
        <w:t>in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the</w:t>
      </w:r>
      <w:r>
        <w:rPr>
          <w:color w:val="5B5B5B"/>
          <w:spacing w:val="-14"/>
          <w:w w:val="95"/>
        </w:rPr>
        <w:t> </w:t>
      </w:r>
      <w:r>
        <w:rPr>
          <w:color w:val="5B5B5B"/>
          <w:w w:val="95"/>
        </w:rPr>
        <w:t>fact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that</w:t>
      </w:r>
      <w:r>
        <w:rPr>
          <w:color w:val="5B5B5B"/>
          <w:spacing w:val="-13"/>
          <w:w w:val="95"/>
        </w:rPr>
        <w:t> </w:t>
      </w:r>
      <w:r>
        <w:rPr>
          <w:color w:val="5B5B5B"/>
          <w:w w:val="95"/>
        </w:rPr>
        <w:t>the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Bill</w:t>
      </w:r>
      <w:r>
        <w:rPr>
          <w:color w:val="5B5B5B"/>
          <w:spacing w:val="-14"/>
          <w:w w:val="95"/>
        </w:rPr>
        <w:t> </w:t>
      </w:r>
      <w:r>
        <w:rPr>
          <w:color w:val="5B5B5B"/>
          <w:w w:val="95"/>
        </w:rPr>
        <w:t>is</w:t>
      </w:r>
      <w:r>
        <w:rPr>
          <w:color w:val="5B5B5B"/>
          <w:spacing w:val="-15"/>
          <w:w w:val="95"/>
        </w:rPr>
        <w:t> </w:t>
      </w:r>
      <w:r>
        <w:rPr>
          <w:color w:val="5B5B5B"/>
          <w:w w:val="95"/>
        </w:rPr>
        <w:t>a</w:t>
      </w:r>
      <w:r>
        <w:rPr>
          <w:color w:val="5B5B5B"/>
          <w:spacing w:val="-14"/>
          <w:w w:val="95"/>
        </w:rPr>
        <w:t> </w:t>
      </w:r>
      <w:r>
        <w:rPr>
          <w:color w:val="5B5B5B"/>
          <w:w w:val="95"/>
        </w:rPr>
        <w:t>private </w:t>
      </w:r>
      <w:r>
        <w:rPr>
          <w:color w:val="5B5B5B"/>
          <w:w w:val="90"/>
        </w:rPr>
        <w:t>Members'</w:t>
      </w:r>
      <w:r>
        <w:rPr>
          <w:color w:val="5B5B5B"/>
          <w:spacing w:val="-7"/>
          <w:w w:val="90"/>
        </w:rPr>
        <w:t> </w:t>
      </w:r>
      <w:r>
        <w:rPr>
          <w:color w:val="5B5B5B"/>
          <w:w w:val="90"/>
        </w:rPr>
        <w:t>Bill.</w:t>
      </w:r>
      <w:r>
        <w:rPr>
          <w:color w:val="5B5B5B"/>
          <w:spacing w:val="-7"/>
          <w:w w:val="90"/>
        </w:rPr>
        <w:t> </w:t>
      </w:r>
      <w:r>
        <w:rPr>
          <w:color w:val="5B5B5B"/>
          <w:w w:val="90"/>
        </w:rPr>
        <w:t>His</w:t>
      </w:r>
      <w:r>
        <w:rPr>
          <w:color w:val="5B5B5B"/>
          <w:spacing w:val="-7"/>
          <w:w w:val="90"/>
        </w:rPr>
        <w:t> </w:t>
      </w:r>
      <w:r>
        <w:rPr>
          <w:color w:val="5B5B5B"/>
          <w:w w:val="90"/>
        </w:rPr>
        <w:t>contention</w:t>
      </w:r>
      <w:r>
        <w:rPr>
          <w:color w:val="5B5B5B"/>
        </w:rPr>
        <w:t> </w:t>
      </w:r>
      <w:r>
        <w:rPr>
          <w:color w:val="5B5B5B"/>
          <w:w w:val="90"/>
        </w:rPr>
        <w:t>is</w:t>
      </w:r>
      <w:r>
        <w:rPr>
          <w:color w:val="5B5B5B"/>
          <w:spacing w:val="-9"/>
          <w:w w:val="90"/>
        </w:rPr>
        <w:t> </w:t>
      </w:r>
      <w:r>
        <w:rPr>
          <w:color w:val="5B5B5B"/>
          <w:w w:val="90"/>
        </w:rPr>
        <w:t>that</w:t>
      </w:r>
      <w:r>
        <w:rPr>
          <w:color w:val="5B5B5B"/>
          <w:spacing w:val="-8"/>
          <w:w w:val="90"/>
        </w:rPr>
        <w:t> </w:t>
      </w:r>
      <w:r>
        <w:rPr>
          <w:color w:val="5B5B5B"/>
          <w:w w:val="90"/>
        </w:rPr>
        <w:t>the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Bill</w:t>
      </w:r>
      <w:r>
        <w:rPr>
          <w:color w:val="5B5B5B"/>
          <w:spacing w:val="-2"/>
          <w:w w:val="90"/>
        </w:rPr>
        <w:t> </w:t>
      </w:r>
      <w:r>
        <w:rPr>
          <w:color w:val="5B5B5B"/>
          <w:w w:val="90"/>
        </w:rPr>
        <w:t>in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its</w:t>
      </w:r>
      <w:r>
        <w:rPr>
          <w:color w:val="5B5B5B"/>
          <w:spacing w:val="-6"/>
          <w:w w:val="90"/>
        </w:rPr>
        <w:t> </w:t>
      </w:r>
      <w:r>
        <w:rPr>
          <w:color w:val="5B5B5B"/>
          <w:w w:val="90"/>
        </w:rPr>
        <w:t>entirety places a</w:t>
      </w:r>
      <w:r>
        <w:rPr>
          <w:color w:val="5B5B5B"/>
          <w:spacing w:val="-10"/>
          <w:w w:val="90"/>
        </w:rPr>
        <w:t> </w:t>
      </w:r>
      <w:r>
        <w:rPr>
          <w:color w:val="5B5B5B"/>
          <w:w w:val="90"/>
        </w:rPr>
        <w:t>charge on</w:t>
      </w:r>
      <w:r>
        <w:rPr>
          <w:color w:val="5B5B5B"/>
          <w:spacing w:val="-10"/>
          <w:w w:val="90"/>
        </w:rPr>
        <w:t> </w:t>
      </w:r>
      <w:r>
        <w:rPr>
          <w:color w:val="5B5B5B"/>
          <w:w w:val="90"/>
        </w:rPr>
        <w:t>the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public </w:t>
      </w:r>
      <w:r>
        <w:rPr>
          <w:color w:val="5B5B5B"/>
          <w:w w:val="95"/>
        </w:rPr>
        <w:t>purse</w:t>
      </w:r>
      <w:r>
        <w:rPr>
          <w:color w:val="5B5B5B"/>
          <w:spacing w:val="-2"/>
          <w:w w:val="95"/>
        </w:rPr>
        <w:t> </w:t>
      </w:r>
      <w:r>
        <w:rPr>
          <w:color w:val="5B5B5B"/>
          <w:w w:val="95"/>
        </w:rPr>
        <w:t>and</w:t>
      </w:r>
      <w:r>
        <w:rPr>
          <w:color w:val="5B5B5B"/>
          <w:spacing w:val="-6"/>
          <w:w w:val="95"/>
        </w:rPr>
        <w:t> </w:t>
      </w:r>
      <w:r>
        <w:rPr>
          <w:color w:val="5B5B5B"/>
          <w:w w:val="95"/>
        </w:rPr>
        <w:t>should</w:t>
      </w:r>
      <w:r>
        <w:rPr>
          <w:color w:val="5B5B5B"/>
          <w:w w:val="95"/>
        </w:rPr>
        <w:t> have</w:t>
      </w:r>
      <w:r>
        <w:rPr>
          <w:color w:val="5B5B5B"/>
          <w:w w:val="95"/>
        </w:rPr>
        <w:t> emanated</w:t>
      </w:r>
      <w:r>
        <w:rPr>
          <w:color w:val="5B5B5B"/>
          <w:w w:val="95"/>
        </w:rPr>
        <w:t> from</w:t>
      </w:r>
      <w:r>
        <w:rPr>
          <w:color w:val="5B5B5B"/>
          <w:spacing w:val="-8"/>
          <w:w w:val="95"/>
        </w:rPr>
        <w:t> </w:t>
      </w:r>
      <w:r>
        <w:rPr>
          <w:color w:val="5B5B5B"/>
          <w:w w:val="95"/>
        </w:rPr>
        <w:t>the</w:t>
      </w:r>
      <w:r>
        <w:rPr>
          <w:color w:val="5B5B5B"/>
          <w:w w:val="95"/>
        </w:rPr>
        <w:t> executive</w:t>
      </w:r>
      <w:r>
        <w:rPr>
          <w:color w:val="5B5B5B"/>
          <w:w w:val="95"/>
        </w:rPr>
        <w:t> in</w:t>
      </w:r>
      <w:r>
        <w:rPr>
          <w:color w:val="5B5B5B"/>
          <w:spacing w:val="-6"/>
          <w:w w:val="95"/>
        </w:rPr>
        <w:t> </w:t>
      </w:r>
      <w:r>
        <w:rPr>
          <w:color w:val="5B5B5B"/>
          <w:w w:val="95"/>
        </w:rPr>
        <w:t>terms</w:t>
      </w:r>
      <w:r>
        <w:rPr>
          <w:color w:val="5B5B5B"/>
          <w:spacing w:val="-5"/>
          <w:w w:val="95"/>
        </w:rPr>
        <w:t> </w:t>
      </w:r>
      <w:r>
        <w:rPr>
          <w:color w:val="5B5B5B"/>
          <w:w w:val="95"/>
        </w:rPr>
        <w:t>of</w:t>
      </w:r>
      <w:r>
        <w:rPr>
          <w:color w:val="5B5B5B"/>
          <w:w w:val="95"/>
        </w:rPr>
        <w:t> Article</w:t>
      </w:r>
      <w:r>
        <w:rPr>
          <w:color w:val="5B5B5B"/>
          <w:spacing w:val="-2"/>
          <w:w w:val="95"/>
        </w:rPr>
        <w:t> </w:t>
      </w:r>
      <w:r>
        <w:rPr>
          <w:color w:val="5B5B5B"/>
          <w:w w:val="95"/>
        </w:rPr>
        <w:t>108</w:t>
      </w:r>
      <w:r>
        <w:rPr>
          <w:color w:val="5B5B5B"/>
          <w:w w:val="95"/>
        </w:rPr>
        <w:t> of</w:t>
      </w:r>
      <w:r>
        <w:rPr>
          <w:color w:val="5B5B5B"/>
          <w:spacing w:val="-6"/>
          <w:w w:val="95"/>
        </w:rPr>
        <w:t> </w:t>
      </w:r>
      <w:r>
        <w:rPr>
          <w:color w:val="5B5B5B"/>
          <w:w w:val="95"/>
        </w:rPr>
        <w:t>the </w:t>
      </w:r>
      <w:r>
        <w:rPr>
          <w:color w:val="5B5B5B"/>
          <w:w w:val="85"/>
        </w:rPr>
        <w:t>Constitution. The Speaker, under that provision</w:t>
      </w:r>
      <w:r>
        <w:rPr>
          <w:color w:val="5B5B5B"/>
        </w:rPr>
        <w:t> </w:t>
      </w:r>
      <w:r>
        <w:rPr>
          <w:color w:val="5B5B5B"/>
          <w:w w:val="85"/>
        </w:rPr>
        <w:t>was to</w:t>
      </w:r>
      <w:r>
        <w:rPr>
          <w:color w:val="5B5B5B"/>
          <w:spacing w:val="-1"/>
          <w:w w:val="85"/>
        </w:rPr>
        <w:t> </w:t>
      </w:r>
      <w:r>
        <w:rPr>
          <w:color w:val="5B5B5B"/>
          <w:w w:val="85"/>
        </w:rPr>
        <w:t>express an opinion without which </w:t>
      </w:r>
      <w:r>
        <w:rPr>
          <w:color w:val="5B5B5B"/>
          <w:w w:val="90"/>
        </w:rPr>
        <w:t>the Bill could not be proceeded</w:t>
      </w:r>
      <w:r>
        <w:rPr>
          <w:color w:val="5B5B5B"/>
          <w:w w:val="90"/>
        </w:rPr>
        <w:t> upon. The culmination of his argument is captured</w:t>
      </w:r>
      <w:r>
        <w:rPr>
          <w:color w:val="5B5B5B"/>
          <w:w w:val="90"/>
        </w:rPr>
        <w:t> in paragraph</w:t>
      </w:r>
      <w:r>
        <w:rPr>
          <w:color w:val="5B5B5B"/>
        </w:rPr>
        <w:t> </w:t>
      </w:r>
      <w:r>
        <w:rPr>
          <w:color w:val="5B5B5B"/>
          <w:w w:val="90"/>
        </w:rPr>
        <w:t>68</w:t>
      </w:r>
      <w:r>
        <w:rPr>
          <w:color w:val="5B5B5B"/>
          <w:spacing w:val="-9"/>
          <w:w w:val="90"/>
        </w:rPr>
        <w:t> </w:t>
      </w:r>
      <w:r>
        <w:rPr>
          <w:color w:val="5B5B5B"/>
          <w:w w:val="90"/>
        </w:rPr>
        <w:t>of</w:t>
      </w:r>
      <w:r>
        <w:rPr>
          <w:color w:val="5B5B5B"/>
          <w:spacing w:val="-6"/>
          <w:w w:val="90"/>
        </w:rPr>
        <w:t> </w:t>
      </w:r>
      <w:r>
        <w:rPr>
          <w:color w:val="5B5B5B"/>
          <w:w w:val="90"/>
        </w:rPr>
        <w:t>his</w:t>
      </w:r>
      <w:r>
        <w:rPr>
          <w:color w:val="5B5B5B"/>
          <w:spacing w:val="-9"/>
          <w:w w:val="90"/>
        </w:rPr>
        <w:t> </w:t>
      </w:r>
      <w:r>
        <w:rPr>
          <w:color w:val="5B5B5B"/>
          <w:w w:val="90"/>
        </w:rPr>
        <w:t>Statement</w:t>
      </w:r>
      <w:r>
        <w:rPr>
          <w:color w:val="5B5B5B"/>
          <w:spacing w:val="-1"/>
        </w:rPr>
        <w:t> </w:t>
      </w:r>
      <w:r>
        <w:rPr>
          <w:color w:val="5B5B5B"/>
          <w:w w:val="90"/>
        </w:rPr>
        <w:t>of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Case where</w:t>
      </w:r>
      <w:r>
        <w:rPr>
          <w:color w:val="5B5B5B"/>
          <w:spacing w:val="-6"/>
          <w:w w:val="90"/>
        </w:rPr>
        <w:t> </w:t>
      </w:r>
      <w:r>
        <w:rPr>
          <w:color w:val="5B5B5B"/>
          <w:w w:val="90"/>
        </w:rPr>
        <w:t>he</w:t>
      </w:r>
      <w:r>
        <w:rPr>
          <w:color w:val="5B5B5B"/>
          <w:spacing w:val="-6"/>
          <w:w w:val="90"/>
        </w:rPr>
        <w:t> </w:t>
      </w:r>
      <w:r>
        <w:rPr>
          <w:color w:val="5B5B5B"/>
          <w:w w:val="90"/>
        </w:rPr>
        <w:t>states: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footerReference w:type="default" r:id="rId162"/>
          <w:pgSz w:w="11920" w:h="16840"/>
          <w:pgMar w:header="0" w:footer="0" w:top="1940" w:bottom="280" w:left="283" w:right="1275"/>
        </w:sectPr>
      </w:pPr>
    </w:p>
    <w:p>
      <w:pPr>
        <w:pStyle w:val="Heading1"/>
        <w:spacing w:before="87"/>
        <w:ind w:right="106"/>
        <w:jc w:val="right"/>
        <w:rPr>
          <w:position w:val="1"/>
        </w:rPr>
      </w:pPr>
      <w:r>
        <w:rPr>
          <w:position w:val="1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3466040</wp:posOffset>
            </wp:positionH>
            <wp:positionV relativeFrom="paragraph">
              <wp:posOffset>157736</wp:posOffset>
            </wp:positionV>
            <wp:extent cx="246921" cy="161559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2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anchor distT="0" distB="0" distL="0" distR="0" allowOverlap="1" layoutInCell="1" locked="0" behindDoc="1" simplePos="0" relativeHeight="486482944">
            <wp:simplePos x="0" y="0"/>
            <wp:positionH relativeFrom="page">
              <wp:posOffset>4767712</wp:posOffset>
            </wp:positionH>
            <wp:positionV relativeFrom="paragraph">
              <wp:posOffset>276618</wp:posOffset>
            </wp:positionV>
            <wp:extent cx="557858" cy="219476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8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80CC"/>
          <w:w w:val="90"/>
          <w:position w:val="1"/>
        </w:rPr>
        <w:t>ñD</w:t>
      </w:r>
      <w:r>
        <w:rPr>
          <w:color w:val="9080CC"/>
          <w:spacing w:val="-6"/>
          <w:w w:val="90"/>
          <w:position w:val="1"/>
        </w:rPr>
        <w:t> </w:t>
      </w:r>
      <w:r>
        <w:rPr>
          <w:color w:val="9080CC"/>
          <w:spacing w:val="-2"/>
          <w:w w:val="106"/>
        </w:rPr>
        <w:t>T</w:t>
      </w:r>
      <w:r>
        <w:rPr>
          <w:color w:val="9080CC"/>
          <w:spacing w:val="-2"/>
          <w:w w:val="106"/>
          <w:position w:val="2"/>
        </w:rPr>
        <w:t>P.U</w:t>
      </w:r>
      <w:r>
        <w:rPr>
          <w:color w:val="9080CC"/>
          <w:spacing w:val="-122"/>
          <w:w w:val="106"/>
          <w:position w:val="2"/>
        </w:rPr>
        <w:t>E</w:t>
      </w:r>
      <w:r>
        <w:rPr>
          <w:color w:val="9080CC"/>
          <w:spacing w:val="-2"/>
          <w:w w:val="93"/>
          <w:position w:val="1"/>
        </w:rPr>
        <w:t>COP‘f</w:t>
      </w:r>
    </w:p>
    <w:p>
      <w:pPr>
        <w:pStyle w:val="Heading2"/>
        <w:spacing w:line="335" w:lineRule="exact" w:before="323"/>
        <w:ind w:left="6987"/>
        <w:rPr>
          <w:position w:val="3"/>
        </w:rPr>
      </w:pPr>
      <w:r>
        <w:rPr>
          <w:position w:val="3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3292281</wp:posOffset>
            </wp:positionH>
            <wp:positionV relativeFrom="paragraph">
              <wp:posOffset>293311</wp:posOffset>
            </wp:positionV>
            <wp:extent cx="307889" cy="240814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89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80CC"/>
          <w:spacing w:val="-2"/>
          <w:w w:val="90"/>
        </w:rPr>
        <w:t>.REG</w:t>
      </w:r>
      <w:r>
        <w:rPr>
          <w:color w:val="9080CC"/>
          <w:spacing w:val="-2"/>
          <w:w w:val="90"/>
          <w:position w:val="1"/>
        </w:rPr>
        <w:t>ISTR</w:t>
      </w:r>
      <w:r>
        <w:rPr>
          <w:color w:val="9080CC"/>
          <w:spacing w:val="-2"/>
          <w:w w:val="90"/>
          <w:position w:val="3"/>
        </w:rPr>
        <w:t>AR</w:t>
      </w:r>
    </w:p>
    <w:p>
      <w:pPr>
        <w:spacing w:line="240" w:lineRule="auto" w:before="0"/>
        <w:ind w:left="5423" w:right="0" w:firstLine="0"/>
        <w:jc w:val="left"/>
        <w:rPr>
          <w:position w:val="3"/>
          <w:sz w:val="24"/>
        </w:rPr>
      </w:pPr>
      <w:r>
        <w:rPr>
          <w:color w:val="9080CC"/>
          <w:w w:val="80"/>
          <w:position w:val="-5"/>
          <w:sz w:val="24"/>
        </w:rPr>
        <w:t>S</w:t>
      </w:r>
      <w:r>
        <w:rPr>
          <w:color w:val="9080CC"/>
          <w:w w:val="80"/>
          <w:position w:val="-3"/>
          <w:sz w:val="24"/>
        </w:rPr>
        <w:t>UPREN</w:t>
      </w:r>
      <w:r>
        <w:rPr>
          <w:color w:val="9080CC"/>
          <w:w w:val="80"/>
          <w:position w:val="-2"/>
          <w:sz w:val="24"/>
        </w:rPr>
        <w:t>IE</w:t>
      </w:r>
      <w:r>
        <w:rPr>
          <w:color w:val="9080CC"/>
          <w:w w:val="80"/>
          <w:position w:val="0"/>
          <w:sz w:val="24"/>
        </w:rPr>
        <w:t>C</w:t>
      </w:r>
      <w:r>
        <w:rPr>
          <w:color w:val="9080CC"/>
          <w:w w:val="80"/>
          <w:sz w:val="24"/>
        </w:rPr>
        <w:t>OURT</w:t>
      </w:r>
      <w:r>
        <w:rPr>
          <w:color w:val="9080CC"/>
          <w:w w:val="80"/>
          <w:position w:val="1"/>
          <w:sz w:val="24"/>
        </w:rPr>
        <w:t>,</w:t>
      </w:r>
      <w:r>
        <w:rPr>
          <w:color w:val="9080CC"/>
          <w:spacing w:val="-23"/>
          <w:w w:val="80"/>
          <w:position w:val="1"/>
          <w:sz w:val="24"/>
        </w:rPr>
        <w:t> </w:t>
      </w:r>
      <w:r>
        <w:rPr>
          <w:color w:val="9080CC"/>
          <w:w w:val="80"/>
          <w:sz w:val="24"/>
        </w:rPr>
        <w:t>ACCRA.</w:t>
      </w:r>
      <w:r>
        <w:rPr>
          <w:color w:val="9080CC"/>
          <w:spacing w:val="-3"/>
          <w:sz w:val="24"/>
        </w:rPr>
        <w:t> </w:t>
      </w:r>
      <w:r>
        <w:rPr>
          <w:color w:val="9080CC"/>
          <w:w w:val="80"/>
          <w:sz w:val="24"/>
        </w:rPr>
        <w:t>G</w:t>
      </w:r>
      <w:r>
        <w:rPr>
          <w:color w:val="9080CC"/>
          <w:spacing w:val="56"/>
          <w:sz w:val="24"/>
        </w:rPr>
        <w:t> </w:t>
      </w:r>
      <w:r>
        <w:rPr>
          <w:color w:val="9080CC"/>
          <w:spacing w:val="-10"/>
          <w:w w:val="80"/>
          <w:position w:val="3"/>
          <w:sz w:val="24"/>
        </w:rPr>
        <w:t>R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33"/>
        <w:rPr>
          <w:sz w:val="22"/>
        </w:rPr>
      </w:pPr>
    </w:p>
    <w:p>
      <w:pPr>
        <w:spacing w:before="0"/>
        <w:ind w:left="378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666666"/>
          <w:w w:val="70"/>
          <w:sz w:val="22"/>
        </w:rPr>
        <w:t>Page</w:t>
      </w:r>
      <w:r>
        <w:rPr>
          <w:rFonts w:ascii="Arial Black"/>
          <w:color w:val="666666"/>
          <w:spacing w:val="-13"/>
          <w:sz w:val="22"/>
        </w:rPr>
        <w:t> </w:t>
      </w:r>
      <w:r>
        <w:rPr>
          <w:rFonts w:ascii="Arial Black"/>
          <w:color w:val="666666"/>
          <w:w w:val="70"/>
          <w:sz w:val="22"/>
        </w:rPr>
        <w:t>61</w:t>
      </w:r>
      <w:r>
        <w:rPr>
          <w:rFonts w:ascii="Arial Black"/>
          <w:color w:val="666666"/>
          <w:spacing w:val="-25"/>
          <w:w w:val="70"/>
          <w:sz w:val="22"/>
        </w:rPr>
        <w:t> </w:t>
      </w:r>
      <w:r>
        <w:rPr>
          <w:rFonts w:ascii="Arial Black"/>
          <w:color w:val="666666"/>
          <w:w w:val="70"/>
          <w:sz w:val="22"/>
        </w:rPr>
        <w:t>of</w:t>
      </w:r>
      <w:r>
        <w:rPr>
          <w:rFonts w:ascii="Arial Black"/>
          <w:color w:val="666666"/>
          <w:spacing w:val="-2"/>
          <w:w w:val="70"/>
          <w:sz w:val="22"/>
        </w:rPr>
        <w:t> </w:t>
      </w:r>
      <w:r>
        <w:rPr>
          <w:rFonts w:ascii="Arial Black"/>
          <w:color w:val="666666"/>
          <w:spacing w:val="-5"/>
          <w:w w:val="70"/>
          <w:sz w:val="22"/>
        </w:rPr>
        <w:t>90</w:t>
      </w:r>
    </w:p>
    <w:p>
      <w:pPr>
        <w:spacing w:after="0"/>
        <w:jc w:val="left"/>
        <w:rPr>
          <w:rFonts w:ascii="Arial Black"/>
          <w:sz w:val="22"/>
        </w:rPr>
        <w:sectPr>
          <w:type w:val="continuous"/>
          <w:pgSz w:w="11920" w:h="16840"/>
          <w:pgMar w:header="0" w:footer="0" w:top="1940" w:bottom="280" w:left="283" w:right="1275"/>
          <w:cols w:num="2" w:equalWidth="0">
            <w:col w:w="8640" w:space="40"/>
            <w:col w:w="1682"/>
          </w:cols>
        </w:sectPr>
      </w:pPr>
    </w:p>
    <w:p>
      <w:pPr>
        <w:spacing w:line="312" w:lineRule="auto" w:before="198"/>
        <w:ind w:left="1967" w:right="146" w:firstLine="7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z w:val="26"/>
        </w:rPr>
        <w:t>"the Bill under scrutiny, oripinatinp from the benches of Private Members of</w:t>
      </w:r>
      <w:r>
        <w:rPr>
          <w:rFonts w:ascii="Calibri" w:hAnsi="Calibri"/>
          <w:i/>
          <w:color w:val="525252"/>
          <w:sz w:val="26"/>
        </w:rPr>
        <w:t> Parliament rather than the Executive, presents a clear deviation from the </w:t>
      </w:r>
      <w:r>
        <w:rPr>
          <w:rFonts w:ascii="Calibri" w:hAnsi="Calibri"/>
          <w:i/>
          <w:color w:val="525252"/>
          <w:spacing w:val="-2"/>
          <w:sz w:val="26"/>
        </w:rPr>
        <w:t>established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constitof/ona/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protocol.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This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particularly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so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when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nature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 </w:t>
      </w:r>
      <w:r>
        <w:rPr>
          <w:rFonts w:ascii="Calibri" w:hAnsi="Calibri"/>
          <w:i/>
          <w:color w:val="525252"/>
          <w:sz w:val="26"/>
        </w:rPr>
        <w:t>bill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clearly falls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under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those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envisaged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under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Article 108. The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bill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iI:s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entirety </w:t>
      </w:r>
      <w:r>
        <w:rPr>
          <w:rFonts w:ascii="Calibri" w:hAnsi="Calibri"/>
          <w:i/>
          <w:color w:val="525252"/>
          <w:spacing w:val="-4"/>
          <w:sz w:val="26"/>
        </w:rPr>
        <w:t>places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charpe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on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the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publiC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purse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and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the:fipeaker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of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Parliament,</w:t>
      </w:r>
      <w:r>
        <w:rPr>
          <w:rFonts w:ascii="Calibri" w:hAnsi="Calibri"/>
          <w:i/>
          <w:color w:val="525252"/>
          <w:spacing w:val="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oupht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to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have </w:t>
      </w:r>
      <w:r>
        <w:rPr>
          <w:rFonts w:ascii="Calibri" w:hAnsi="Calibri"/>
          <w:i/>
          <w:color w:val="525252"/>
          <w:sz w:val="26"/>
        </w:rPr>
        <w:t>known. The Speaker of Parliament in dllowinp r//e bill to be passed which </w:t>
      </w:r>
      <w:r>
        <w:rPr>
          <w:rFonts w:ascii="Calibri" w:hAnsi="Calibri"/>
          <w:i/>
          <w:color w:val="525252"/>
          <w:spacing w:val="-6"/>
          <w:sz w:val="26"/>
        </w:rPr>
        <w:t>constitutionally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shou/d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have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emanated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from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the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Executive,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is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a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clear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Contravention </w:t>
      </w:r>
      <w:r>
        <w:rPr>
          <w:rFonts w:ascii="Calibri" w:hAnsi="Calibri"/>
          <w:i/>
          <w:color w:val="525252"/>
          <w:spacing w:val="-8"/>
          <w:sz w:val="26"/>
        </w:rPr>
        <w:t>OfArtiCle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108.</w:t>
      </w:r>
      <w:r>
        <w:rPr>
          <w:rFonts w:ascii="Calibri" w:hAnsi="Calibri"/>
          <w:i/>
          <w:color w:val="525252"/>
          <w:spacing w:val="17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The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procedural</w:t>
      </w:r>
      <w:r>
        <w:rPr>
          <w:rFonts w:ascii="Calibri" w:hAnsi="Calibri"/>
          <w:i/>
          <w:color w:val="525252"/>
          <w:spacing w:val="-2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anomafy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transCends</w:t>
      </w:r>
      <w:r>
        <w:rPr>
          <w:rFonts w:ascii="Calibri" w:hAnsi="Calibri"/>
          <w:i/>
          <w:color w:val="525252"/>
          <w:spacing w:val="-1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mere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parliamentary</w:t>
      </w:r>
      <w:r>
        <w:rPr>
          <w:rFonts w:ascii="Calibri" w:hAnsi="Calibri"/>
          <w:i/>
          <w:color w:val="525252"/>
          <w:spacing w:val="39"/>
          <w:sz w:val="26"/>
        </w:rPr>
        <w:t> </w:t>
      </w:r>
      <w:r>
        <w:rPr>
          <w:rFonts w:ascii="Calibri" w:hAnsi="Calibri"/>
          <w:i/>
          <w:color w:val="525252"/>
          <w:spacing w:val="-8"/>
          <w:sz w:val="26"/>
        </w:rPr>
        <w:t>formalities, </w:t>
      </w:r>
      <w:r>
        <w:rPr>
          <w:rFonts w:ascii="Calibri" w:hAnsi="Calibri"/>
          <w:i/>
          <w:color w:val="525252"/>
          <w:spacing w:val="-6"/>
          <w:sz w:val="26"/>
        </w:rPr>
        <w:t>striking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at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the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very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core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of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our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const/tofiona/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chEi’C/fi!</w:t>
      </w:r>
      <w:r>
        <w:rPr>
          <w:rFonts w:ascii="Calibri" w:hAnsi="Calibri"/>
          <w:i/>
          <w:color w:val="525252"/>
          <w:spacing w:val="-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âFtd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balances.</w:t>
      </w:r>
      <w:r>
        <w:rPr>
          <w:rFonts w:ascii="Calibri" w:hAnsi="Calibri"/>
          <w:i/>
          <w:color w:val="525252"/>
          <w:spacing w:val="9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isa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6"/>
          <w:sz w:val="26"/>
        </w:rPr>
        <w:t>deviation </w:t>
      </w:r>
      <w:r>
        <w:rPr>
          <w:rFonts w:ascii="Calibri" w:hAnsi="Calibri"/>
          <w:i/>
          <w:color w:val="525252"/>
          <w:spacing w:val="-4"/>
          <w:sz w:val="26"/>
        </w:rPr>
        <w:t>that,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by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its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ndture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challenges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constitutional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equilibrium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designed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to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safeguard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the publiC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purse</w:t>
      </w:r>
      <w:r>
        <w:rPr>
          <w:rFonts w:ascii="Calibri" w:hAnsi="Calibri"/>
          <w:i/>
          <w:color w:val="525252"/>
          <w:spacing w:val="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fram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unwarranted</w:t>
      </w:r>
      <w:r>
        <w:rPr>
          <w:rFonts w:ascii="Calibri" w:hAnsi="Calibri"/>
          <w:i/>
          <w:color w:val="525252"/>
          <w:spacing w:val="16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fepis/ative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burdens.”</w:t>
      </w:r>
    </w:p>
    <w:p>
      <w:pPr>
        <w:pStyle w:val="BodyText"/>
        <w:spacing w:before="74"/>
        <w:rPr>
          <w:rFonts w:ascii="Calibri"/>
          <w:i/>
        </w:rPr>
      </w:pPr>
    </w:p>
    <w:p>
      <w:pPr>
        <w:pStyle w:val="BodyText"/>
        <w:spacing w:line="271" w:lineRule="auto"/>
        <w:ind w:left="1279" w:right="126" w:hanging="5"/>
        <w:jc w:val="both"/>
        <w:rPr>
          <w:rFonts w:ascii="Calibri"/>
          <w:i/>
        </w:rPr>
      </w:pP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12"/>
        </w:rPr>
        <w:t> </w:t>
      </w:r>
      <w:r>
        <w:rPr>
          <w:rFonts w:ascii="Arial Black"/>
          <w:color w:val="525252"/>
          <w:w w:val="70"/>
        </w:rPr>
        <w:t>further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argument,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Plaintiff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claims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provision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Article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0"/>
        </w:rPr>
        <w:t>108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which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required 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Speaker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express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an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opinion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imposed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a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discretion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on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Speaker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which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was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be exercised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10"/>
        </w:rPr>
        <w:t> </w:t>
      </w:r>
      <w:r>
        <w:rPr>
          <w:rFonts w:ascii="Arial Black"/>
          <w:color w:val="525252"/>
          <w:w w:val="70"/>
        </w:rPr>
        <w:t>accordance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with</w:t>
      </w:r>
      <w:r>
        <w:rPr>
          <w:rFonts w:ascii="Arial Black"/>
          <w:color w:val="525252"/>
          <w:spacing w:val="-8"/>
        </w:rPr>
        <w:t> </w:t>
      </w:r>
      <w:r>
        <w:rPr>
          <w:rFonts w:ascii="Arial Black"/>
          <w:color w:val="525252"/>
          <w:w w:val="70"/>
        </w:rPr>
        <w:t>Article</w:t>
      </w:r>
      <w:r>
        <w:rPr>
          <w:rFonts w:ascii="Arial Black"/>
          <w:color w:val="525252"/>
          <w:spacing w:val="-2"/>
        </w:rPr>
        <w:t> </w:t>
      </w:r>
      <w:r>
        <w:rPr>
          <w:rFonts w:ascii="Arial Black"/>
          <w:color w:val="525252"/>
          <w:w w:val="70"/>
        </w:rPr>
        <w:t>296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Constitution.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this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case,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according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to the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Plaintiff,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Speaker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did</w:t>
      </w:r>
      <w:r>
        <w:rPr>
          <w:rFonts w:ascii="Arial Black"/>
          <w:color w:val="525252"/>
          <w:spacing w:val="-15"/>
        </w:rPr>
        <w:t> </w:t>
      </w:r>
      <w:r>
        <w:rPr>
          <w:rFonts w:ascii="Arial Black"/>
          <w:color w:val="525252"/>
          <w:w w:val="70"/>
        </w:rPr>
        <w:t>not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w w:val="70"/>
        </w:rPr>
        <w:t>express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an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opinion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and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even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if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he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0"/>
        </w:rPr>
        <w:t>did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(by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allowing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the </w:t>
      </w:r>
      <w:r>
        <w:rPr>
          <w:rFonts w:ascii="Arial Black"/>
          <w:color w:val="525252"/>
          <w:w w:val="75"/>
        </w:rPr>
        <w:t>Bill</w:t>
      </w:r>
      <w:r>
        <w:rPr>
          <w:rFonts w:ascii="Arial Black"/>
          <w:color w:val="525252"/>
          <w:spacing w:val="-5"/>
          <w:w w:val="75"/>
        </w:rPr>
        <w:t> </w:t>
      </w:r>
      <w:r>
        <w:rPr>
          <w:rFonts w:ascii="Arial Black"/>
          <w:color w:val="525252"/>
          <w:w w:val="75"/>
        </w:rPr>
        <w:t>to</w:t>
      </w:r>
      <w:r>
        <w:rPr>
          <w:rFonts w:ascii="Arial Black"/>
          <w:color w:val="525252"/>
          <w:spacing w:val="-7"/>
          <w:w w:val="75"/>
        </w:rPr>
        <w:t> </w:t>
      </w:r>
      <w:r>
        <w:rPr>
          <w:rFonts w:ascii="Arial Black"/>
          <w:color w:val="525252"/>
          <w:w w:val="75"/>
        </w:rPr>
        <w:t>proceed),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5"/>
        </w:rPr>
        <w:t>the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5"/>
        </w:rPr>
        <w:t>opinion was</w:t>
      </w:r>
      <w:r>
        <w:rPr>
          <w:rFonts w:ascii="Arial Black"/>
          <w:color w:val="525252"/>
          <w:spacing w:val="-15"/>
          <w:w w:val="75"/>
        </w:rPr>
        <w:t> </w:t>
      </w:r>
      <w:r>
        <w:rPr>
          <w:rFonts w:ascii="Arial Black"/>
          <w:color w:val="525252"/>
          <w:w w:val="75"/>
        </w:rPr>
        <w:t>erroneous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5"/>
        </w:rPr>
        <w:t>since the</w:t>
      </w:r>
      <w:r>
        <w:rPr>
          <w:rFonts w:ascii="Arial Black"/>
          <w:color w:val="525252"/>
          <w:spacing w:val="-8"/>
          <w:w w:val="75"/>
        </w:rPr>
        <w:t> </w:t>
      </w:r>
      <w:r>
        <w:rPr>
          <w:rFonts w:ascii="Arial Black"/>
          <w:color w:val="525252"/>
          <w:w w:val="75"/>
        </w:rPr>
        <w:t>Bill,</w:t>
      </w:r>
      <w:r>
        <w:rPr>
          <w:rFonts w:ascii="Arial Black"/>
          <w:color w:val="525252"/>
          <w:spacing w:val="-2"/>
          <w:w w:val="80"/>
        </w:rPr>
        <w:t> </w:t>
      </w:r>
      <w:r>
        <w:rPr>
          <w:rFonts w:ascii="Calibri"/>
          <w:i/>
          <w:color w:val="525252"/>
          <w:w w:val="80"/>
        </w:rPr>
        <w:t>"with</w:t>
      </w:r>
      <w:r>
        <w:rPr>
          <w:rFonts w:ascii="Calibri"/>
          <w:i/>
          <w:color w:val="525252"/>
          <w:spacing w:val="-4"/>
          <w:w w:val="80"/>
        </w:rPr>
        <w:t> </w:t>
      </w:r>
      <w:r>
        <w:rPr>
          <w:rFonts w:ascii="Calibri"/>
          <w:i/>
          <w:color w:val="525252"/>
          <w:w w:val="80"/>
        </w:rPr>
        <w:t>its</w:t>
      </w:r>
      <w:r>
        <w:rPr>
          <w:rFonts w:ascii="Calibri"/>
          <w:i/>
          <w:color w:val="525252"/>
          <w:spacing w:val="-17"/>
          <w:w w:val="80"/>
        </w:rPr>
        <w:t> </w:t>
      </w:r>
      <w:r>
        <w:rPr>
          <w:rFonts w:ascii="Calibri"/>
          <w:i/>
          <w:color w:val="525252"/>
          <w:w w:val="80"/>
        </w:rPr>
        <w:t>significant</w:t>
      </w:r>
      <w:r>
        <w:rPr>
          <w:rFonts w:ascii="Calibri"/>
          <w:i/>
          <w:color w:val="525252"/>
          <w:spacing w:val="-3"/>
          <w:w w:val="80"/>
        </w:rPr>
        <w:t> </w:t>
      </w:r>
      <w:r>
        <w:rPr>
          <w:rFonts w:ascii="Calibri"/>
          <w:i/>
          <w:color w:val="525252"/>
          <w:w w:val="80"/>
        </w:rPr>
        <w:t>enforcement,</w:t>
      </w:r>
    </w:p>
    <w:p>
      <w:pPr>
        <w:spacing w:line="312" w:lineRule="auto" w:before="36"/>
        <w:ind w:left="1302" w:right="126" w:hanging="6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25252"/>
          <w:spacing w:val="-2"/>
          <w:sz w:val="26"/>
        </w:rPr>
        <w:t>judicia/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and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custodiaf</w:t>
      </w:r>
      <w:r>
        <w:rPr>
          <w:rFonts w:ascii="Calibri" w:hAnsi="Calibri"/>
          <w:i/>
          <w:color w:val="525252"/>
          <w:spacing w:val="15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financial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implications,</w:t>
      </w:r>
      <w:r>
        <w:rPr>
          <w:rFonts w:ascii="Calibri" w:hAnsi="Calibri"/>
          <w:i/>
          <w:color w:val="525252"/>
          <w:spacing w:val="-2"/>
          <w:sz w:val="26"/>
        </w:rPr>
        <w:t> unequivocally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imposes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substantial</w:t>
      </w:r>
      <w:r>
        <w:rPr>
          <w:rFonts w:ascii="Calibri" w:hAnsi="Calibri"/>
          <w:i/>
          <w:color w:val="525252"/>
          <w:spacing w:val="-2"/>
          <w:sz w:val="26"/>
        </w:rPr>
        <w:t> fiscal</w:t>
      </w:r>
      <w:r>
        <w:rPr>
          <w:rFonts w:ascii="Calibri" w:hAnsi="Calibri"/>
          <w:i/>
          <w:color w:val="525252"/>
          <w:spacing w:val="-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burden upon the Republic”.</w:t>
      </w:r>
    </w:p>
    <w:p>
      <w:pPr>
        <w:pStyle w:val="BodyText"/>
        <w:spacing w:before="62"/>
        <w:rPr>
          <w:rFonts w:ascii="Calibri"/>
          <w:i/>
        </w:rPr>
      </w:pPr>
    </w:p>
    <w:p>
      <w:pPr>
        <w:pStyle w:val="BodyText"/>
        <w:spacing w:line="271" w:lineRule="auto"/>
        <w:ind w:left="1291" w:right="133" w:hanging="12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further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impugn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w w:val="70"/>
        </w:rPr>
        <w:t>Bill,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Plaintiff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relies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on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provisions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Section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70"/>
        </w:rPr>
        <w:t>100(1)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and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(2) </w:t>
      </w:r>
      <w:r>
        <w:rPr>
          <w:rFonts w:ascii="Arial Black"/>
          <w:color w:val="525252"/>
          <w:w w:val="65"/>
        </w:rPr>
        <w:t>of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65"/>
        </w:rPr>
        <w:t>Public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financial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Planagement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Act,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2016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65"/>
        </w:rPr>
        <w:t>(Act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921)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well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as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65"/>
        </w:rPr>
        <w:t>Regulation</w:t>
      </w:r>
      <w:r>
        <w:rPr>
          <w:rFonts w:ascii="Arial Black"/>
          <w:color w:val="525252"/>
          <w:spacing w:val="40"/>
        </w:rPr>
        <w:t> </w:t>
      </w:r>
      <w:r>
        <w:rPr>
          <w:rFonts w:ascii="Arial Black"/>
          <w:color w:val="525252"/>
          <w:w w:val="65"/>
        </w:rPr>
        <w:t>12(1)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of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65"/>
        </w:rPr>
        <w:t>the </w:t>
      </w:r>
      <w:r>
        <w:rPr>
          <w:rFonts w:ascii="Arial Black"/>
          <w:color w:val="525252"/>
          <w:w w:val="70"/>
        </w:rPr>
        <w:t>Public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Financial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Management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Regulations,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2019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[L.I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1373]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essence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which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is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21"/>
        </w:rPr>
        <w:t> </w:t>
      </w:r>
      <w:r>
        <w:rPr>
          <w:rFonts w:ascii="Arial Black"/>
          <w:color w:val="525252"/>
          <w:w w:val="70"/>
        </w:rPr>
        <w:t>it was</w:t>
      </w:r>
      <w:r>
        <w:rPr>
          <w:rFonts w:ascii="Arial Black"/>
          <w:color w:val="525252"/>
          <w:spacing w:val="-5"/>
        </w:rPr>
        <w:t> </w:t>
      </w:r>
      <w:r>
        <w:rPr>
          <w:rFonts w:ascii="Arial Black"/>
          <w:color w:val="525252"/>
          <w:w w:val="70"/>
        </w:rPr>
        <w:t>mandatorily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required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9"/>
        </w:rPr>
        <w:t> </w:t>
      </w:r>
      <w:r>
        <w:rPr>
          <w:rFonts w:ascii="Arial Black"/>
          <w:color w:val="525252"/>
          <w:w w:val="70"/>
        </w:rPr>
        <w:t>Bill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before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being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laid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before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Parliament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for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approval </w:t>
      </w:r>
      <w:r>
        <w:rPr>
          <w:rFonts w:ascii="Arial Black"/>
          <w:color w:val="525252"/>
          <w:w w:val="65"/>
        </w:rPr>
        <w:t>should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have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been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accompanied</w:t>
      </w:r>
      <w:r>
        <w:rPr>
          <w:rFonts w:ascii="Arial Black"/>
          <w:color w:val="525252"/>
          <w:spacing w:val="40"/>
        </w:rPr>
        <w:t> </w:t>
      </w:r>
      <w:r>
        <w:rPr>
          <w:rFonts w:ascii="Arial Black"/>
          <w:color w:val="525252"/>
          <w:w w:val="65"/>
        </w:rPr>
        <w:t>by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fiscal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impact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analysis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stating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the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65"/>
        </w:rPr>
        <w:t>estimated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65"/>
        </w:rPr>
        <w:t>effect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65"/>
        </w:rPr>
        <w:t>on </w:t>
      </w:r>
      <w:r>
        <w:rPr>
          <w:rFonts w:ascii="Arial Black"/>
          <w:color w:val="525252"/>
          <w:w w:val="70"/>
        </w:rPr>
        <w:t>revenue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and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expenditures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for</w:t>
      </w:r>
      <w:r>
        <w:rPr>
          <w:rFonts w:ascii="Arial Black"/>
          <w:color w:val="525252"/>
          <w:spacing w:val="-1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1"/>
        </w:rPr>
        <w:t> </w:t>
      </w:r>
      <w:r>
        <w:rPr>
          <w:rFonts w:ascii="Arial Black"/>
          <w:color w:val="525252"/>
          <w:w w:val="70"/>
        </w:rPr>
        <w:t>financial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year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in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which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it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was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w w:val="70"/>
        </w:rPr>
        <w:t>expected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to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come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into force.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EZUEME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NANNAN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VRS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ATTORNEY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GENERAL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&amp;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SPEAKER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w w:val="70"/>
        </w:rPr>
        <w:t>PARLIAMENT,</w:t>
      </w:r>
      <w:r>
        <w:rPr>
          <w:rFonts w:ascii="Arial Black"/>
          <w:color w:val="525252"/>
          <w:spacing w:val="25"/>
        </w:rPr>
        <w:t> </w:t>
      </w:r>
      <w:r>
        <w:rPr>
          <w:rFonts w:ascii="Arial Black"/>
          <w:color w:val="525252"/>
          <w:w w:val="70"/>
        </w:rPr>
        <w:t>Writ</w:t>
      </w:r>
    </w:p>
    <w:p>
      <w:pPr>
        <w:pStyle w:val="BodyText"/>
        <w:spacing w:line="366" w:lineRule="exact"/>
        <w:ind w:left="1305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No.</w:t>
      </w:r>
      <w:r>
        <w:rPr>
          <w:rFonts w:ascii="Arial Black"/>
          <w:color w:val="525252"/>
          <w:spacing w:val="6"/>
        </w:rPr>
        <w:t> </w:t>
      </w:r>
      <w:r>
        <w:rPr>
          <w:rFonts w:ascii="Arial Black"/>
          <w:color w:val="525252"/>
          <w:w w:val="70"/>
        </w:rPr>
        <w:t>J1/11/2021</w:t>
      </w:r>
      <w:r>
        <w:rPr>
          <w:rFonts w:ascii="Arial Black"/>
          <w:color w:val="525252"/>
          <w:spacing w:val="8"/>
        </w:rPr>
        <w:t> </w:t>
      </w:r>
      <w:r>
        <w:rPr>
          <w:rFonts w:ascii="Arial Black"/>
          <w:color w:val="525252"/>
          <w:w w:val="70"/>
        </w:rPr>
        <w:t>dated</w:t>
      </w:r>
      <w:r>
        <w:rPr>
          <w:rFonts w:ascii="Arial Black"/>
          <w:color w:val="525252"/>
          <w:spacing w:val="13"/>
        </w:rPr>
        <w:t> </w:t>
      </w:r>
      <w:r>
        <w:rPr>
          <w:rFonts w:ascii="Arial Black"/>
          <w:color w:val="525252"/>
          <w:w w:val="70"/>
        </w:rPr>
        <w:t>27</w:t>
      </w:r>
      <w:r>
        <w:rPr>
          <w:rFonts w:ascii="Arial Black"/>
          <w:color w:val="525252"/>
          <w:w w:val="70"/>
          <w:position w:val="8"/>
          <w:sz w:val="18"/>
        </w:rPr>
        <w:t>th</w:t>
      </w:r>
      <w:r>
        <w:rPr>
          <w:rFonts w:ascii="Arial Black"/>
          <w:color w:val="525252"/>
          <w:w w:val="70"/>
        </w:rPr>
        <w:t>3uIy</w:t>
      </w:r>
      <w:r>
        <w:rPr>
          <w:rFonts w:ascii="Arial Black"/>
          <w:color w:val="525252"/>
          <w:spacing w:val="17"/>
        </w:rPr>
        <w:t> </w:t>
      </w:r>
      <w:r>
        <w:rPr>
          <w:rFonts w:ascii="Arial Black"/>
          <w:color w:val="525252"/>
          <w:w w:val="70"/>
        </w:rPr>
        <w:t>2022</w:t>
      </w:r>
      <w:r>
        <w:rPr>
          <w:rFonts w:ascii="Arial Black"/>
          <w:color w:val="525252"/>
          <w:spacing w:val="10"/>
        </w:rPr>
        <w:t> </w:t>
      </w:r>
      <w:r>
        <w:rPr>
          <w:rFonts w:ascii="Arial Black"/>
          <w:color w:val="525252"/>
          <w:spacing w:val="-2"/>
          <w:w w:val="70"/>
        </w:rPr>
        <w:t>cited.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255"/>
        <w:rPr>
          <w:rFonts w:ascii="Arial Black"/>
        </w:rPr>
      </w:pPr>
    </w:p>
    <w:p>
      <w:pPr>
        <w:spacing w:before="0"/>
        <w:ind w:left="0" w:right="126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3338008</wp:posOffset>
            </wp:positionH>
            <wp:positionV relativeFrom="paragraph">
              <wp:posOffset>-276034</wp:posOffset>
            </wp:positionV>
            <wp:extent cx="1073040" cy="969356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0" cy="96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46464"/>
          <w:w w:val="65"/>
          <w:sz w:val="22"/>
        </w:rPr>
        <w:t>Page</w:t>
      </w:r>
      <w:r>
        <w:rPr>
          <w:rFonts w:ascii="Arial Black"/>
          <w:color w:val="646464"/>
          <w:spacing w:val="3"/>
          <w:sz w:val="22"/>
        </w:rPr>
        <w:t> </w:t>
      </w:r>
      <w:r>
        <w:rPr>
          <w:rFonts w:ascii="Arial Black"/>
          <w:color w:val="646464"/>
          <w:w w:val="65"/>
          <w:sz w:val="22"/>
        </w:rPr>
        <w:t>62</w:t>
      </w:r>
      <w:r>
        <w:rPr>
          <w:rFonts w:ascii="Arial Black"/>
          <w:color w:val="646464"/>
          <w:spacing w:val="-10"/>
          <w:sz w:val="22"/>
        </w:rPr>
        <w:t> </w:t>
      </w:r>
      <w:r>
        <w:rPr>
          <w:rFonts w:ascii="Arial Black"/>
          <w:color w:val="646464"/>
          <w:w w:val="65"/>
          <w:sz w:val="22"/>
        </w:rPr>
        <w:t>of</w:t>
      </w:r>
      <w:r>
        <w:rPr>
          <w:rFonts w:ascii="Arial Black"/>
          <w:color w:val="646464"/>
          <w:spacing w:val="-16"/>
          <w:sz w:val="22"/>
        </w:rPr>
        <w:t> </w:t>
      </w:r>
      <w:r>
        <w:rPr>
          <w:rFonts w:ascii="Arial Black"/>
          <w:color w:val="646464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footerReference w:type="default" r:id="rId166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28"/>
        <w:rPr>
          <w:rFonts w:ascii="Arial Black"/>
        </w:rPr>
      </w:pPr>
    </w:p>
    <w:p>
      <w:pPr>
        <w:pStyle w:val="ListParagraph"/>
        <w:numPr>
          <w:ilvl w:val="1"/>
          <w:numId w:val="16"/>
        </w:numPr>
        <w:tabs>
          <w:tab w:pos="1956" w:val="left" w:leader="none"/>
        </w:tabs>
        <w:spacing w:line="240" w:lineRule="auto" w:before="1" w:after="0"/>
        <w:ind w:left="1956" w:right="0" w:hanging="341"/>
        <w:jc w:val="left"/>
        <w:rPr>
          <w:rFonts w:ascii="Cambria"/>
          <w:i/>
          <w:color w:val="565656"/>
          <w:sz w:val="26"/>
        </w:rPr>
      </w:pPr>
      <w:r>
        <w:rPr>
          <w:rFonts w:ascii="Cambria"/>
          <w:i/>
          <w:color w:val="565656"/>
          <w:w w:val="90"/>
          <w:sz w:val="26"/>
        </w:rPr>
        <w:t>Non-Compliance</w:t>
      </w:r>
      <w:r>
        <w:rPr>
          <w:rFonts w:ascii="Cambria"/>
          <w:i/>
          <w:color w:val="565656"/>
          <w:spacing w:val="19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with</w:t>
      </w:r>
      <w:r>
        <w:rPr>
          <w:rFonts w:ascii="Cambria"/>
          <w:i/>
          <w:color w:val="565656"/>
          <w:spacing w:val="17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Quorum</w:t>
      </w:r>
      <w:r>
        <w:rPr>
          <w:rFonts w:ascii="Cambria"/>
          <w:i/>
          <w:color w:val="565656"/>
          <w:spacing w:val="26"/>
          <w:sz w:val="26"/>
        </w:rPr>
        <w:t> </w:t>
      </w:r>
      <w:r>
        <w:rPr>
          <w:rFonts w:ascii="Cambria"/>
          <w:i/>
          <w:color w:val="565656"/>
          <w:spacing w:val="-2"/>
          <w:w w:val="90"/>
          <w:sz w:val="26"/>
        </w:rPr>
        <w:t>Requirement</w:t>
      </w:r>
    </w:p>
    <w:p>
      <w:pPr>
        <w:pStyle w:val="BodyText"/>
        <w:spacing w:line="331" w:lineRule="auto" w:before="264"/>
        <w:ind w:left="1255" w:right="209" w:hanging="19"/>
        <w:jc w:val="both"/>
      </w:pPr>
      <w:r>
        <w:rPr>
          <w:color w:val="565656"/>
          <w:w w:val="85"/>
        </w:rPr>
        <w:t>The Plaintiff's case under</w:t>
      </w:r>
      <w:r>
        <w:rPr>
          <w:color w:val="565656"/>
        </w:rPr>
        <w:t> </w:t>
      </w:r>
      <w:r>
        <w:rPr>
          <w:color w:val="565656"/>
          <w:w w:val="85"/>
        </w:rPr>
        <w:t>this head turns on Article 104 of the Constitution</w:t>
      </w:r>
      <w:r>
        <w:rPr>
          <w:color w:val="565656"/>
        </w:rPr>
        <w:t> </w:t>
      </w:r>
      <w:r>
        <w:rPr>
          <w:color w:val="565656"/>
          <w:w w:val="85"/>
        </w:rPr>
        <w:t>which has the </w:t>
      </w:r>
      <w:r>
        <w:rPr>
          <w:color w:val="565656"/>
          <w:w w:val="95"/>
        </w:rPr>
        <w:t>following</w:t>
      </w:r>
      <w:r>
        <w:rPr>
          <w:color w:val="565656"/>
          <w:spacing w:val="-4"/>
          <w:w w:val="95"/>
        </w:rPr>
        <w:t> </w:t>
      </w:r>
      <w:r>
        <w:rPr>
          <w:color w:val="565656"/>
          <w:w w:val="95"/>
        </w:rPr>
        <w:t>provision:</w:t>
      </w:r>
    </w:p>
    <w:p>
      <w:pPr>
        <w:pStyle w:val="BodyText"/>
        <w:spacing w:before="115"/>
      </w:pPr>
    </w:p>
    <w:p>
      <w:pPr>
        <w:spacing w:line="331" w:lineRule="auto" w:before="0"/>
        <w:ind w:left="1953" w:right="190" w:firstLine="13"/>
        <w:jc w:val="both"/>
        <w:rPr>
          <w:i/>
          <w:sz w:val="26"/>
        </w:rPr>
      </w:pPr>
      <w:r>
        <w:rPr>
          <w:i/>
          <w:color w:val="565656"/>
          <w:spacing w:val="-2"/>
          <w:w w:val="90"/>
          <w:sz w:val="26"/>
        </w:rPr>
        <w:t>"104.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(1)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Except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as</w:t>
      </w:r>
      <w:r>
        <w:rPr>
          <w:i/>
          <w:color w:val="565656"/>
          <w:spacing w:val="-4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otherwise provided</w:t>
      </w:r>
      <w:r>
        <w:rPr>
          <w:i/>
          <w:color w:val="565656"/>
          <w:spacing w:val="-4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in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this Constitution,</w:t>
      </w:r>
      <w:r>
        <w:rPr>
          <w:i/>
          <w:color w:val="565656"/>
          <w:spacing w:val="23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matters in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Parliament</w:t>
      </w:r>
      <w:r>
        <w:rPr>
          <w:i/>
          <w:color w:val="565656"/>
          <w:spacing w:val="-2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shall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be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determined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by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 votes 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majority 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members</w:t>
      </w:r>
      <w:r>
        <w:rPr>
          <w:i/>
          <w:color w:val="565656"/>
          <w:spacing w:val="-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present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and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votinp, </w:t>
      </w:r>
      <w:r>
        <w:rPr>
          <w:i/>
          <w:color w:val="565656"/>
          <w:spacing w:val="-8"/>
          <w:sz w:val="26"/>
        </w:rPr>
        <w:t>with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8"/>
          <w:sz w:val="26"/>
        </w:rPr>
        <w:t>at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8"/>
          <w:sz w:val="26"/>
        </w:rPr>
        <w:t>least</w:t>
      </w:r>
      <w:r>
        <w:rPr>
          <w:i/>
          <w:color w:val="565656"/>
          <w:spacing w:val="-19"/>
          <w:sz w:val="26"/>
        </w:rPr>
        <w:t> </w:t>
      </w:r>
      <w:r>
        <w:rPr>
          <w:i/>
          <w:color w:val="565656"/>
          <w:spacing w:val="-8"/>
          <w:sz w:val="26"/>
        </w:rPr>
        <w:t>ha/f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pacing w:val="-8"/>
          <w:sz w:val="26"/>
        </w:rPr>
        <w:t>ofalf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pacing w:val="-8"/>
          <w:sz w:val="26"/>
        </w:rPr>
        <w:t>the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8"/>
          <w:sz w:val="26"/>
        </w:rPr>
        <w:t>members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8"/>
          <w:sz w:val="26"/>
        </w:rPr>
        <w:t>of</w:t>
      </w:r>
      <w:r>
        <w:rPr>
          <w:i/>
          <w:color w:val="565656"/>
          <w:spacing w:val="-17"/>
          <w:sz w:val="26"/>
        </w:rPr>
        <w:t> </w:t>
      </w:r>
      <w:r>
        <w:rPr>
          <w:i/>
          <w:color w:val="565656"/>
          <w:spacing w:val="-8"/>
          <w:sz w:val="26"/>
        </w:rPr>
        <w:t>Parliament.”</w:t>
      </w:r>
    </w:p>
    <w:p>
      <w:pPr>
        <w:pStyle w:val="BodyText"/>
        <w:spacing w:before="114"/>
        <w:rPr>
          <w:i/>
        </w:rPr>
      </w:pPr>
    </w:p>
    <w:p>
      <w:pPr>
        <w:pStyle w:val="BodyText"/>
        <w:spacing w:line="331" w:lineRule="auto"/>
        <w:ind w:left="1270" w:right="205" w:hanging="3"/>
        <w:jc w:val="both"/>
      </w:pPr>
      <w:r>
        <w:rPr>
          <w:color w:val="565656"/>
          <w:w w:val="90"/>
        </w:rPr>
        <w:t>According to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him, 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above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provision</w:t>
      </w:r>
      <w:r>
        <w:rPr>
          <w:color w:val="565656"/>
        </w:rPr>
        <w:t> </w:t>
      </w:r>
      <w:r>
        <w:rPr>
          <w:color w:val="565656"/>
          <w:w w:val="90"/>
        </w:rPr>
        <w:t>which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regulates voting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Parliament</w:t>
      </w:r>
      <w:r>
        <w:rPr>
          <w:color w:val="565656"/>
          <w:w w:val="90"/>
        </w:rPr>
        <w:t> is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different </w:t>
      </w:r>
      <w:r>
        <w:rPr>
          <w:color w:val="565656"/>
          <w:w w:val="85"/>
        </w:rPr>
        <w:t>from</w:t>
      </w:r>
      <w:r>
        <w:rPr>
          <w:color w:val="565656"/>
        </w:rPr>
        <w:t> </w:t>
      </w:r>
      <w:r>
        <w:rPr>
          <w:color w:val="565656"/>
          <w:w w:val="85"/>
        </w:rPr>
        <w:t>the ’ordinary’ quorum</w:t>
      </w:r>
      <w:r>
        <w:rPr>
          <w:color w:val="565656"/>
          <w:spacing w:val="21"/>
        </w:rPr>
        <w:t> </w:t>
      </w:r>
      <w:r>
        <w:rPr>
          <w:color w:val="565656"/>
          <w:w w:val="85"/>
        </w:rPr>
        <w:t>in Parliament</w:t>
      </w:r>
      <w:r>
        <w:rPr>
          <w:color w:val="565656"/>
          <w:spacing w:val="23"/>
        </w:rPr>
        <w:t> </w:t>
      </w:r>
      <w:r>
        <w:rPr>
          <w:color w:val="565656"/>
          <w:w w:val="85"/>
        </w:rPr>
        <w:t>for</w:t>
      </w:r>
      <w:r>
        <w:rPr>
          <w:color w:val="565656"/>
        </w:rPr>
        <w:t> </w:t>
      </w:r>
      <w:r>
        <w:rPr>
          <w:color w:val="565656"/>
          <w:w w:val="85"/>
        </w:rPr>
        <w:t>business</w:t>
      </w:r>
      <w:r>
        <w:rPr>
          <w:color w:val="565656"/>
        </w:rPr>
        <w:t> </w:t>
      </w:r>
      <w:r>
        <w:rPr>
          <w:color w:val="565656"/>
          <w:w w:val="85"/>
        </w:rPr>
        <w:t>as provided</w:t>
      </w:r>
      <w:r>
        <w:rPr>
          <w:color w:val="565656"/>
          <w:spacing w:val="25"/>
        </w:rPr>
        <w:t> </w:t>
      </w:r>
      <w:r>
        <w:rPr>
          <w:color w:val="565656"/>
          <w:w w:val="85"/>
        </w:rPr>
        <w:t>for</w:t>
      </w:r>
      <w:r>
        <w:rPr>
          <w:color w:val="565656"/>
        </w:rPr>
        <w:t> </w:t>
      </w:r>
      <w:r>
        <w:rPr>
          <w:color w:val="565656"/>
          <w:w w:val="85"/>
        </w:rPr>
        <w:t>in Article</w:t>
      </w:r>
      <w:r>
        <w:rPr>
          <w:color w:val="565656"/>
        </w:rPr>
        <w:t> </w:t>
      </w:r>
      <w:r>
        <w:rPr>
          <w:color w:val="565656"/>
          <w:w w:val="85"/>
        </w:rPr>
        <w:t>102</w:t>
      </w:r>
      <w:r>
        <w:rPr>
          <w:color w:val="565656"/>
        </w:rPr>
        <w:t> </w:t>
      </w:r>
      <w:r>
        <w:rPr>
          <w:color w:val="565656"/>
          <w:w w:val="85"/>
        </w:rPr>
        <w:t>thus:</w:t>
      </w:r>
    </w:p>
    <w:p>
      <w:pPr>
        <w:pStyle w:val="BodyText"/>
        <w:spacing w:before="115"/>
      </w:pPr>
    </w:p>
    <w:p>
      <w:pPr>
        <w:spacing w:line="336" w:lineRule="auto" w:before="0"/>
        <w:ind w:left="1973" w:right="151" w:firstLine="8"/>
        <w:jc w:val="both"/>
        <w:rPr>
          <w:i/>
          <w:sz w:val="26"/>
        </w:rPr>
      </w:pPr>
      <w:r>
        <w:rPr>
          <w:i/>
          <w:color w:val="565656"/>
          <w:w w:val="90"/>
          <w:sz w:val="26"/>
        </w:rPr>
        <w:t>"A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quorum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Pariimanf, apart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fram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person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presiding,</w:t>
      </w:r>
      <w:r>
        <w:rPr>
          <w:i/>
          <w:color w:val="565656"/>
          <w:spacing w:val="-1"/>
          <w:sz w:val="26"/>
        </w:rPr>
        <w:t> </w:t>
      </w:r>
      <w:r>
        <w:rPr>
          <w:i/>
          <w:color w:val="565656"/>
          <w:w w:val="90"/>
          <w:sz w:val="26"/>
        </w:rPr>
        <w:t>shafl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be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one-third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all</w:t>
      </w:r>
      <w:r>
        <w:rPr>
          <w:i/>
          <w:color w:val="565656"/>
          <w:w w:val="90"/>
          <w:sz w:val="26"/>
        </w:rPr>
        <w:t> </w:t>
      </w:r>
      <w:r>
        <w:rPr>
          <w:i/>
          <w:color w:val="565656"/>
          <w:spacing w:val="-8"/>
          <w:sz w:val="26"/>
        </w:rPr>
        <w:t>the members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pacing w:val="-8"/>
          <w:sz w:val="26"/>
        </w:rPr>
        <w:t>of</w:t>
      </w:r>
      <w:r>
        <w:rPr>
          <w:i/>
          <w:color w:val="565656"/>
          <w:spacing w:val="-26"/>
          <w:sz w:val="26"/>
        </w:rPr>
        <w:t> </w:t>
      </w:r>
      <w:r>
        <w:rPr>
          <w:i/>
          <w:color w:val="565656"/>
          <w:spacing w:val="-8"/>
          <w:sz w:val="26"/>
        </w:rPr>
        <w:t>Parliament.”</w:t>
      </w:r>
    </w:p>
    <w:p>
      <w:pPr>
        <w:pStyle w:val="BodyText"/>
        <w:spacing w:before="107"/>
        <w:rPr>
          <w:i/>
        </w:rPr>
      </w:pPr>
    </w:p>
    <w:p>
      <w:pPr>
        <w:spacing w:line="340" w:lineRule="auto" w:before="0"/>
        <w:ind w:left="1279" w:right="173" w:hanging="14"/>
        <w:jc w:val="both"/>
        <w:rPr>
          <w:sz w:val="24"/>
        </w:rPr>
      </w:pPr>
      <w:r>
        <w:rPr>
          <w:color w:val="565656"/>
          <w:spacing w:val="-2"/>
          <w:w w:val="90"/>
          <w:sz w:val="26"/>
        </w:rPr>
        <w:t>He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posits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that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unlike</w:t>
      </w:r>
      <w:r>
        <w:rPr>
          <w:color w:val="565656"/>
          <w:spacing w:val="-3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the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provision in</w:t>
      </w:r>
      <w:r>
        <w:rPr>
          <w:color w:val="565656"/>
          <w:spacing w:val="-7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Article 102,</w:t>
      </w:r>
      <w:r>
        <w:rPr>
          <w:color w:val="565656"/>
          <w:spacing w:val="-5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Article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104</w:t>
      </w:r>
      <w:r>
        <w:rPr>
          <w:color w:val="565656"/>
          <w:spacing w:val="-8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stipulates</w:t>
      </w:r>
      <w:r>
        <w:rPr>
          <w:color w:val="565656"/>
          <w:spacing w:val="-5"/>
          <w:sz w:val="26"/>
        </w:rPr>
        <w:t> </w:t>
      </w:r>
      <w:r>
        <w:rPr>
          <w:color w:val="565656"/>
          <w:spacing w:val="-2"/>
          <w:w w:val="90"/>
          <w:sz w:val="26"/>
        </w:rPr>
        <w:t>a</w:t>
      </w:r>
      <w:r>
        <w:rPr>
          <w:color w:val="565656"/>
          <w:spacing w:val="-5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specific quorum </w:t>
      </w:r>
      <w:r>
        <w:rPr>
          <w:color w:val="565656"/>
          <w:w w:val="95"/>
          <w:sz w:val="26"/>
        </w:rPr>
        <w:t>for</w:t>
      </w:r>
      <w:r>
        <w:rPr>
          <w:color w:val="565656"/>
          <w:w w:val="95"/>
          <w:sz w:val="26"/>
        </w:rPr>
        <w:t> voting</w:t>
      </w:r>
      <w:r>
        <w:rPr>
          <w:color w:val="565656"/>
          <w:w w:val="95"/>
          <w:sz w:val="26"/>
        </w:rPr>
        <w:t> on</w:t>
      </w:r>
      <w:r>
        <w:rPr>
          <w:color w:val="565656"/>
          <w:spacing w:val="-2"/>
          <w:w w:val="95"/>
          <w:sz w:val="26"/>
        </w:rPr>
        <w:t> </w:t>
      </w:r>
      <w:r>
        <w:rPr>
          <w:color w:val="565656"/>
          <w:w w:val="95"/>
          <w:sz w:val="26"/>
        </w:rPr>
        <w:t>matters</w:t>
      </w:r>
      <w:r>
        <w:rPr>
          <w:color w:val="565656"/>
          <w:w w:val="95"/>
          <w:sz w:val="26"/>
        </w:rPr>
        <w:t> within</w:t>
      </w:r>
      <w:r>
        <w:rPr>
          <w:color w:val="565656"/>
          <w:spacing w:val="-2"/>
          <w:w w:val="95"/>
          <w:sz w:val="26"/>
        </w:rPr>
        <w:t> </w:t>
      </w:r>
      <w:r>
        <w:rPr>
          <w:color w:val="565656"/>
          <w:w w:val="95"/>
          <w:sz w:val="26"/>
        </w:rPr>
        <w:t>Parliament</w:t>
      </w:r>
      <w:r>
        <w:rPr>
          <w:color w:val="565656"/>
          <w:w w:val="95"/>
          <w:sz w:val="26"/>
        </w:rPr>
        <w:t> which</w:t>
      </w:r>
      <w:r>
        <w:rPr>
          <w:color w:val="565656"/>
          <w:spacing w:val="-2"/>
          <w:w w:val="95"/>
          <w:sz w:val="26"/>
        </w:rPr>
        <w:t> </w:t>
      </w:r>
      <w:r>
        <w:rPr>
          <w:color w:val="565656"/>
          <w:w w:val="95"/>
          <w:sz w:val="26"/>
        </w:rPr>
        <w:t>requires</w:t>
      </w:r>
      <w:r>
        <w:rPr>
          <w:color w:val="565656"/>
          <w:w w:val="95"/>
          <w:sz w:val="26"/>
        </w:rPr>
        <w:t> the</w:t>
      </w:r>
      <w:r>
        <w:rPr>
          <w:color w:val="565656"/>
          <w:spacing w:val="-3"/>
          <w:w w:val="95"/>
          <w:sz w:val="26"/>
        </w:rPr>
        <w:t> </w:t>
      </w:r>
      <w:r>
        <w:rPr>
          <w:color w:val="565656"/>
          <w:w w:val="95"/>
          <w:sz w:val="26"/>
        </w:rPr>
        <w:t>presence</w:t>
      </w:r>
      <w:r>
        <w:rPr>
          <w:color w:val="565656"/>
          <w:w w:val="95"/>
          <w:sz w:val="26"/>
        </w:rPr>
        <w:t> of</w:t>
      </w:r>
      <w:r>
        <w:rPr>
          <w:color w:val="565656"/>
          <w:spacing w:val="-2"/>
          <w:w w:val="95"/>
          <w:sz w:val="26"/>
        </w:rPr>
        <w:t> </w:t>
      </w:r>
      <w:r>
        <w:rPr>
          <w:color w:val="565656"/>
          <w:w w:val="95"/>
          <w:sz w:val="26"/>
        </w:rPr>
        <w:t>majority</w:t>
      </w:r>
      <w:r>
        <w:rPr>
          <w:color w:val="565656"/>
          <w:w w:val="95"/>
          <w:sz w:val="26"/>
        </w:rPr>
        <w:t> of </w:t>
      </w:r>
      <w:r>
        <w:rPr>
          <w:color w:val="565656"/>
          <w:w w:val="90"/>
          <w:sz w:val="26"/>
        </w:rPr>
        <w:t>members,</w:t>
      </w:r>
      <w:r>
        <w:rPr>
          <w:color w:val="565656"/>
          <w:w w:val="90"/>
          <w:sz w:val="26"/>
        </w:rPr>
        <w:t> with at</w:t>
      </w:r>
      <w:r>
        <w:rPr>
          <w:color w:val="565656"/>
          <w:spacing w:val="-8"/>
          <w:w w:val="90"/>
          <w:sz w:val="26"/>
        </w:rPr>
        <w:t> </w:t>
      </w:r>
      <w:r>
        <w:rPr>
          <w:color w:val="565656"/>
          <w:w w:val="90"/>
          <w:sz w:val="26"/>
        </w:rPr>
        <w:t>least</w:t>
      </w:r>
      <w:r>
        <w:rPr>
          <w:color w:val="565656"/>
          <w:spacing w:val="-1"/>
          <w:w w:val="90"/>
          <w:sz w:val="26"/>
        </w:rPr>
        <w:t> </w:t>
      </w:r>
      <w:r>
        <w:rPr>
          <w:color w:val="565656"/>
          <w:w w:val="90"/>
          <w:sz w:val="26"/>
        </w:rPr>
        <w:t>half</w:t>
      </w:r>
      <w:r>
        <w:rPr>
          <w:color w:val="565656"/>
          <w:spacing w:val="-4"/>
          <w:w w:val="90"/>
          <w:sz w:val="26"/>
        </w:rPr>
        <w:t> </w:t>
      </w:r>
      <w:r>
        <w:rPr>
          <w:color w:val="565656"/>
          <w:w w:val="90"/>
          <w:sz w:val="26"/>
        </w:rPr>
        <w:t>of</w:t>
      </w:r>
      <w:r>
        <w:rPr>
          <w:color w:val="565656"/>
          <w:spacing w:val="-5"/>
          <w:w w:val="90"/>
          <w:sz w:val="26"/>
        </w:rPr>
        <w:t> </w:t>
      </w:r>
      <w:r>
        <w:rPr>
          <w:color w:val="565656"/>
          <w:w w:val="90"/>
          <w:sz w:val="26"/>
        </w:rPr>
        <w:t>all</w:t>
      </w:r>
      <w:r>
        <w:rPr>
          <w:color w:val="565656"/>
          <w:spacing w:val="-7"/>
          <w:w w:val="90"/>
          <w:sz w:val="26"/>
        </w:rPr>
        <w:t> </w:t>
      </w:r>
      <w:r>
        <w:rPr>
          <w:color w:val="565656"/>
          <w:w w:val="90"/>
          <w:sz w:val="26"/>
        </w:rPr>
        <w:t>members of</w:t>
      </w:r>
      <w:r>
        <w:rPr>
          <w:color w:val="565656"/>
          <w:spacing w:val="-6"/>
          <w:w w:val="90"/>
          <w:sz w:val="26"/>
        </w:rPr>
        <w:t> </w:t>
      </w:r>
      <w:r>
        <w:rPr>
          <w:color w:val="565656"/>
          <w:w w:val="90"/>
          <w:sz w:val="26"/>
        </w:rPr>
        <w:t>Parliament present. He</w:t>
      </w:r>
      <w:r>
        <w:rPr>
          <w:color w:val="565656"/>
          <w:spacing w:val="-4"/>
          <w:w w:val="90"/>
          <w:sz w:val="26"/>
        </w:rPr>
        <w:t> </w:t>
      </w:r>
      <w:r>
        <w:rPr>
          <w:color w:val="565656"/>
          <w:w w:val="90"/>
          <w:sz w:val="26"/>
        </w:rPr>
        <w:t>explains that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w w:val="90"/>
          <w:sz w:val="26"/>
        </w:rPr>
        <w:t>the higher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quorum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requirement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is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a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constitutional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safeguard</w:t>
      </w:r>
      <w:r>
        <w:rPr>
          <w:color w:val="565656"/>
          <w:spacing w:val="-10"/>
          <w:w w:val="90"/>
          <w:sz w:val="26"/>
        </w:rPr>
        <w:t> </w:t>
      </w:r>
      <w:r>
        <w:rPr>
          <w:color w:val="565656"/>
          <w:w w:val="90"/>
          <w:sz w:val="26"/>
        </w:rPr>
        <w:t>that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makes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sure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that</w:t>
      </w:r>
      <w:r>
        <w:rPr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decisions </w:t>
      </w:r>
      <w:r>
        <w:rPr>
          <w:color w:val="565656"/>
          <w:w w:val="90"/>
          <w:sz w:val="25"/>
        </w:rPr>
        <w:t>with</w:t>
      </w:r>
      <w:r>
        <w:rPr>
          <w:color w:val="565656"/>
          <w:spacing w:val="-2"/>
          <w:w w:val="90"/>
          <w:sz w:val="25"/>
        </w:rPr>
        <w:t> </w:t>
      </w:r>
      <w:r>
        <w:rPr>
          <w:color w:val="565656"/>
          <w:w w:val="90"/>
          <w:sz w:val="25"/>
        </w:rPr>
        <w:t>serious legal</w:t>
      </w:r>
      <w:r>
        <w:rPr>
          <w:color w:val="565656"/>
          <w:spacing w:val="-1"/>
          <w:w w:val="90"/>
          <w:sz w:val="25"/>
        </w:rPr>
        <w:t> </w:t>
      </w:r>
      <w:r>
        <w:rPr>
          <w:color w:val="565656"/>
          <w:w w:val="90"/>
          <w:sz w:val="25"/>
        </w:rPr>
        <w:t>or legislative effects are supported by a large part of</w:t>
      </w:r>
      <w:r>
        <w:rPr>
          <w:color w:val="565656"/>
          <w:spacing w:val="-1"/>
          <w:w w:val="90"/>
          <w:sz w:val="25"/>
        </w:rPr>
        <w:t> </w:t>
      </w:r>
      <w:r>
        <w:rPr>
          <w:color w:val="565656"/>
          <w:w w:val="90"/>
          <w:sz w:val="25"/>
        </w:rPr>
        <w:t>the</w:t>
      </w:r>
      <w:r>
        <w:rPr>
          <w:color w:val="565656"/>
          <w:spacing w:val="-2"/>
          <w:w w:val="90"/>
          <w:sz w:val="25"/>
        </w:rPr>
        <w:t> </w:t>
      </w:r>
      <w:r>
        <w:rPr>
          <w:color w:val="565656"/>
          <w:w w:val="90"/>
          <w:sz w:val="25"/>
        </w:rPr>
        <w:t>Parliamentary </w:t>
      </w:r>
      <w:r>
        <w:rPr>
          <w:color w:val="565656"/>
          <w:w w:val="95"/>
          <w:sz w:val="25"/>
        </w:rPr>
        <w:t>body.</w:t>
      </w:r>
      <w:r>
        <w:rPr>
          <w:color w:val="565656"/>
          <w:spacing w:val="-8"/>
          <w:w w:val="95"/>
          <w:sz w:val="25"/>
        </w:rPr>
        <w:t> </w:t>
      </w:r>
      <w:r>
        <w:rPr>
          <w:color w:val="565656"/>
          <w:w w:val="95"/>
          <w:sz w:val="25"/>
        </w:rPr>
        <w:t>This</w:t>
      </w:r>
      <w:r>
        <w:rPr>
          <w:color w:val="565656"/>
          <w:w w:val="95"/>
          <w:sz w:val="25"/>
        </w:rPr>
        <w:t> way,</w:t>
      </w:r>
      <w:r>
        <w:rPr>
          <w:color w:val="565656"/>
          <w:w w:val="95"/>
          <w:sz w:val="25"/>
        </w:rPr>
        <w:t> a</w:t>
      </w:r>
      <w:r>
        <w:rPr>
          <w:color w:val="565656"/>
          <w:spacing w:val="-7"/>
          <w:w w:val="95"/>
          <w:sz w:val="25"/>
        </w:rPr>
        <w:t> </w:t>
      </w:r>
      <w:r>
        <w:rPr>
          <w:color w:val="565656"/>
          <w:w w:val="95"/>
          <w:sz w:val="25"/>
        </w:rPr>
        <w:t>small</w:t>
      </w:r>
      <w:r>
        <w:rPr>
          <w:color w:val="565656"/>
          <w:spacing w:val="-7"/>
          <w:w w:val="95"/>
          <w:sz w:val="25"/>
        </w:rPr>
        <w:t> </w:t>
      </w:r>
      <w:r>
        <w:rPr>
          <w:color w:val="565656"/>
          <w:w w:val="95"/>
          <w:sz w:val="25"/>
        </w:rPr>
        <w:t>group</w:t>
      </w:r>
      <w:r>
        <w:rPr>
          <w:color w:val="565656"/>
          <w:spacing w:val="-4"/>
          <w:w w:val="95"/>
          <w:sz w:val="25"/>
        </w:rPr>
        <w:t> </w:t>
      </w:r>
      <w:r>
        <w:rPr>
          <w:color w:val="565656"/>
          <w:w w:val="95"/>
          <w:sz w:val="25"/>
        </w:rPr>
        <w:t>of</w:t>
      </w:r>
      <w:r>
        <w:rPr>
          <w:color w:val="565656"/>
          <w:spacing w:val="-5"/>
          <w:w w:val="95"/>
          <w:sz w:val="25"/>
        </w:rPr>
        <w:t> </w:t>
      </w:r>
      <w:r>
        <w:rPr>
          <w:color w:val="565656"/>
          <w:w w:val="95"/>
          <w:sz w:val="25"/>
        </w:rPr>
        <w:t>people</w:t>
      </w:r>
      <w:r>
        <w:rPr>
          <w:color w:val="565656"/>
          <w:w w:val="95"/>
          <w:sz w:val="25"/>
        </w:rPr>
        <w:t> cannot</w:t>
      </w:r>
      <w:r>
        <w:rPr>
          <w:color w:val="565656"/>
          <w:w w:val="95"/>
          <w:sz w:val="25"/>
        </w:rPr>
        <w:t> make</w:t>
      </w:r>
      <w:r>
        <w:rPr>
          <w:color w:val="565656"/>
          <w:w w:val="95"/>
          <w:sz w:val="25"/>
        </w:rPr>
        <w:t> decisions</w:t>
      </w:r>
      <w:r>
        <w:rPr>
          <w:color w:val="565656"/>
          <w:w w:val="95"/>
          <w:sz w:val="25"/>
        </w:rPr>
        <w:t> that</w:t>
      </w:r>
      <w:r>
        <w:rPr>
          <w:color w:val="565656"/>
          <w:spacing w:val="-6"/>
          <w:w w:val="95"/>
          <w:sz w:val="25"/>
        </w:rPr>
        <w:t> </w:t>
      </w:r>
      <w:r>
        <w:rPr>
          <w:color w:val="565656"/>
          <w:w w:val="95"/>
          <w:sz w:val="25"/>
        </w:rPr>
        <w:t>everyone</w:t>
      </w:r>
      <w:r>
        <w:rPr>
          <w:color w:val="565656"/>
          <w:w w:val="95"/>
          <w:sz w:val="25"/>
        </w:rPr>
        <w:t> has</w:t>
      </w:r>
      <w:r>
        <w:rPr>
          <w:color w:val="565656"/>
          <w:spacing w:val="-5"/>
          <w:w w:val="95"/>
          <w:sz w:val="25"/>
        </w:rPr>
        <w:t> </w:t>
      </w:r>
      <w:r>
        <w:rPr>
          <w:color w:val="565656"/>
          <w:w w:val="95"/>
          <w:sz w:val="25"/>
        </w:rPr>
        <w:t>to </w:t>
      </w:r>
      <w:r>
        <w:rPr>
          <w:color w:val="565656"/>
          <w:spacing w:val="-2"/>
          <w:w w:val="95"/>
          <w:sz w:val="24"/>
        </w:rPr>
        <w:t>follow.</w:t>
      </w:r>
    </w:p>
    <w:p>
      <w:pPr>
        <w:pStyle w:val="BodyText"/>
        <w:spacing w:before="112"/>
      </w:pPr>
    </w:p>
    <w:p>
      <w:pPr>
        <w:pStyle w:val="BodyText"/>
        <w:spacing w:line="331" w:lineRule="auto"/>
        <w:ind w:left="1284" w:right="168" w:hanging="9"/>
        <w:jc w:val="both"/>
      </w:pPr>
      <w:r>
        <w:rPr>
          <w:color w:val="565656"/>
          <w:w w:val="95"/>
        </w:rPr>
        <w:t>The</w:t>
      </w:r>
      <w:r>
        <w:rPr>
          <w:color w:val="565656"/>
          <w:w w:val="95"/>
        </w:rPr>
        <w:t> Plaintiff's</w:t>
      </w:r>
      <w:r>
        <w:rPr>
          <w:color w:val="565656"/>
          <w:w w:val="95"/>
        </w:rPr>
        <w:t> allegation</w:t>
      </w:r>
      <w:r>
        <w:rPr>
          <w:color w:val="565656"/>
          <w:w w:val="95"/>
        </w:rPr>
        <w:t> that</w:t>
      </w:r>
      <w:r>
        <w:rPr>
          <w:color w:val="565656"/>
          <w:w w:val="95"/>
        </w:rPr>
        <w:t> the Bill</w:t>
      </w:r>
      <w:r>
        <w:rPr>
          <w:color w:val="565656"/>
          <w:w w:val="95"/>
        </w:rPr>
        <w:t> did</w:t>
      </w:r>
      <w:r>
        <w:rPr>
          <w:color w:val="565656"/>
          <w:w w:val="95"/>
        </w:rPr>
        <w:t> not</w:t>
      </w:r>
      <w:r>
        <w:rPr>
          <w:color w:val="565656"/>
          <w:w w:val="95"/>
        </w:rPr>
        <w:t> meet</w:t>
      </w:r>
      <w:r>
        <w:rPr>
          <w:color w:val="565656"/>
          <w:w w:val="95"/>
        </w:rPr>
        <w:t> the quorum</w:t>
      </w:r>
      <w:r>
        <w:rPr>
          <w:color w:val="565656"/>
          <w:w w:val="95"/>
        </w:rPr>
        <w:t> requirement</w:t>
      </w:r>
      <w:r>
        <w:rPr>
          <w:color w:val="565656"/>
          <w:w w:val="95"/>
        </w:rPr>
        <w:t> was </w:t>
      </w:r>
      <w:r>
        <w:rPr>
          <w:color w:val="565656"/>
          <w:w w:val="90"/>
        </w:rPr>
        <w:t>formulated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under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paragraph</w:t>
      </w:r>
      <w:r>
        <w:rPr>
          <w:color w:val="565656"/>
        </w:rPr>
        <w:t> </w:t>
      </w:r>
      <w:r>
        <w:rPr>
          <w:color w:val="565656"/>
          <w:w w:val="90"/>
        </w:rPr>
        <w:t>75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his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Statement of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Case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follows:</w:t>
      </w:r>
    </w:p>
    <w:p>
      <w:pPr>
        <w:pStyle w:val="BodyText"/>
        <w:spacing w:before="114"/>
      </w:pPr>
    </w:p>
    <w:p>
      <w:pPr>
        <w:spacing w:line="333" w:lineRule="auto" w:before="0"/>
        <w:ind w:left="1995" w:right="121" w:firstLine="4"/>
        <w:jc w:val="both"/>
        <w:rPr>
          <w:i/>
          <w:sz w:val="26"/>
        </w:rPr>
      </w:pPr>
      <w:r>
        <w:rPr>
          <w:i/>
          <w:color w:val="565656"/>
          <w:w w:val="90"/>
          <w:sz w:val="26"/>
        </w:rPr>
        <w:t>"Unfortunately, in the instant case,</w:t>
      </w:r>
      <w:r>
        <w:rPr>
          <w:i/>
          <w:color w:val="565656"/>
          <w:w w:val="90"/>
          <w:sz w:val="26"/>
        </w:rPr>
        <w:t> the numerical requirements</w:t>
      </w:r>
      <w:r>
        <w:rPr>
          <w:i/>
          <w:color w:val="565656"/>
          <w:w w:val="90"/>
          <w:sz w:val="26"/>
        </w:rPr>
        <w:t> of the law was</w:t>
      </w:r>
      <w:r>
        <w:rPr>
          <w:i/>
          <w:color w:val="565656"/>
          <w:w w:val="90"/>
          <w:sz w:val="26"/>
        </w:rPr>
        <w:t> flouted.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Ny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Lords, there</w:t>
      </w:r>
      <w:r>
        <w:rPr>
          <w:i/>
          <w:color w:val="565656"/>
          <w:spacing w:val="-5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is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nothing</w:t>
      </w:r>
      <w:r>
        <w:rPr>
          <w:i/>
          <w:color w:val="565656"/>
          <w:spacing w:val="-1"/>
          <w:sz w:val="26"/>
        </w:rPr>
        <w:t> </w:t>
      </w:r>
      <w:r>
        <w:rPr>
          <w:i/>
          <w:color w:val="565656"/>
          <w:w w:val="90"/>
          <w:sz w:val="26"/>
        </w:rPr>
        <w:t>more vivid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support</w:t>
      </w:r>
      <w:r>
        <w:rPr>
          <w:i/>
          <w:color w:val="565656"/>
          <w:spacing w:val="-5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this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fa‹::t</w:t>
      </w:r>
      <w:r>
        <w:rPr>
          <w:i/>
          <w:color w:val="565656"/>
          <w:spacing w:val="-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than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7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video </w:t>
      </w:r>
      <w:r>
        <w:rPr>
          <w:i/>
          <w:color w:val="565656"/>
          <w:w w:val="85"/>
          <w:sz w:val="26"/>
        </w:rPr>
        <w:t>recording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85"/>
          <w:sz w:val="26"/>
        </w:rPr>
        <w:t>ofmembership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85"/>
          <w:sz w:val="26"/>
        </w:rPr>
        <w:t>in</w:t>
      </w:r>
      <w:r>
        <w:rPr>
          <w:i/>
          <w:color w:val="565656"/>
          <w:spacing w:val="-4"/>
          <w:w w:val="85"/>
          <w:sz w:val="26"/>
        </w:rPr>
        <w:t> </w:t>
      </w:r>
      <w:r>
        <w:rPr>
          <w:i/>
          <w:color w:val="565656"/>
          <w:w w:val="85"/>
          <w:sz w:val="26"/>
        </w:rPr>
        <w:t>session.</w:t>
      </w:r>
      <w:r>
        <w:rPr>
          <w:i/>
          <w:color w:val="565656"/>
          <w:spacing w:val="28"/>
          <w:sz w:val="26"/>
        </w:rPr>
        <w:t> </w:t>
      </w:r>
      <w:r>
        <w:rPr>
          <w:i/>
          <w:color w:val="565656"/>
          <w:w w:val="85"/>
          <w:sz w:val="26"/>
        </w:rPr>
        <w:t>The pfenary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85"/>
          <w:sz w:val="26"/>
        </w:rPr>
        <w:t>cas </w:t>
      </w:r>
      <w:r>
        <w:rPr>
          <w:color w:val="565656"/>
          <w:w w:val="85"/>
          <w:sz w:val="26"/>
        </w:rPr>
        <w:t>kota//y</w:t>
      </w:r>
      <w:r>
        <w:rPr>
          <w:color w:val="565656"/>
          <w:spacing w:val="-6"/>
          <w:w w:val="85"/>
          <w:sz w:val="26"/>
        </w:rPr>
        <w:t> </w:t>
      </w:r>
      <w:r>
        <w:rPr>
          <w:i/>
          <w:color w:val="565656"/>
          <w:w w:val="85"/>
          <w:sz w:val="26"/>
        </w:rPr>
        <w:t>captured on tape, and</w:t>
      </w:r>
      <w:r>
        <w:rPr>
          <w:i/>
          <w:color w:val="565656"/>
          <w:w w:val="85"/>
          <w:sz w:val="26"/>
        </w:rPr>
        <w:t> </w:t>
      </w:r>
      <w:r>
        <w:rPr>
          <w:i/>
          <w:color w:val="565656"/>
          <w:w w:val="90"/>
          <w:sz w:val="26"/>
        </w:rPr>
        <w:t>my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Lords, a</w:t>
      </w:r>
      <w:r>
        <w:rPr>
          <w:i/>
          <w:color w:val="565656"/>
          <w:spacing w:val="-1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cursory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count</w:t>
      </w:r>
      <w:r>
        <w:rPr>
          <w:i/>
          <w:color w:val="565656"/>
          <w:spacing w:val="-12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shows</w:t>
      </w:r>
      <w:r>
        <w:rPr>
          <w:i/>
          <w:color w:val="565656"/>
          <w:spacing w:val="-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not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more </w:t>
      </w:r>
      <w:r>
        <w:rPr>
          <w:color w:val="565656"/>
          <w:w w:val="90"/>
          <w:sz w:val="26"/>
        </w:rPr>
        <w:t>than</w:t>
      </w:r>
      <w:r>
        <w:rPr>
          <w:color w:val="565656"/>
          <w:spacing w:val="-1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fifty(fi0)</w:t>
      </w:r>
      <w:r>
        <w:rPr>
          <w:i/>
          <w:color w:val="565656"/>
          <w:spacing w:val="-6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ofHonotirable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members</w:t>
      </w:r>
    </w:p>
    <w:p>
      <w:pPr>
        <w:pStyle w:val="BodyText"/>
        <w:spacing w:before="75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3600171</wp:posOffset>
            </wp:positionH>
            <wp:positionV relativeFrom="paragraph">
              <wp:posOffset>208902</wp:posOffset>
            </wp:positionV>
            <wp:extent cx="1204007" cy="874776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07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5054262</wp:posOffset>
            </wp:positionH>
            <wp:positionV relativeFrom="paragraph">
              <wp:posOffset>269868</wp:posOffset>
            </wp:positionV>
            <wp:extent cx="1615503" cy="252984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03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footerReference w:type="default" r:id="rId168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43"/>
        <w:rPr>
          <w:i/>
        </w:rPr>
      </w:pPr>
    </w:p>
    <w:p>
      <w:pPr>
        <w:spacing w:line="304" w:lineRule="auto" w:before="0"/>
        <w:ind w:left="1978" w:right="145" w:firstLine="1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75757"/>
          <w:sz w:val="26"/>
        </w:rPr>
        <w:t>in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attendance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on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both</w:t>
      </w:r>
      <w:r>
        <w:rPr>
          <w:rFonts w:ascii="Calibri" w:hAnsi="Calibri"/>
          <w:i/>
          <w:color w:val="575757"/>
          <w:spacing w:val="-14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sides,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out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of</w:t>
      </w:r>
      <w:r>
        <w:rPr>
          <w:rFonts w:ascii="Calibri" w:hAnsi="Calibri"/>
          <w:i/>
          <w:color w:val="575757"/>
          <w:spacing w:val="-14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the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tatal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numâer</w:t>
      </w:r>
      <w:r>
        <w:rPr>
          <w:rFonts w:ascii="Calibri" w:hAnsi="Calibri"/>
          <w:i/>
          <w:color w:val="575757"/>
          <w:spacing w:val="-14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of2Z5.</w:t>
      </w:r>
      <w:r>
        <w:rPr>
          <w:rFonts w:ascii="Calibri" w:hAnsi="Calibri"/>
          <w:i/>
          <w:color w:val="575757"/>
          <w:spacing w:val="40"/>
          <w:sz w:val="26"/>
        </w:rPr>
        <w:t>  </w:t>
      </w:r>
      <w:r>
        <w:rPr>
          <w:rFonts w:ascii="Calibri" w:hAnsi="Calibri"/>
          <w:i/>
          <w:color w:val="575757"/>
          <w:sz w:val="26"/>
        </w:rPr>
        <w:t>is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thus,</w:t>
      </w:r>
      <w:r>
        <w:rPr>
          <w:rFonts w:ascii="Calibri" w:hAnsi="Calibri"/>
          <w:i/>
          <w:color w:val="575757"/>
          <w:spacing w:val="-4"/>
          <w:sz w:val="26"/>
        </w:rPr>
        <w:t> </w:t>
      </w:r>
      <w:r>
        <w:rPr>
          <w:rFonts w:ascii="Calibri" w:hAnsi="Calibri"/>
          <w:i/>
          <w:color w:val="575757"/>
          <w:sz w:val="26"/>
        </w:rPr>
        <w:t>suggestive</w:t>
      </w:r>
      <w:r>
        <w:rPr>
          <w:rFonts w:ascii="Calibri" w:hAnsi="Calibri"/>
          <w:i/>
          <w:color w:val="575757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that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less: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than</w:t>
      </w:r>
      <w:r>
        <w:rPr>
          <w:rFonts w:ascii="Calibri" w:hAnsi="Calibri"/>
          <w:i/>
          <w:color w:val="575757"/>
          <w:spacing w:val="29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filly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(fi0) members constituted the</w:t>
      </w:r>
      <w:r>
        <w:rPr>
          <w:rFonts w:ascii="Calibri" w:hAnsi="Calibri"/>
          <w:i/>
          <w:color w:val="575757"/>
          <w:spacing w:val="-7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one-third(1/3)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quorum</w:t>
      </w:r>
      <w:r>
        <w:rPr>
          <w:rFonts w:ascii="Calibri" w:hAnsi="Calibri"/>
          <w:i/>
          <w:color w:val="575757"/>
          <w:spacing w:val="-5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required </w:t>
      </w:r>
      <w:r>
        <w:rPr>
          <w:rFonts w:ascii="Calibri" w:hAnsi="Calibri"/>
          <w:i/>
          <w:color w:val="575757"/>
          <w:spacing w:val="-6"/>
          <w:sz w:val="26"/>
        </w:rPr>
        <w:t>by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the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Constitution.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This</w:t>
      </w:r>
      <w:r>
        <w:rPr>
          <w:rFonts w:ascii="Calibri" w:hAnsi="Calibri"/>
          <w:i/>
          <w:color w:val="575757"/>
          <w:spacing w:val="-8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deficient::y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in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attendance,</w:t>
      </w:r>
      <w:r>
        <w:rPr>
          <w:rFonts w:ascii="Calibri" w:hAnsi="Calibri"/>
          <w:i/>
          <w:color w:val="575757"/>
          <w:spacing w:val="5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clearly</w:t>
      </w:r>
      <w:r>
        <w:rPr>
          <w:rFonts w:ascii="Calibri" w:hAnsi="Calibri"/>
          <w:i/>
          <w:color w:val="575757"/>
          <w:spacing w:val="-8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observable</w:t>
      </w:r>
      <w:r>
        <w:rPr>
          <w:rFonts w:ascii="Calibri" w:hAnsi="Calibri"/>
          <w:i/>
          <w:color w:val="575757"/>
          <w:spacing w:val="7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in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the</w:t>
      </w:r>
      <w:r>
        <w:rPr>
          <w:rFonts w:ascii="Calibri" w:hAnsi="Calibri"/>
          <w:i/>
          <w:color w:val="575757"/>
          <w:spacing w:val="-9"/>
          <w:sz w:val="26"/>
        </w:rPr>
        <w:t> </w:t>
      </w:r>
      <w:r>
        <w:rPr>
          <w:rFonts w:ascii="Calibri" w:hAnsi="Calibri"/>
          <w:i/>
          <w:color w:val="575757"/>
          <w:spacing w:val="-6"/>
          <w:sz w:val="26"/>
        </w:rPr>
        <w:t>official </w:t>
      </w:r>
      <w:r>
        <w:rPr>
          <w:rFonts w:ascii="Calibri" w:hAnsi="Calibri"/>
          <w:i/>
          <w:color w:val="575757"/>
          <w:spacing w:val="-4"/>
          <w:sz w:val="26"/>
        </w:rPr>
        <w:t>video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broadcast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of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the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Parliament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session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as</w:t>
      </w:r>
      <w:r>
        <w:rPr>
          <w:rFonts w:ascii="Calibri" w:hAnsi="Calibri"/>
          <w:i/>
          <w:color w:val="575757"/>
          <w:spacing w:val="-15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at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the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time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of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Arial Black" w:hAnsi="Arial Black"/>
          <w:color w:val="575757"/>
          <w:spacing w:val="-4"/>
          <w:sz w:val="26"/>
        </w:rPr>
        <w:t>the</w:t>
      </w:r>
      <w:r>
        <w:rPr>
          <w:rFonts w:ascii="Arial Black" w:hAnsi="Arial Black"/>
          <w:color w:val="575757"/>
          <w:spacing w:val="-18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vote,</w:t>
      </w:r>
      <w:r>
        <w:rPr>
          <w:rFonts w:ascii="Calibri" w:hAnsi="Calibri"/>
          <w:i/>
          <w:color w:val="575757"/>
          <w:spacing w:val="-10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is</w:t>
      </w:r>
      <w:r>
        <w:rPr>
          <w:rFonts w:ascii="Calibri" w:hAnsi="Calibri"/>
          <w:i/>
          <w:color w:val="575757"/>
          <w:spacing w:val="-11"/>
          <w:sz w:val="26"/>
        </w:rPr>
        <w:t> </w:t>
      </w:r>
      <w:r>
        <w:rPr>
          <w:rFonts w:ascii="Calibri" w:hAnsi="Calibri"/>
          <w:i/>
          <w:color w:val="575757"/>
          <w:spacing w:val="-4"/>
          <w:sz w:val="26"/>
        </w:rPr>
        <w:t>presented</w:t>
      </w:r>
    </w:p>
    <w:p>
      <w:pPr>
        <w:spacing w:line="309" w:lineRule="exact" w:before="0"/>
        <w:ind w:left="1984" w:right="0" w:firstLine="0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75757"/>
          <w:w w:val="90"/>
          <w:sz w:val="26"/>
        </w:rPr>
        <w:t>by</w:t>
      </w:r>
      <w:r>
        <w:rPr>
          <w:rFonts w:ascii="Calibri" w:hAnsi="Calibri"/>
          <w:i/>
          <w:color w:val="575757"/>
          <w:spacing w:val="1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the</w:t>
      </w:r>
      <w:r>
        <w:rPr>
          <w:rFonts w:ascii="Calibri" w:hAnsi="Calibri"/>
          <w:i/>
          <w:color w:val="575757"/>
          <w:spacing w:val="4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PlaintilTas</w:t>
      </w:r>
      <w:r>
        <w:rPr>
          <w:rFonts w:ascii="Calibri" w:hAnsi="Calibri"/>
          <w:i/>
          <w:color w:val="575757"/>
          <w:spacing w:val="6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a</w:t>
      </w:r>
      <w:r>
        <w:rPr>
          <w:rFonts w:ascii="Calibri" w:hAnsi="Calibri"/>
          <w:i/>
          <w:color w:val="575757"/>
          <w:spacing w:val="2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stark</w:t>
      </w:r>
      <w:r>
        <w:rPr>
          <w:rFonts w:ascii="Calibri" w:hAnsi="Calibri"/>
          <w:i/>
          <w:color w:val="575757"/>
          <w:spacing w:val="21"/>
          <w:sz w:val="26"/>
        </w:rPr>
        <w:t> </w:t>
      </w:r>
      <w:r>
        <w:rPr>
          <w:rFonts w:ascii="Arial Black" w:hAnsi="Arial Black"/>
          <w:color w:val="575757"/>
          <w:w w:val="90"/>
          <w:sz w:val="26"/>
        </w:rPr>
        <w:t>no/ation</w:t>
      </w:r>
      <w:r>
        <w:rPr>
          <w:rFonts w:ascii="Arial Black" w:hAnsi="Arial Black"/>
          <w:color w:val="575757"/>
          <w:spacing w:val="1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of</w:t>
      </w:r>
      <w:r>
        <w:rPr>
          <w:rFonts w:ascii="Calibri" w:hAnsi="Calibri"/>
          <w:i/>
          <w:color w:val="575757"/>
          <w:spacing w:val="-4"/>
          <w:w w:val="90"/>
          <w:sz w:val="26"/>
        </w:rPr>
        <w:t> </w:t>
      </w:r>
      <w:r>
        <w:rPr>
          <w:rFonts w:ascii="Calibri" w:hAnsi="Calibri"/>
          <w:i/>
          <w:color w:val="575757"/>
          <w:w w:val="90"/>
          <w:sz w:val="26"/>
        </w:rPr>
        <w:t>constitutional</w:t>
      </w:r>
      <w:r>
        <w:rPr>
          <w:rFonts w:ascii="Calibri" w:hAnsi="Calibri"/>
          <w:i/>
          <w:color w:val="575757"/>
          <w:spacing w:val="-12"/>
          <w:w w:val="90"/>
          <w:sz w:val="26"/>
        </w:rPr>
        <w:t> </w:t>
      </w:r>
      <w:r>
        <w:rPr>
          <w:rFonts w:ascii="Calibri" w:hAnsi="Calibri"/>
          <w:i/>
          <w:color w:val="575757"/>
          <w:spacing w:val="-2"/>
          <w:w w:val="90"/>
          <w:sz w:val="26"/>
        </w:rPr>
        <w:t>mandates.”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295"/>
        <w:rPr>
          <w:rFonts w:ascii="Calibri"/>
          <w:i/>
        </w:rPr>
      </w:pPr>
    </w:p>
    <w:p>
      <w:pPr>
        <w:spacing w:before="0"/>
        <w:ind w:left="1288" w:right="0" w:firstLine="0"/>
        <w:jc w:val="both"/>
        <w:rPr>
          <w:rFonts w:ascii="Calibri" w:hAnsi="Calibri"/>
          <w:b/>
          <w:i/>
          <w:sz w:val="24"/>
        </w:rPr>
      </w:pPr>
      <w:r>
        <w:rPr>
          <w:rFonts w:ascii="Calibri" w:hAnsi="Calibri"/>
          <w:i/>
          <w:color w:val="545454"/>
          <w:spacing w:val="-2"/>
          <w:sz w:val="24"/>
        </w:rPr>
        <w:t>:fiummary</w:t>
      </w:r>
      <w:r>
        <w:rPr>
          <w:rFonts w:ascii="Calibri" w:hAnsi="Calibri"/>
          <w:i/>
          <w:color w:val="545454"/>
          <w:spacing w:val="-3"/>
          <w:sz w:val="24"/>
        </w:rPr>
        <w:t> </w:t>
      </w:r>
      <w:r>
        <w:rPr>
          <w:rFonts w:ascii="Calibri" w:hAnsi="Calibri"/>
          <w:i/>
          <w:color w:val="545454"/>
          <w:spacing w:val="-2"/>
          <w:sz w:val="24"/>
        </w:rPr>
        <w:t>of</w:t>
      </w:r>
      <w:r>
        <w:rPr>
          <w:rFonts w:ascii="Calibri" w:hAnsi="Calibri"/>
          <w:i/>
          <w:color w:val="545454"/>
          <w:spacing w:val="1"/>
          <w:sz w:val="24"/>
        </w:rPr>
        <w:t> </w:t>
      </w:r>
      <w:r>
        <w:rPr>
          <w:rFonts w:ascii="Calibri" w:hAnsi="Calibri"/>
          <w:b/>
          <w:i/>
          <w:color w:val="545454"/>
          <w:spacing w:val="-2"/>
          <w:sz w:val="24"/>
        </w:rPr>
        <w:t>J“</w:t>
      </w:r>
      <w:r>
        <w:rPr>
          <w:rFonts w:ascii="Calibri" w:hAnsi="Calibri"/>
          <w:b/>
          <w:i/>
          <w:color w:val="545454"/>
          <w:spacing w:val="10"/>
          <w:sz w:val="24"/>
        </w:rPr>
        <w:t> </w:t>
      </w:r>
      <w:r>
        <w:rPr>
          <w:rFonts w:ascii="Calibri" w:hAnsi="Calibri"/>
          <w:b/>
          <w:i/>
          <w:color w:val="545454"/>
          <w:spacing w:val="-2"/>
          <w:sz w:val="24"/>
        </w:rPr>
        <w:t>Defendant:”s</w:t>
      </w:r>
      <w:r>
        <w:rPr>
          <w:rFonts w:ascii="Calibri" w:hAnsi="Calibri"/>
          <w:b/>
          <w:i/>
          <w:color w:val="545454"/>
          <w:spacing w:val="2"/>
          <w:sz w:val="24"/>
        </w:rPr>
        <w:t> </w:t>
      </w:r>
      <w:r>
        <w:rPr>
          <w:rFonts w:ascii="Calibri" w:hAnsi="Calibri"/>
          <w:b/>
          <w:i/>
          <w:color w:val="545454"/>
          <w:spacing w:val="-2"/>
          <w:sz w:val="24"/>
        </w:rPr>
        <w:t>Response.</w:t>
      </w:r>
    </w:p>
    <w:p>
      <w:pPr>
        <w:pStyle w:val="BodyText"/>
        <w:spacing w:line="333" w:lineRule="auto" w:before="253"/>
        <w:ind w:left="1291" w:right="163" w:hanging="20"/>
        <w:jc w:val="both"/>
      </w:pPr>
      <w:r>
        <w:rPr>
          <w:color w:val="545454"/>
          <w:w w:val="90"/>
        </w:rPr>
        <w:t>In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its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amended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Statement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Case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filed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with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leave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this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Court</w:t>
      </w:r>
      <w:r>
        <w:rPr>
          <w:color w:val="545454"/>
          <w:spacing w:val="-10"/>
          <w:w w:val="90"/>
        </w:rPr>
        <w:t> </w:t>
      </w:r>
      <w:r>
        <w:rPr>
          <w:color w:val="545454"/>
          <w:w w:val="90"/>
        </w:rPr>
        <w:t>on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27</w:t>
      </w:r>
      <w:r>
        <w:rPr>
          <w:color w:val="545454"/>
          <w:w w:val="90"/>
          <w:position w:val="8"/>
          <w:sz w:val="17"/>
        </w:rPr>
        <w:t>th</w:t>
      </w:r>
      <w:r>
        <w:rPr>
          <w:color w:val="545454"/>
          <w:spacing w:val="-3"/>
          <w:position w:val="8"/>
          <w:sz w:val="17"/>
        </w:rPr>
        <w:t> </w:t>
      </w:r>
      <w:r>
        <w:rPr>
          <w:color w:val="545454"/>
          <w:w w:val="90"/>
        </w:rPr>
        <w:t>November</w:t>
      </w:r>
      <w:r>
        <w:rPr>
          <w:color w:val="545454"/>
          <w:spacing w:val="-2"/>
        </w:rPr>
        <w:t> </w:t>
      </w:r>
      <w:r>
        <w:rPr>
          <w:color w:val="545454"/>
          <w:w w:val="90"/>
        </w:rPr>
        <w:t>2024, the 1^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Defendant</w:t>
      </w:r>
      <w:r>
        <w:rPr>
          <w:color w:val="545454"/>
          <w:w w:val="90"/>
        </w:rPr>
        <w:t> responds</w:t>
      </w:r>
      <w:r>
        <w:rPr>
          <w:color w:val="545454"/>
          <w:w w:val="90"/>
        </w:rPr>
        <w:t> to</w:t>
      </w:r>
      <w:r>
        <w:rPr>
          <w:color w:val="545454"/>
          <w:spacing w:val="-1"/>
          <w:w w:val="90"/>
        </w:rPr>
        <w:t> </w:t>
      </w:r>
      <w:r>
        <w:rPr>
          <w:color w:val="545454"/>
          <w:w w:val="90"/>
        </w:rPr>
        <w:t>the Plaintiff's amended</w:t>
      </w:r>
      <w:r>
        <w:rPr>
          <w:color w:val="545454"/>
          <w:w w:val="90"/>
        </w:rPr>
        <w:t> Statement</w:t>
      </w:r>
      <w:r>
        <w:rPr>
          <w:color w:val="545454"/>
          <w:w w:val="90"/>
        </w:rPr>
        <w:t> of Case in the same arrangement</w:t>
      </w:r>
      <w:r>
        <w:rPr>
          <w:color w:val="545454"/>
        </w:rPr>
        <w:t> </w:t>
      </w:r>
      <w:r>
        <w:rPr>
          <w:color w:val="545454"/>
          <w:w w:val="90"/>
        </w:rPr>
        <w:t>contained in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latter and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I</w:t>
      </w:r>
      <w:r>
        <w:rPr>
          <w:color w:val="545454"/>
          <w:spacing w:val="20"/>
        </w:rPr>
        <w:t> </w:t>
      </w:r>
      <w:r>
        <w:rPr>
          <w:color w:val="545454"/>
          <w:w w:val="90"/>
        </w:rPr>
        <w:t>sum</w:t>
      </w:r>
      <w:r>
        <w:rPr>
          <w:color w:val="545454"/>
          <w:spacing w:val="-3"/>
          <w:w w:val="90"/>
        </w:rPr>
        <w:t> </w:t>
      </w:r>
      <w:r>
        <w:rPr>
          <w:color w:val="545454"/>
          <w:w w:val="90"/>
        </w:rPr>
        <w:t>it up</w:t>
      </w:r>
      <w:r>
        <w:rPr>
          <w:color w:val="545454"/>
          <w:spacing w:val="-9"/>
          <w:w w:val="90"/>
        </w:rPr>
        <w:t> </w:t>
      </w:r>
      <w:r>
        <w:rPr>
          <w:color w:val="545454"/>
          <w:w w:val="90"/>
        </w:rPr>
        <w:t>accordingly.</w:t>
      </w:r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2018" w:val="left" w:leader="none"/>
        </w:tabs>
        <w:spacing w:line="240" w:lineRule="auto" w:before="0" w:after="0"/>
        <w:ind w:left="2018" w:right="0" w:hanging="362"/>
        <w:jc w:val="left"/>
        <w:rPr>
          <w:rFonts w:ascii="Cambria"/>
          <w:i/>
          <w:color w:val="545454"/>
          <w:sz w:val="26"/>
        </w:rPr>
      </w:pPr>
      <w:r>
        <w:rPr>
          <w:rFonts w:ascii="Cambria"/>
          <w:i/>
          <w:color w:val="545454"/>
          <w:w w:val="90"/>
          <w:sz w:val="26"/>
        </w:rPr>
        <w:t>Violation</w:t>
      </w:r>
      <w:r>
        <w:rPr>
          <w:rFonts w:ascii="Cambria"/>
          <w:i/>
          <w:color w:val="545454"/>
          <w:spacing w:val="6"/>
          <w:sz w:val="26"/>
        </w:rPr>
        <w:t> </w:t>
      </w:r>
      <w:r>
        <w:rPr>
          <w:rFonts w:ascii="Cambria"/>
          <w:i/>
          <w:color w:val="545454"/>
          <w:w w:val="90"/>
          <w:sz w:val="26"/>
        </w:rPr>
        <w:t>oil-tumen</w:t>
      </w:r>
      <w:r>
        <w:rPr>
          <w:rFonts w:ascii="Cambria"/>
          <w:i/>
          <w:color w:val="545454"/>
          <w:spacing w:val="6"/>
          <w:sz w:val="26"/>
        </w:rPr>
        <w:t> </w:t>
      </w:r>
      <w:r>
        <w:rPr>
          <w:rFonts w:ascii="Cambria"/>
          <w:i/>
          <w:color w:val="545454"/>
          <w:spacing w:val="-2"/>
          <w:w w:val="90"/>
          <w:sz w:val="26"/>
        </w:rPr>
        <w:t>Rights</w:t>
      </w:r>
    </w:p>
    <w:p>
      <w:pPr>
        <w:pStyle w:val="BodyText"/>
        <w:spacing w:line="271" w:lineRule="auto" w:before="223"/>
        <w:ind w:left="1294" w:right="139" w:hanging="15"/>
        <w:jc w:val="both"/>
        <w:rPr>
          <w:rFonts w:ascii="Arial Black"/>
        </w:rPr>
      </w:pP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1*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65"/>
        </w:rPr>
        <w:t>Defendant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takes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position</w:t>
      </w:r>
      <w:r>
        <w:rPr>
          <w:rFonts w:ascii="Arial Black"/>
          <w:color w:val="545454"/>
          <w:spacing w:val="36"/>
        </w:rPr>
        <w:t> </w:t>
      </w:r>
      <w:r>
        <w:rPr>
          <w:rFonts w:ascii="Arial Black"/>
          <w:color w:val="545454"/>
          <w:w w:val="65"/>
        </w:rPr>
        <w:t>that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Plaintiff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has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merely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set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65"/>
        </w:rPr>
        <w:t>out</w:t>
      </w:r>
      <w:r>
        <w:rPr>
          <w:rFonts w:ascii="Arial Black"/>
          <w:color w:val="545454"/>
          <w:spacing w:val="-19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65"/>
        </w:rPr>
        <w:t>Constitutional </w:t>
      </w:r>
      <w:r>
        <w:rPr>
          <w:rFonts w:ascii="Arial Black"/>
          <w:color w:val="545454"/>
          <w:w w:val="70"/>
        </w:rPr>
        <w:t>provisions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Articles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12,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15,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17,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18,</w:t>
      </w:r>
      <w:r>
        <w:rPr>
          <w:rFonts w:ascii="Arial Black"/>
          <w:color w:val="545454"/>
          <w:spacing w:val="-7"/>
        </w:rPr>
        <w:t> </w:t>
      </w:r>
      <w:r>
        <w:rPr>
          <w:rFonts w:ascii="Arial Black"/>
          <w:color w:val="545454"/>
          <w:w w:val="70"/>
        </w:rPr>
        <w:t>21,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106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and</w:t>
      </w:r>
      <w:r>
        <w:rPr>
          <w:rFonts w:ascii="Arial Black"/>
          <w:color w:val="545454"/>
          <w:spacing w:val="-14"/>
        </w:rPr>
        <w:t> </w:t>
      </w:r>
      <w:r>
        <w:rPr>
          <w:rFonts w:ascii="Arial Black"/>
          <w:color w:val="545454"/>
          <w:w w:val="70"/>
        </w:rPr>
        <w:t>108</w:t>
      </w:r>
      <w:r>
        <w:rPr>
          <w:rFonts w:ascii="Arial Black"/>
          <w:color w:val="545454"/>
          <w:spacing w:val="-11"/>
        </w:rPr>
        <w:t> </w:t>
      </w:r>
      <w:r>
        <w:rPr>
          <w:rFonts w:ascii="Arial Black"/>
          <w:color w:val="545454"/>
          <w:w w:val="70"/>
        </w:rPr>
        <w:t>without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demonstrating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a</w:t>
      </w:r>
      <w:r>
        <w:rPr>
          <w:rFonts w:ascii="Arial Black"/>
          <w:color w:val="545454"/>
          <w:spacing w:val="-17"/>
        </w:rPr>
        <w:t> </w:t>
      </w:r>
      <w:r>
        <w:rPr>
          <w:rFonts w:ascii="Arial Black"/>
          <w:color w:val="545454"/>
          <w:w w:val="70"/>
        </w:rPr>
        <w:t>case</w:t>
      </w:r>
      <w:r>
        <w:rPr>
          <w:rFonts w:ascii="Arial Black"/>
          <w:color w:val="545454"/>
          <w:spacing w:val="-18"/>
        </w:rPr>
        <w:t> </w:t>
      </w:r>
      <w:r>
        <w:rPr>
          <w:rFonts w:ascii="Arial Black"/>
          <w:color w:val="545454"/>
          <w:w w:val="70"/>
        </w:rPr>
        <w:t>that properly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invokes</w:t>
      </w:r>
      <w:r>
        <w:rPr>
          <w:rFonts w:ascii="Arial Black"/>
          <w:color w:val="545454"/>
          <w:spacing w:val="-6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13"/>
        </w:rPr>
        <w:t> </w:t>
      </w:r>
      <w:r>
        <w:rPr>
          <w:rFonts w:ascii="Arial Black"/>
          <w:color w:val="545454"/>
          <w:w w:val="70"/>
        </w:rPr>
        <w:t>exclusive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original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jurisdiction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of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this</w:t>
      </w:r>
      <w:r>
        <w:rPr>
          <w:rFonts w:ascii="Arial Black"/>
          <w:color w:val="545454"/>
          <w:spacing w:val="-20"/>
        </w:rPr>
        <w:t> </w:t>
      </w:r>
      <w:r>
        <w:rPr>
          <w:rFonts w:ascii="Arial Black"/>
          <w:color w:val="545454"/>
          <w:w w:val="70"/>
        </w:rPr>
        <w:t>Court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under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Articles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2(1)</w:t>
      </w:r>
      <w:r>
        <w:rPr>
          <w:rFonts w:ascii="Arial Black"/>
          <w:color w:val="545454"/>
          <w:spacing w:val="-15"/>
        </w:rPr>
        <w:t> </w:t>
      </w:r>
      <w:r>
        <w:rPr>
          <w:rFonts w:ascii="Arial Black"/>
          <w:color w:val="545454"/>
          <w:w w:val="70"/>
        </w:rPr>
        <w:t>and </w:t>
      </w:r>
      <w:r>
        <w:rPr>
          <w:rFonts w:ascii="Arial Black"/>
          <w:color w:val="545454"/>
          <w:w w:val="75"/>
        </w:rPr>
        <w:t>130 of the Constitution.</w:t>
      </w:r>
    </w:p>
    <w:p>
      <w:pPr>
        <w:pStyle w:val="BodyText"/>
        <w:spacing w:before="50"/>
        <w:rPr>
          <w:rFonts w:ascii="Arial Black"/>
        </w:rPr>
      </w:pPr>
    </w:p>
    <w:p>
      <w:pPr>
        <w:spacing w:line="271" w:lineRule="auto" w:before="0"/>
        <w:ind w:left="1310" w:right="100" w:hanging="16"/>
        <w:jc w:val="both"/>
        <w:rPr>
          <w:rFonts w:ascii="Calibri"/>
          <w:i/>
          <w:sz w:val="26"/>
        </w:rPr>
      </w:pPr>
      <w:r>
        <w:rPr>
          <w:rFonts w:ascii="Arial Black"/>
          <w:color w:val="545454"/>
          <w:w w:val="75"/>
          <w:sz w:val="26"/>
        </w:rPr>
        <w:t>The 1</w:t>
      </w:r>
      <w:r>
        <w:rPr>
          <w:rFonts w:ascii="Arial Black"/>
          <w:color w:val="545454"/>
          <w:spacing w:val="40"/>
          <w:sz w:val="26"/>
        </w:rPr>
        <w:t> </w:t>
      </w:r>
      <w:r>
        <w:rPr>
          <w:rFonts w:ascii="Arial Black"/>
          <w:color w:val="545454"/>
          <w:w w:val="75"/>
          <w:sz w:val="26"/>
        </w:rPr>
        <w:t>Defendant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5"/>
          <w:sz w:val="26"/>
        </w:rPr>
        <w:t>points</w:t>
      </w:r>
      <w:r>
        <w:rPr>
          <w:rFonts w:ascii="Arial Black"/>
          <w:color w:val="545454"/>
          <w:spacing w:val="-4"/>
          <w:sz w:val="26"/>
        </w:rPr>
        <w:t> </w:t>
      </w:r>
      <w:r>
        <w:rPr>
          <w:rFonts w:ascii="Arial Black"/>
          <w:color w:val="545454"/>
          <w:w w:val="75"/>
          <w:sz w:val="26"/>
        </w:rPr>
        <w:t>out that havin</w:t>
      </w:r>
      <w:r>
        <w:rPr>
          <w:rFonts w:ascii="Arial Black"/>
          <w:color w:val="545454"/>
          <w:w w:val="75"/>
          <w:position w:val="-2"/>
          <w:sz w:val="26"/>
        </w:rPr>
        <w:t>9 </w:t>
      </w:r>
      <w:r>
        <w:rPr>
          <w:rFonts w:ascii="Arial Black"/>
          <w:color w:val="545454"/>
          <w:w w:val="75"/>
          <w:sz w:val="26"/>
        </w:rPr>
        <w:t>set out the</w:t>
      </w:r>
      <w:r>
        <w:rPr>
          <w:rFonts w:ascii="Arial Black"/>
          <w:color w:val="545454"/>
          <w:spacing w:val="-2"/>
          <w:sz w:val="26"/>
        </w:rPr>
        <w:t> </w:t>
      </w:r>
      <w:r>
        <w:rPr>
          <w:rFonts w:ascii="Arial Black"/>
          <w:color w:val="545454"/>
          <w:w w:val="75"/>
          <w:sz w:val="26"/>
        </w:rPr>
        <w:t>various</w:t>
      </w:r>
      <w:r>
        <w:rPr>
          <w:rFonts w:ascii="Arial Black"/>
          <w:color w:val="545454"/>
          <w:spacing w:val="-1"/>
          <w:sz w:val="26"/>
        </w:rPr>
        <w:t> </w:t>
      </w:r>
      <w:r>
        <w:rPr>
          <w:rFonts w:ascii="Arial Black"/>
          <w:color w:val="545454"/>
          <w:w w:val="75"/>
          <w:sz w:val="26"/>
        </w:rPr>
        <w:t>provisions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5"/>
          <w:sz w:val="26"/>
        </w:rPr>
        <w:t>under</w:t>
      </w:r>
      <w:r>
        <w:rPr>
          <w:rFonts w:ascii="Arial Black"/>
          <w:color w:val="545454"/>
          <w:spacing w:val="-4"/>
          <w:sz w:val="26"/>
        </w:rPr>
        <w:t> </w:t>
      </w:r>
      <w:r>
        <w:rPr>
          <w:rFonts w:ascii="Arial Black"/>
          <w:color w:val="545454"/>
          <w:w w:val="75"/>
          <w:sz w:val="26"/>
        </w:rPr>
        <w:t>those </w:t>
      </w:r>
      <w:r>
        <w:rPr>
          <w:rFonts w:ascii="Arial Black"/>
          <w:color w:val="545454"/>
          <w:w w:val="70"/>
          <w:sz w:val="26"/>
        </w:rPr>
        <w:t>Articles,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the</w:t>
      </w:r>
      <w:r>
        <w:rPr>
          <w:rFonts w:ascii="Arial Black"/>
          <w:color w:val="545454"/>
          <w:spacing w:val="-2"/>
          <w:sz w:val="26"/>
        </w:rPr>
        <w:t> </w:t>
      </w:r>
      <w:r>
        <w:rPr>
          <w:rFonts w:ascii="Arial Black"/>
          <w:color w:val="545454"/>
          <w:w w:val="70"/>
          <w:sz w:val="26"/>
        </w:rPr>
        <w:t>Plaintiff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devotes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considerable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time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and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effort</w:t>
      </w:r>
      <w:r>
        <w:rPr>
          <w:rFonts w:ascii="Arial Black"/>
          <w:color w:val="545454"/>
          <w:spacing w:val="-2"/>
          <w:sz w:val="26"/>
        </w:rPr>
        <w:t> </w:t>
      </w:r>
      <w:r>
        <w:rPr>
          <w:rFonts w:ascii="Arial Black"/>
          <w:color w:val="545454"/>
          <w:w w:val="70"/>
          <w:sz w:val="26"/>
        </w:rPr>
        <w:t>on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the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solitary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provision</w:t>
      </w:r>
      <w:r>
        <w:rPr>
          <w:rFonts w:ascii="Arial Black"/>
          <w:color w:val="545454"/>
          <w:sz w:val="26"/>
        </w:rPr>
        <w:t> </w:t>
      </w:r>
      <w:r>
        <w:rPr>
          <w:rFonts w:ascii="Arial Black"/>
          <w:color w:val="545454"/>
          <w:w w:val="70"/>
          <w:sz w:val="26"/>
        </w:rPr>
        <w:t>of </w:t>
      </w:r>
      <w:r>
        <w:rPr>
          <w:rFonts w:ascii="Arial Black"/>
          <w:color w:val="545454"/>
          <w:w w:val="80"/>
          <w:sz w:val="26"/>
        </w:rPr>
        <w:t>Article</w:t>
      </w:r>
      <w:r>
        <w:rPr>
          <w:rFonts w:ascii="Arial Black"/>
          <w:color w:val="545454"/>
          <w:spacing w:val="-5"/>
          <w:sz w:val="26"/>
        </w:rPr>
        <w:t> </w:t>
      </w:r>
      <w:r>
        <w:rPr>
          <w:rFonts w:ascii="Arial Black"/>
          <w:color w:val="545454"/>
          <w:w w:val="80"/>
          <w:sz w:val="26"/>
        </w:rPr>
        <w:t>33(5) and in the end makes the submission</w:t>
      </w:r>
      <w:r>
        <w:rPr>
          <w:rFonts w:ascii="Arial Black"/>
          <w:color w:val="545454"/>
          <w:spacing w:val="-3"/>
          <w:sz w:val="26"/>
        </w:rPr>
        <w:t> </w:t>
      </w:r>
      <w:r>
        <w:rPr>
          <w:rFonts w:ascii="Arial Black"/>
          <w:color w:val="545454"/>
          <w:w w:val="80"/>
          <w:sz w:val="26"/>
        </w:rPr>
        <w:t>thus:</w:t>
      </w:r>
      <w:r>
        <w:rPr>
          <w:rFonts w:ascii="Arial Black"/>
          <w:color w:val="545454"/>
          <w:sz w:val="26"/>
        </w:rPr>
        <w:t> </w:t>
      </w:r>
      <w:r>
        <w:rPr>
          <w:rFonts w:ascii="Calibri"/>
          <w:i/>
          <w:color w:val="545454"/>
          <w:w w:val="80"/>
          <w:sz w:val="26"/>
        </w:rPr>
        <w:t>"...that</w:t>
      </w:r>
      <w:r>
        <w:rPr>
          <w:rFonts w:ascii="Calibri"/>
          <w:i/>
          <w:color w:val="545454"/>
          <w:w w:val="80"/>
          <w:sz w:val="26"/>
        </w:rPr>
        <w:t> </w:t>
      </w:r>
      <w:r>
        <w:rPr>
          <w:rFonts w:ascii="Arial Black"/>
          <w:color w:val="545454"/>
          <w:w w:val="80"/>
          <w:sz w:val="26"/>
        </w:rPr>
        <w:t>the</w:t>
      </w:r>
      <w:r>
        <w:rPr>
          <w:rFonts w:ascii="Arial Black"/>
          <w:color w:val="545454"/>
          <w:spacing w:val="-5"/>
          <w:w w:val="80"/>
          <w:sz w:val="26"/>
        </w:rPr>
        <w:t> </w:t>
      </w:r>
      <w:r>
        <w:rPr>
          <w:rFonts w:ascii="Calibri"/>
          <w:i/>
          <w:color w:val="545454"/>
          <w:w w:val="80"/>
          <w:sz w:val="26"/>
        </w:rPr>
        <w:t>enumeration</w:t>
      </w:r>
      <w:r>
        <w:rPr>
          <w:rFonts w:ascii="Calibri"/>
          <w:i/>
          <w:color w:val="545454"/>
          <w:sz w:val="26"/>
        </w:rPr>
        <w:t> </w:t>
      </w:r>
      <w:r>
        <w:rPr>
          <w:rFonts w:ascii="Calibri"/>
          <w:i/>
          <w:color w:val="545454"/>
          <w:w w:val="80"/>
          <w:sz w:val="26"/>
        </w:rPr>
        <w:t>of</w:t>
      </w:r>
      <w:r>
        <w:rPr>
          <w:rFonts w:ascii="Calibri"/>
          <w:i/>
          <w:color w:val="545454"/>
          <w:w w:val="8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specific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riphts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within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the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Constitution</w:t>
      </w:r>
      <w:r>
        <w:rPr>
          <w:rFonts w:ascii="Calibri"/>
          <w:i/>
          <w:color w:val="545454"/>
          <w:spacing w:val="7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does</w:t>
      </w:r>
      <w:r>
        <w:rPr>
          <w:rFonts w:ascii="Calibri"/>
          <w:i/>
          <w:color w:val="545454"/>
          <w:spacing w:val="34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not</w:t>
      </w:r>
      <w:r>
        <w:rPr>
          <w:rFonts w:ascii="Calibri"/>
          <w:i/>
          <w:color w:val="545454"/>
          <w:spacing w:val="25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preclude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the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existence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and</w:t>
      </w:r>
      <w:r>
        <w:rPr>
          <w:rFonts w:ascii="Calibri"/>
          <w:i/>
          <w:color w:val="545454"/>
          <w:spacing w:val="25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protection</w:t>
      </w:r>
      <w:r>
        <w:rPr>
          <w:rFonts w:ascii="Calibri"/>
          <w:i/>
          <w:color w:val="545454"/>
          <w:spacing w:val="68"/>
          <w:sz w:val="26"/>
        </w:rPr>
        <w:t> </w:t>
      </w:r>
      <w:r>
        <w:rPr>
          <w:rFonts w:ascii="Calibri"/>
          <w:i/>
          <w:color w:val="545454"/>
          <w:w w:val="90"/>
          <w:sz w:val="26"/>
        </w:rPr>
        <w:t>of</w:t>
      </w:r>
    </w:p>
    <w:p>
      <w:pPr>
        <w:spacing w:line="316" w:lineRule="auto" w:before="63"/>
        <w:ind w:left="1329" w:right="115" w:firstLine="0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45454"/>
          <w:spacing w:val="-4"/>
          <w:sz w:val="26"/>
        </w:rPr>
        <w:t>other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riphfs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deemed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inherent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in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democracy,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aimed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at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securing</w:t>
      </w:r>
      <w:r>
        <w:rPr>
          <w:rFonts w:ascii="Calibri" w:hAnsi="Calibri"/>
          <w:i/>
          <w:color w:val="545454"/>
          <w:spacing w:val="-10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the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freedom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and</w:t>
      </w:r>
      <w:r>
        <w:rPr>
          <w:rFonts w:ascii="Calibri" w:hAnsi="Calibri"/>
          <w:i/>
          <w:color w:val="545454"/>
          <w:spacing w:val="-11"/>
          <w:sz w:val="26"/>
        </w:rPr>
        <w:t> </w:t>
      </w:r>
      <w:r>
        <w:rPr>
          <w:rFonts w:ascii="Calibri" w:hAnsi="Calibri"/>
          <w:i/>
          <w:color w:val="545454"/>
          <w:spacing w:val="-4"/>
          <w:sz w:val="26"/>
        </w:rPr>
        <w:t>dignity</w:t>
      </w:r>
      <w:r>
        <w:rPr>
          <w:rFonts w:ascii="Calibri" w:hAnsi="Calibri"/>
          <w:i/>
          <w:color w:val="545454"/>
          <w:spacing w:val="-4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of</w:t>
      </w:r>
      <w:r>
        <w:rPr>
          <w:rFonts w:ascii="Calibri" w:hAnsi="Calibri"/>
          <w:i/>
          <w:color w:val="545454"/>
          <w:spacing w:val="-19"/>
          <w:sz w:val="26"/>
        </w:rPr>
        <w:t> </w:t>
      </w:r>
      <w:r>
        <w:rPr>
          <w:rFonts w:ascii="Calibri" w:hAnsi="Calibri"/>
          <w:i/>
          <w:color w:val="545454"/>
          <w:sz w:val="26"/>
        </w:rPr>
        <w:t>man.“</w:t>
      </w:r>
    </w:p>
    <w:p>
      <w:pPr>
        <w:pStyle w:val="BodyText"/>
        <w:spacing w:before="45"/>
        <w:rPr>
          <w:rFonts w:ascii="Calibri"/>
          <w:i/>
        </w:rPr>
      </w:pPr>
    </w:p>
    <w:p>
      <w:pPr>
        <w:pStyle w:val="BodyText"/>
        <w:spacing w:line="271" w:lineRule="auto" w:before="1"/>
        <w:ind w:left="1320" w:right="138" w:hanging="12"/>
        <w:jc w:val="both"/>
        <w:rPr>
          <w:rFonts w:ascii="Arial Black"/>
        </w:rPr>
      </w:pPr>
      <w:r>
        <w:rPr>
          <w:rFonts w:ascii="Arial Black"/>
          <w:color w:val="545454"/>
          <w:w w:val="75"/>
        </w:rPr>
        <w:t>The</w:t>
      </w:r>
      <w:r>
        <w:rPr>
          <w:rFonts w:ascii="Arial Black"/>
          <w:color w:val="545454"/>
          <w:w w:val="75"/>
        </w:rPr>
        <w:t> 1</w:t>
      </w:r>
      <w:r>
        <w:rPr>
          <w:rFonts w:ascii="Arial Black"/>
          <w:color w:val="545454"/>
          <w:w w:val="75"/>
          <w:position w:val="7"/>
          <w:sz w:val="20"/>
        </w:rPr>
        <w:t>s</w:t>
      </w:r>
      <w:r>
        <w:rPr>
          <w:rFonts w:ascii="Arial Black"/>
          <w:color w:val="545454"/>
          <w:w w:val="75"/>
          <w:position w:val="7"/>
          <w:sz w:val="16"/>
        </w:rPr>
        <w:t>t</w:t>
      </w:r>
      <w:r>
        <w:rPr>
          <w:rFonts w:ascii="Arial Black"/>
          <w:color w:val="545454"/>
          <w:position w:val="7"/>
          <w:sz w:val="16"/>
        </w:rPr>
        <w:t> </w:t>
      </w:r>
      <w:r>
        <w:rPr>
          <w:rFonts w:ascii="Arial Black"/>
          <w:color w:val="545454"/>
          <w:w w:val="75"/>
        </w:rPr>
        <w:t>Defendant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argues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that</w:t>
      </w:r>
      <w:r>
        <w:rPr>
          <w:rFonts w:ascii="Arial Black"/>
          <w:color w:val="545454"/>
          <w:w w:val="75"/>
        </w:rPr>
        <w:t> the</w:t>
      </w:r>
      <w:r>
        <w:rPr>
          <w:rFonts w:ascii="Arial Black"/>
          <w:color w:val="545454"/>
          <w:w w:val="75"/>
        </w:rPr>
        <w:t> above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submission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by</w:t>
      </w:r>
      <w:r>
        <w:rPr>
          <w:rFonts w:ascii="Arial Black"/>
          <w:color w:val="545454"/>
          <w:w w:val="75"/>
        </w:rPr>
        <w:t> the</w:t>
      </w:r>
      <w:r>
        <w:rPr>
          <w:rFonts w:ascii="Arial Black"/>
          <w:color w:val="545454"/>
          <w:w w:val="75"/>
        </w:rPr>
        <w:t> Plaintiff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himself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5"/>
        </w:rPr>
        <w:t>is</w:t>
      </w:r>
      <w:r>
        <w:rPr>
          <w:rFonts w:ascii="Arial Black"/>
          <w:color w:val="545454"/>
          <w:w w:val="75"/>
        </w:rPr>
        <w:t> a </w:t>
      </w:r>
      <w:r>
        <w:rPr>
          <w:rFonts w:ascii="Arial Black"/>
          <w:color w:val="545454"/>
          <w:w w:val="65"/>
        </w:rPr>
        <w:t>demonstration</w:t>
      </w:r>
      <w:r>
        <w:rPr>
          <w:rFonts w:ascii="Arial Black"/>
          <w:color w:val="545454"/>
          <w:spacing w:val="31"/>
        </w:rPr>
        <w:t> </w:t>
      </w:r>
      <w:r>
        <w:rPr>
          <w:rFonts w:ascii="Arial Black"/>
          <w:color w:val="545454"/>
          <w:w w:val="65"/>
        </w:rPr>
        <w:t>that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65"/>
        </w:rPr>
        <w:t>he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65"/>
        </w:rPr>
        <w:t>has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clear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understanding</w:t>
      </w:r>
      <w:r>
        <w:rPr>
          <w:rFonts w:ascii="Arial Black"/>
          <w:color w:val="545454"/>
          <w:spacing w:val="36"/>
        </w:rPr>
        <w:t> </w:t>
      </w:r>
      <w:r>
        <w:rPr>
          <w:rFonts w:ascii="Arial Black"/>
          <w:color w:val="545454"/>
          <w:w w:val="65"/>
        </w:rPr>
        <w:t>of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provision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in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Article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33(5)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which </w:t>
      </w:r>
      <w:r>
        <w:rPr>
          <w:rFonts w:ascii="Arial Black"/>
          <w:color w:val="545454"/>
          <w:w w:val="70"/>
        </w:rPr>
        <w:t>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70"/>
        </w:rPr>
        <w:t>[Plaintiff]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planks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his</w:t>
      </w:r>
      <w:r>
        <w:rPr>
          <w:rFonts w:ascii="Arial Black"/>
          <w:color w:val="545454"/>
          <w:spacing w:val="-3"/>
        </w:rPr>
        <w:t> </w:t>
      </w:r>
      <w:r>
        <w:rPr>
          <w:rFonts w:ascii="Arial Black"/>
          <w:color w:val="545454"/>
          <w:w w:val="70"/>
        </w:rPr>
        <w:t>hopes.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For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70"/>
        </w:rPr>
        <w:t>1*</w:t>
      </w:r>
      <w:r>
        <w:rPr>
          <w:rFonts w:ascii="Arial Black"/>
          <w:color w:val="545454"/>
          <w:spacing w:val="-22"/>
        </w:rPr>
        <w:t> </w:t>
      </w:r>
      <w:r>
        <w:rPr>
          <w:rFonts w:ascii="Arial Black"/>
          <w:color w:val="545454"/>
          <w:w w:val="70"/>
        </w:rPr>
        <w:t>Defendant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therefore,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the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70"/>
        </w:rPr>
        <w:t>provision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70"/>
        </w:rPr>
        <w:t>in</w:t>
      </w:r>
      <w:r>
        <w:rPr>
          <w:rFonts w:ascii="Arial Black"/>
          <w:color w:val="545454"/>
          <w:spacing w:val="-2"/>
        </w:rPr>
        <w:t> </w:t>
      </w:r>
      <w:r>
        <w:rPr>
          <w:rFonts w:ascii="Arial Black"/>
          <w:color w:val="545454"/>
          <w:w w:val="70"/>
        </w:rPr>
        <w:t>Article </w:t>
      </w:r>
      <w:r>
        <w:rPr>
          <w:rFonts w:ascii="Arial Black"/>
          <w:color w:val="545454"/>
          <w:w w:val="65"/>
        </w:rPr>
        <w:t>33(5)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65"/>
        </w:rPr>
        <w:t>is</w:t>
      </w:r>
      <w:r>
        <w:rPr>
          <w:rFonts w:ascii="Arial Black"/>
          <w:color w:val="545454"/>
          <w:spacing w:val="-8"/>
        </w:rPr>
        <w:t> </w:t>
      </w:r>
      <w:r>
        <w:rPr>
          <w:rFonts w:ascii="Arial Black"/>
          <w:color w:val="545454"/>
          <w:w w:val="65"/>
        </w:rPr>
        <w:t>plain,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  <w:spacing w:val="-9"/>
        </w:rPr>
        <w:t> </w:t>
      </w:r>
      <w:r>
        <w:rPr>
          <w:rFonts w:ascii="Arial Black"/>
          <w:color w:val="545454"/>
          <w:w w:val="65"/>
        </w:rPr>
        <w:t>Plaintiff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does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not</w:t>
      </w:r>
      <w:r>
        <w:rPr>
          <w:rFonts w:ascii="Arial Black"/>
          <w:color w:val="545454"/>
          <w:spacing w:val="-12"/>
        </w:rPr>
        <w:t> </w:t>
      </w:r>
      <w:r>
        <w:rPr>
          <w:rFonts w:ascii="Arial Black"/>
          <w:color w:val="545454"/>
          <w:w w:val="65"/>
        </w:rPr>
        <w:t>ask</w:t>
      </w:r>
      <w:r>
        <w:rPr>
          <w:rFonts w:ascii="Arial Black"/>
          <w:color w:val="545454"/>
          <w:spacing w:val="-5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  <w:spacing w:val="-1"/>
        </w:rPr>
        <w:t> </w:t>
      </w:r>
      <w:r>
        <w:rPr>
          <w:rFonts w:ascii="Arial Black"/>
          <w:color w:val="545454"/>
          <w:w w:val="65"/>
        </w:rPr>
        <w:t>Court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65"/>
        </w:rPr>
        <w:t>to</w:t>
      </w:r>
      <w:r>
        <w:rPr>
          <w:rFonts w:ascii="Arial Black"/>
          <w:color w:val="545454"/>
          <w:spacing w:val="-10"/>
        </w:rPr>
        <w:t> </w:t>
      </w:r>
      <w:r>
        <w:rPr>
          <w:rFonts w:ascii="Arial Black"/>
          <w:color w:val="545454"/>
          <w:w w:val="65"/>
        </w:rPr>
        <w:t>give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the</w:t>
      </w:r>
      <w:r>
        <w:rPr>
          <w:rFonts w:ascii="Arial Black"/>
          <w:color w:val="545454"/>
        </w:rPr>
        <w:t> </w:t>
      </w:r>
      <w:r>
        <w:rPr>
          <w:rFonts w:ascii="Arial Black"/>
          <w:color w:val="545454"/>
          <w:w w:val="65"/>
        </w:rPr>
        <w:t>provision</w:t>
      </w:r>
      <w:r>
        <w:rPr>
          <w:rFonts w:ascii="Arial Black"/>
          <w:color w:val="545454"/>
          <w:spacing w:val="28"/>
        </w:rPr>
        <w:t> </w:t>
      </w:r>
      <w:r>
        <w:rPr>
          <w:rFonts w:ascii="Arial Black"/>
          <w:color w:val="545454"/>
          <w:w w:val="65"/>
        </w:rPr>
        <w:t>a</w:t>
      </w:r>
      <w:r>
        <w:rPr>
          <w:rFonts w:ascii="Arial Black"/>
          <w:color w:val="545454"/>
          <w:spacing w:val="-4"/>
        </w:rPr>
        <w:t> </w:t>
      </w:r>
      <w:r>
        <w:rPr>
          <w:rFonts w:ascii="Arial Black"/>
          <w:color w:val="545454"/>
          <w:w w:val="65"/>
        </w:rPr>
        <w:t>different</w:t>
      </w:r>
      <w:r>
        <w:rPr>
          <w:rFonts w:ascii="Arial Black"/>
          <w:color w:val="545454"/>
          <w:spacing w:val="20"/>
        </w:rPr>
        <w:t> </w:t>
      </w:r>
      <w:r>
        <w:rPr>
          <w:rFonts w:ascii="Arial Black"/>
          <w:color w:val="545454"/>
          <w:w w:val="65"/>
        </w:rPr>
        <w:t>meaning</w:t>
      </w:r>
    </w:p>
    <w:p>
      <w:pPr>
        <w:tabs>
          <w:tab w:pos="9106" w:val="left" w:leader="none"/>
        </w:tabs>
        <w:spacing w:before="231"/>
        <w:ind w:left="8383" w:right="0" w:firstLine="0"/>
        <w:jc w:val="lef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3475185</wp:posOffset>
                </wp:positionH>
                <wp:positionV relativeFrom="paragraph">
                  <wp:posOffset>211010</wp:posOffset>
                </wp:positionV>
                <wp:extent cx="2005964" cy="95504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005964" cy="955040"/>
                          <a:chExt cx="2005964" cy="955040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81"/>
                            <a:ext cx="2005853" cy="92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607" y="235113"/>
                            <a:ext cx="338373" cy="228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2005964" cy="955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164" w:right="0" w:firstLine="0"/>
                                <w:jc w:val="left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8577C1"/>
                                  <w:spacing w:val="-4"/>
                                  <w:w w:val="85"/>
                                  <w:sz w:val="38"/>
                                </w:rPr>
                                <w:t>CE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4"/>
                                  <w:w w:val="85"/>
                                  <w:position w:val="1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4"/>
                                  <w:w w:val="85"/>
                                  <w:sz w:val="3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442"/>
                                <w:ind w:left="409" w:right="0" w:firstLine="0"/>
                                <w:jc w:val="left"/>
                                <w:rPr>
                                  <w:rFonts w:ascii="Arial Black"/>
                                  <w:position w:val="4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sz w:val="24"/>
                                </w:rPr>
                                <w:t>$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-6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sz w:val="24"/>
                                </w:rPr>
                                <w:t>pQ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-3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sz w:val="24"/>
                                </w:rPr>
                                <w:t>}'/|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-1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1"/>
                                  <w:sz w:val="24"/>
                                </w:rPr>
                                <w:t>LOURT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3"/>
                                  <w:sz w:val="24"/>
                                </w:rPr>
                                <w:t>tACb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6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Arial Black"/>
                                  <w:color w:val="8577C1"/>
                                  <w:spacing w:val="-5"/>
                                  <w:w w:val="80"/>
                                  <w:position w:val="4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636688pt;margin-top:16.614983pt;width:157.950pt;height:75.2pt;mso-position-horizontal-relative:page;mso-position-vertical-relative:paragraph;z-index:15782912" id="docshapegroup73" coordorigin="5473,332" coordsize="3159,1504">
                <v:shape style="position:absolute;left:5472;top:371;width:3159;height:1465" type="#_x0000_t75" id="docshape74" stroked="false">
                  <v:imagedata r:id="rId172" o:title=""/>
                </v:shape>
                <v:shape style="position:absolute;left:7714;top:702;width:533;height:361" type="#_x0000_t75" id="docshape75" stroked="false">
                  <v:imagedata r:id="rId173" o:title=""/>
                </v:shape>
                <v:shape style="position:absolute;left:5472;top:332;width:3159;height:1504" type="#_x0000_t202" id="docshape76" filled="false" stroked="false">
                  <v:textbox inset="0,0,0,0">
                    <w:txbxContent>
                      <w:p>
                        <w:pPr>
                          <w:spacing w:before="4"/>
                          <w:ind w:left="164" w:right="0" w:firstLine="0"/>
                          <w:jc w:val="left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8577C1"/>
                            <w:spacing w:val="-4"/>
                            <w:w w:val="85"/>
                            <w:sz w:val="38"/>
                          </w:rPr>
                          <w:t>CE</w:t>
                        </w:r>
                        <w:r>
                          <w:rPr>
                            <w:rFonts w:ascii="Arial Black"/>
                            <w:color w:val="8577C1"/>
                            <w:spacing w:val="-4"/>
                            <w:w w:val="85"/>
                            <w:position w:val="1"/>
                            <w:sz w:val="38"/>
                          </w:rPr>
                          <w:t>R</w:t>
                        </w:r>
                        <w:r>
                          <w:rPr>
                            <w:rFonts w:ascii="Arial Black"/>
                            <w:color w:val="8577C1"/>
                            <w:spacing w:val="-4"/>
                            <w:w w:val="85"/>
                            <w:sz w:val="38"/>
                          </w:rPr>
                          <w:t>.</w:t>
                        </w:r>
                      </w:p>
                      <w:p>
                        <w:pPr>
                          <w:spacing w:before="442"/>
                          <w:ind w:left="409" w:right="0" w:firstLine="0"/>
                          <w:jc w:val="left"/>
                          <w:rPr>
                            <w:rFonts w:ascii="Arial Black"/>
                            <w:position w:val="4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sz w:val="24"/>
                          </w:rPr>
                          <w:t>$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-6"/>
                            <w:sz w:val="24"/>
                          </w:rPr>
                          <w:t>U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sz w:val="24"/>
                          </w:rPr>
                          <w:t>pQ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-3"/>
                            <w:sz w:val="25"/>
                          </w:rPr>
                          <w:t>E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sz w:val="24"/>
                          </w:rPr>
                          <w:t>}'/|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-1"/>
                            <w:sz w:val="25"/>
                          </w:rPr>
                          <w:t>E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1"/>
                            <w:sz w:val="24"/>
                          </w:rPr>
                          <w:t>LOURT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3"/>
                            <w:sz w:val="24"/>
                          </w:rPr>
                          <w:t>tACb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6"/>
                            <w:sz w:val="24"/>
                          </w:rPr>
                          <w:t>hAd</w:t>
                        </w:r>
                        <w:r>
                          <w:rPr>
                            <w:rFonts w:ascii="Arial Black"/>
                            <w:color w:val="8577C1"/>
                            <w:spacing w:val="-5"/>
                            <w:w w:val="80"/>
                            <w:position w:val="4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8577C1"/>
          <w:spacing w:val="-5"/>
          <w:w w:val="80"/>
          <w:sz w:val="21"/>
        </w:rPr>
        <w:t>p'/</w:t>
      </w:r>
      <w:r>
        <w:rPr>
          <w:rFonts w:ascii="Arial Black"/>
          <w:color w:val="8577C1"/>
          <w:sz w:val="21"/>
        </w:rPr>
        <w:tab/>
      </w:r>
      <w:r>
        <w:rPr>
          <w:rFonts w:ascii="Arial Black"/>
          <w:color w:val="545454"/>
          <w:w w:val="70"/>
          <w:sz w:val="21"/>
        </w:rPr>
        <w:t>Page</w:t>
      </w:r>
      <w:r>
        <w:rPr>
          <w:rFonts w:ascii="Arial Black"/>
          <w:color w:val="545454"/>
          <w:spacing w:val="-4"/>
          <w:sz w:val="21"/>
        </w:rPr>
        <w:t> </w:t>
      </w:r>
      <w:r>
        <w:rPr>
          <w:rFonts w:ascii="Arial Black"/>
          <w:color w:val="545454"/>
          <w:w w:val="70"/>
          <w:sz w:val="21"/>
        </w:rPr>
        <w:t>64</w:t>
      </w:r>
      <w:r>
        <w:rPr>
          <w:rFonts w:ascii="Arial Black"/>
          <w:color w:val="545454"/>
          <w:spacing w:val="-12"/>
          <w:sz w:val="21"/>
        </w:rPr>
        <w:t> </w:t>
      </w:r>
      <w:r>
        <w:rPr>
          <w:rFonts w:ascii="Arial Black"/>
          <w:color w:val="545454"/>
          <w:w w:val="70"/>
          <w:sz w:val="21"/>
        </w:rPr>
        <w:t>of</w:t>
      </w:r>
      <w:r>
        <w:rPr>
          <w:rFonts w:ascii="Arial Black"/>
          <w:color w:val="545454"/>
          <w:spacing w:val="-17"/>
          <w:sz w:val="21"/>
        </w:rPr>
        <w:t> </w:t>
      </w:r>
      <w:r>
        <w:rPr>
          <w:rFonts w:ascii="Arial Black"/>
          <w:color w:val="545454"/>
          <w:spacing w:val="-5"/>
          <w:w w:val="70"/>
          <w:sz w:val="21"/>
        </w:rPr>
        <w:t>90</w:t>
      </w:r>
    </w:p>
    <w:p>
      <w:pPr>
        <w:pStyle w:val="BodyText"/>
        <w:rPr>
          <w:rFonts w:ascii="Arial Black"/>
          <w:sz w:val="21"/>
        </w:rPr>
      </w:pPr>
    </w:p>
    <w:p>
      <w:pPr>
        <w:pStyle w:val="BodyText"/>
        <w:spacing w:before="178"/>
        <w:rPr>
          <w:rFonts w:ascii="Arial Black"/>
          <w:sz w:val="21"/>
        </w:rPr>
      </w:pPr>
    </w:p>
    <w:p>
      <w:pPr>
        <w:spacing w:before="0"/>
        <w:ind w:left="8479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8577C1"/>
          <w:spacing w:val="-10"/>
          <w:w w:val="75"/>
          <w:sz w:val="24"/>
        </w:rPr>
        <w:t>R</w:t>
      </w:r>
    </w:p>
    <w:p>
      <w:pPr>
        <w:spacing w:after="0"/>
        <w:jc w:val="left"/>
        <w:rPr>
          <w:rFonts w:ascii="Arial Black"/>
          <w:sz w:val="24"/>
        </w:rPr>
        <w:sectPr>
          <w:footerReference w:type="default" r:id="rId171"/>
          <w:pgSz w:w="11920" w:h="16840"/>
          <w:pgMar w:header="0" w:footer="0" w:top="1940" w:bottom="280" w:left="283" w:right="1275"/>
        </w:sectPr>
      </w:pPr>
    </w:p>
    <w:p>
      <w:pPr>
        <w:spacing w:line="259" w:lineRule="auto" w:before="268"/>
        <w:ind w:left="1243" w:right="171" w:hanging="1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565656"/>
          <w:w w:val="75"/>
          <w:sz w:val="27"/>
        </w:rPr>
        <w:t>and in any</w:t>
      </w:r>
      <w:r>
        <w:rPr>
          <w:rFonts w:ascii="Arial Black" w:hAnsi="Arial Black"/>
          <w:color w:val="565656"/>
          <w:spacing w:val="-3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event this Court in a recent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decision in the case of</w:t>
      </w:r>
      <w:r>
        <w:rPr>
          <w:rFonts w:ascii="Arial Black" w:hAnsi="Arial Black"/>
          <w:color w:val="565656"/>
          <w:spacing w:val="-4"/>
          <w:sz w:val="27"/>
        </w:rPr>
        <w:t> </w:t>
      </w:r>
      <w:r>
        <w:rPr>
          <w:rFonts w:ascii="Calibri" w:hAnsi="Calibri"/>
          <w:i/>
          <w:color w:val="565656"/>
          <w:w w:val="75"/>
          <w:sz w:val="27"/>
        </w:rPr>
        <w:t>Prince</w:t>
      </w:r>
      <w:r>
        <w:rPr>
          <w:rFonts w:ascii="Calibri" w:hAnsi="Calibri"/>
          <w:i/>
          <w:color w:val="565656"/>
          <w:sz w:val="27"/>
        </w:rPr>
        <w:t> </w:t>
      </w:r>
      <w:r>
        <w:rPr>
          <w:rFonts w:ascii="Calibri" w:hAnsi="Calibri"/>
          <w:i/>
          <w:color w:val="565656"/>
          <w:w w:val="75"/>
          <w:sz w:val="27"/>
        </w:rPr>
        <w:t>Oâiri-Koranp</w:t>
      </w:r>
      <w:r>
        <w:rPr>
          <w:rFonts w:ascii="Calibri" w:hAnsi="Calibri"/>
          <w:i/>
          <w:color w:val="565656"/>
          <w:spacing w:val="29"/>
          <w:sz w:val="27"/>
        </w:rPr>
        <w:t> </w:t>
      </w:r>
      <w:r>
        <w:rPr>
          <w:rFonts w:ascii="Calibri" w:hAnsi="Calibri"/>
          <w:i/>
          <w:color w:val="565656"/>
          <w:w w:val="75"/>
          <w:sz w:val="27"/>
        </w:rPr>
        <w:t>v</w:t>
      </w:r>
      <w:r>
        <w:rPr>
          <w:rFonts w:ascii="Calibri" w:hAnsi="Calibri"/>
          <w:i/>
          <w:color w:val="565656"/>
          <w:w w:val="75"/>
          <w:sz w:val="27"/>
        </w:rPr>
        <w:t> Attorney</w:t>
      </w:r>
      <w:r>
        <w:rPr>
          <w:rFonts w:ascii="Calibri" w:hAnsi="Calibri"/>
          <w:i/>
          <w:color w:val="565656"/>
          <w:sz w:val="27"/>
        </w:rPr>
        <w:t> </w:t>
      </w:r>
      <w:r>
        <w:rPr>
          <w:rFonts w:ascii="Calibri" w:hAnsi="Calibri"/>
          <w:i/>
          <w:color w:val="565656"/>
          <w:w w:val="75"/>
          <w:sz w:val="27"/>
        </w:rPr>
        <w:t>General</w:t>
      </w:r>
      <w:r>
        <w:rPr>
          <w:rFonts w:ascii="Calibri" w:hAnsi="Calibri"/>
          <w:i/>
          <w:color w:val="565656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(Writ No.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J1/10/20210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recognized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a</w:t>
      </w:r>
      <w:r>
        <w:rPr>
          <w:rFonts w:ascii="Arial Black" w:hAnsi="Arial Black"/>
          <w:color w:val="565656"/>
          <w:w w:val="75"/>
          <w:sz w:val="27"/>
        </w:rPr>
        <w:t> meaning</w:t>
      </w:r>
      <w:r>
        <w:rPr>
          <w:rFonts w:ascii="Arial Black" w:hAnsi="Arial Black"/>
          <w:color w:val="565656"/>
          <w:w w:val="75"/>
          <w:sz w:val="27"/>
        </w:rPr>
        <w:t> to the provision</w:t>
      </w:r>
      <w:r>
        <w:rPr>
          <w:rFonts w:ascii="Arial Black" w:hAnsi="Arial Black"/>
          <w:color w:val="565656"/>
          <w:sz w:val="27"/>
        </w:rPr>
        <w:t> </w:t>
      </w:r>
      <w:r>
        <w:rPr>
          <w:rFonts w:ascii="Arial Black" w:hAnsi="Arial Black"/>
          <w:color w:val="565656"/>
          <w:w w:val="75"/>
          <w:sz w:val="27"/>
        </w:rPr>
        <w:t>not </w:t>
      </w:r>
      <w:r>
        <w:rPr>
          <w:rFonts w:ascii="Arial Black" w:hAnsi="Arial Black"/>
          <w:color w:val="565656"/>
          <w:spacing w:val="-2"/>
          <w:w w:val="70"/>
          <w:sz w:val="27"/>
        </w:rPr>
        <w:t>different</w:t>
      </w:r>
      <w:r>
        <w:rPr>
          <w:rFonts w:ascii="Arial Black" w:hAnsi="Arial Black"/>
          <w:color w:val="565656"/>
          <w:spacing w:val="-21"/>
          <w:sz w:val="27"/>
        </w:rPr>
        <w:t> </w:t>
      </w:r>
      <w:r>
        <w:rPr>
          <w:rFonts w:ascii="Arial Black" w:hAnsi="Arial Black"/>
          <w:color w:val="565656"/>
          <w:spacing w:val="-2"/>
          <w:w w:val="70"/>
          <w:sz w:val="27"/>
        </w:rPr>
        <w:t>from</w:t>
      </w:r>
      <w:r>
        <w:rPr>
          <w:rFonts w:ascii="Arial Black" w:hAnsi="Arial Black"/>
          <w:color w:val="565656"/>
          <w:spacing w:val="-14"/>
          <w:sz w:val="27"/>
        </w:rPr>
        <w:t> </w:t>
      </w:r>
      <w:r>
        <w:rPr>
          <w:rFonts w:ascii="Arial Black" w:hAnsi="Arial Black"/>
          <w:color w:val="565656"/>
          <w:spacing w:val="-2"/>
          <w:w w:val="70"/>
          <w:sz w:val="27"/>
        </w:rPr>
        <w:t>what</w:t>
      </w:r>
      <w:r>
        <w:rPr>
          <w:rFonts w:ascii="Arial Black" w:hAnsi="Arial Black"/>
          <w:color w:val="565656"/>
          <w:spacing w:val="-21"/>
          <w:sz w:val="27"/>
        </w:rPr>
        <w:t> </w:t>
      </w:r>
      <w:r>
        <w:rPr>
          <w:rFonts w:ascii="Arial Black" w:hAnsi="Arial Black"/>
          <w:color w:val="565656"/>
          <w:spacing w:val="-2"/>
          <w:w w:val="70"/>
          <w:sz w:val="27"/>
        </w:rPr>
        <w:t>the</w:t>
      </w:r>
      <w:r>
        <w:rPr>
          <w:rFonts w:ascii="Arial Black" w:hAnsi="Arial Black"/>
          <w:color w:val="565656"/>
          <w:spacing w:val="-20"/>
          <w:sz w:val="27"/>
        </w:rPr>
        <w:t> </w:t>
      </w:r>
      <w:r>
        <w:rPr>
          <w:rFonts w:ascii="Arial Black" w:hAnsi="Arial Black"/>
          <w:color w:val="565656"/>
          <w:spacing w:val="-2"/>
          <w:w w:val="70"/>
          <w:sz w:val="27"/>
        </w:rPr>
        <w:t>Plaintiff</w:t>
      </w:r>
      <w:r>
        <w:rPr>
          <w:rFonts w:ascii="Arial Black" w:hAnsi="Arial Black"/>
          <w:color w:val="565656"/>
          <w:spacing w:val="-16"/>
          <w:sz w:val="27"/>
        </w:rPr>
        <w:t> </w:t>
      </w:r>
      <w:r>
        <w:rPr>
          <w:rFonts w:ascii="Arial Black" w:hAnsi="Arial Black"/>
          <w:color w:val="565656"/>
          <w:spacing w:val="-2"/>
          <w:w w:val="70"/>
          <w:sz w:val="27"/>
        </w:rPr>
        <w:t>asserted.</w:t>
      </w:r>
    </w:p>
    <w:p>
      <w:pPr>
        <w:pStyle w:val="BodyText"/>
        <w:spacing w:before="90"/>
        <w:rPr>
          <w:rFonts w:ascii="Arial Black"/>
          <w:sz w:val="27"/>
        </w:rPr>
      </w:pPr>
    </w:p>
    <w:p>
      <w:pPr>
        <w:pStyle w:val="BodyText"/>
        <w:spacing w:line="331" w:lineRule="auto" w:before="1"/>
        <w:ind w:left="1248" w:right="195" w:hanging="9"/>
        <w:jc w:val="both"/>
      </w:pPr>
      <w:r>
        <w:rPr>
          <w:color w:val="565656"/>
          <w:w w:val="90"/>
        </w:rPr>
        <w:t>Going further, the 1*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Defendant</w:t>
      </w:r>
      <w:r>
        <w:rPr>
          <w:color w:val="565656"/>
          <w:w w:val="90"/>
        </w:rPr>
        <w:t> points out that beyond Article 33(5) what the Plaintiff </w:t>
      </w:r>
      <w:r>
        <w:rPr>
          <w:color w:val="565656"/>
          <w:w w:val="95"/>
        </w:rPr>
        <w:t>does,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is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to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again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merely,</w:t>
      </w:r>
      <w:r>
        <w:rPr>
          <w:color w:val="565656"/>
          <w:w w:val="95"/>
        </w:rPr>
        <w:t> set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out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provisions</w:t>
      </w:r>
      <w:r>
        <w:rPr>
          <w:color w:val="565656"/>
          <w:w w:val="95"/>
        </w:rPr>
        <w:t> in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Articles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12,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15,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17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18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21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35, submitting thereupon</w:t>
      </w:r>
      <w:r>
        <w:rPr>
          <w:color w:val="565656"/>
          <w:w w:val="95"/>
        </w:rPr>
        <w:t> that</w:t>
      </w:r>
      <w:r>
        <w:rPr>
          <w:color w:val="565656"/>
          <w:w w:val="95"/>
        </w:rPr>
        <w:t> he</w:t>
      </w:r>
      <w:r>
        <w:rPr>
          <w:color w:val="565656"/>
          <w:w w:val="95"/>
        </w:rPr>
        <w:t> is</w:t>
      </w:r>
      <w:r>
        <w:rPr>
          <w:color w:val="565656"/>
          <w:w w:val="95"/>
        </w:rPr>
        <w:t> confronting a</w:t>
      </w:r>
      <w:r>
        <w:rPr>
          <w:color w:val="565656"/>
          <w:w w:val="95"/>
        </w:rPr>
        <w:t> legislative</w:t>
      </w:r>
      <w:r>
        <w:rPr>
          <w:color w:val="565656"/>
          <w:w w:val="95"/>
        </w:rPr>
        <w:t> proposition</w:t>
      </w:r>
      <w:r>
        <w:rPr>
          <w:color w:val="565656"/>
          <w:w w:val="95"/>
        </w:rPr>
        <w:t> which, if</w:t>
      </w:r>
      <w:r>
        <w:rPr>
          <w:color w:val="565656"/>
          <w:w w:val="95"/>
        </w:rPr>
        <w:t> fully </w:t>
      </w:r>
      <w:r>
        <w:rPr>
          <w:color w:val="565656"/>
          <w:w w:val="85"/>
        </w:rPr>
        <w:t>enacted,</w:t>
      </w:r>
      <w:r>
        <w:rPr>
          <w:color w:val="565656"/>
        </w:rPr>
        <w:t> </w:t>
      </w:r>
      <w:r>
        <w:rPr>
          <w:color w:val="565656"/>
          <w:w w:val="85"/>
        </w:rPr>
        <w:t>would not only infringe upon</w:t>
      </w:r>
      <w:r>
        <w:rPr>
          <w:color w:val="565656"/>
        </w:rPr>
        <w:t> </w:t>
      </w:r>
      <w:r>
        <w:rPr>
          <w:color w:val="565656"/>
          <w:w w:val="85"/>
        </w:rPr>
        <w:t>the constitutionally guaranteed rights of individuals but also set a dangerous precedent for legislative overreach into the private freedoms</w:t>
      </w:r>
      <w:r>
        <w:rPr>
          <w:color w:val="565656"/>
        </w:rPr>
        <w:t> </w:t>
      </w:r>
      <w:r>
        <w:rPr>
          <w:color w:val="565656"/>
          <w:w w:val="85"/>
        </w:rPr>
        <w:t>of </w:t>
      </w:r>
      <w:r>
        <w:rPr>
          <w:color w:val="565656"/>
          <w:w w:val="90"/>
        </w:rPr>
        <w:t>citizens.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Plaintiff then embarks upon what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it [1*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Defendant]</w:t>
      </w:r>
      <w:r>
        <w:rPr>
          <w:color w:val="565656"/>
          <w:w w:val="90"/>
        </w:rPr>
        <w:t> considers a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wholesale </w:t>
      </w:r>
      <w:r>
        <w:rPr>
          <w:color w:val="565656"/>
          <w:w w:val="85"/>
          <w:sz w:val="27"/>
        </w:rPr>
        <w:t>and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undiscussed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dumping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of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parts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of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the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Bill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he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perceives</w:t>
      </w:r>
      <w:r>
        <w:rPr>
          <w:color w:val="565656"/>
          <w:spacing w:val="-11"/>
          <w:sz w:val="27"/>
        </w:rPr>
        <w:t> </w:t>
      </w:r>
      <w:r>
        <w:rPr>
          <w:color w:val="565656"/>
          <w:w w:val="85"/>
          <w:sz w:val="27"/>
        </w:rPr>
        <w:t>to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be</w:t>
      </w:r>
      <w:r>
        <w:rPr>
          <w:color w:val="565656"/>
          <w:spacing w:val="-7"/>
          <w:w w:val="85"/>
          <w:sz w:val="27"/>
        </w:rPr>
        <w:t> </w:t>
      </w:r>
      <w:r>
        <w:rPr>
          <w:color w:val="565656"/>
          <w:w w:val="85"/>
          <w:sz w:val="27"/>
        </w:rPr>
        <w:t>unconstitutional</w:t>
      </w:r>
      <w:r>
        <w:rPr>
          <w:color w:val="565656"/>
          <w:spacing w:val="-8"/>
          <w:w w:val="85"/>
          <w:sz w:val="27"/>
        </w:rPr>
        <w:t> </w:t>
      </w:r>
      <w:r>
        <w:rPr>
          <w:color w:val="565656"/>
          <w:w w:val="85"/>
          <w:sz w:val="27"/>
        </w:rPr>
        <w:t>capping </w:t>
      </w:r>
      <w:r>
        <w:rPr>
          <w:color w:val="565656"/>
          <w:w w:val="90"/>
        </w:rPr>
        <w:t>it</w:t>
      </w:r>
      <w:r>
        <w:rPr>
          <w:color w:val="565656"/>
        </w:rPr>
        <w:t> </w:t>
      </w:r>
      <w:r>
        <w:rPr>
          <w:color w:val="565656"/>
          <w:w w:val="90"/>
        </w:rPr>
        <w:t>with reference</w:t>
      </w:r>
      <w:r>
        <w:rPr>
          <w:color w:val="565656"/>
          <w:w w:val="90"/>
        </w:rPr>
        <w:t> to the State's responsibility under</w:t>
      </w:r>
      <w:r>
        <w:rPr>
          <w:color w:val="565656"/>
          <w:w w:val="90"/>
        </w:rPr>
        <w:t> Articles 37 and 39 to foster</w:t>
      </w:r>
      <w:r>
        <w:rPr>
          <w:color w:val="565656"/>
          <w:w w:val="90"/>
        </w:rPr>
        <w:t> social </w:t>
      </w:r>
      <w:r>
        <w:rPr>
          <w:color w:val="565656"/>
          <w:w w:val="95"/>
        </w:rPr>
        <w:t>order</w:t>
      </w:r>
      <w:r>
        <w:rPr>
          <w:color w:val="565656"/>
          <w:spacing w:val="-6"/>
          <w:w w:val="95"/>
        </w:rPr>
        <w:t> </w:t>
      </w:r>
      <w:r>
        <w:rPr>
          <w:color w:val="565656"/>
          <w:w w:val="95"/>
        </w:rPr>
        <w:t>among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other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things.</w:t>
      </w:r>
    </w:p>
    <w:p>
      <w:pPr>
        <w:pStyle w:val="BodyText"/>
        <w:spacing w:before="96"/>
      </w:pPr>
    </w:p>
    <w:p>
      <w:pPr>
        <w:pStyle w:val="BodyText"/>
        <w:spacing w:line="331" w:lineRule="auto"/>
        <w:ind w:left="1263" w:right="186" w:hanging="16"/>
        <w:jc w:val="both"/>
      </w:pPr>
      <w:r>
        <w:rPr>
          <w:color w:val="565656"/>
          <w:w w:val="90"/>
        </w:rPr>
        <w:t>In</w:t>
      </w:r>
      <w:r>
        <w:rPr>
          <w:color w:val="565656"/>
          <w:spacing w:val="-2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1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  <w:position w:val="7"/>
          <w:sz w:val="20"/>
        </w:rPr>
        <w:t>t</w:t>
      </w:r>
      <w:r>
        <w:rPr>
          <w:color w:val="565656"/>
          <w:spacing w:val="-7"/>
          <w:w w:val="90"/>
          <w:position w:val="7"/>
          <w:sz w:val="20"/>
        </w:rPr>
        <w:t> </w:t>
      </w:r>
      <w:r>
        <w:rPr>
          <w:color w:val="565656"/>
          <w:w w:val="90"/>
        </w:rPr>
        <w:t>Defendant's</w:t>
      </w:r>
      <w:r>
        <w:rPr>
          <w:color w:val="565656"/>
        </w:rPr>
        <w:t> </w:t>
      </w:r>
      <w:r>
        <w:rPr>
          <w:color w:val="565656"/>
          <w:w w:val="90"/>
        </w:rPr>
        <w:t>argument, 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action 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nature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before 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Court,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Court's </w:t>
      </w:r>
      <w:r>
        <w:rPr>
          <w:color w:val="565656"/>
          <w:w w:val="85"/>
        </w:rPr>
        <w:t>duty is to decide</w:t>
      </w:r>
      <w:r>
        <w:rPr>
          <w:color w:val="565656"/>
        </w:rPr>
        <w:t> </w:t>
      </w:r>
      <w:r>
        <w:rPr>
          <w:color w:val="565656"/>
          <w:w w:val="85"/>
        </w:rPr>
        <w:t>the true nature</w:t>
      </w:r>
      <w:r>
        <w:rPr>
          <w:color w:val="565656"/>
        </w:rPr>
        <w:t> </w:t>
      </w:r>
      <w:r>
        <w:rPr>
          <w:color w:val="565656"/>
          <w:w w:val="85"/>
        </w:rPr>
        <w:t>of the claim however</w:t>
      </w:r>
      <w:r>
        <w:rPr>
          <w:color w:val="565656"/>
        </w:rPr>
        <w:t> </w:t>
      </w:r>
      <w:r>
        <w:rPr>
          <w:color w:val="565656"/>
          <w:w w:val="85"/>
        </w:rPr>
        <w:t>camouflaged</w:t>
      </w:r>
      <w:r>
        <w:rPr>
          <w:color w:val="565656"/>
        </w:rPr>
        <w:t> </w:t>
      </w:r>
      <w:r>
        <w:rPr>
          <w:color w:val="565656"/>
          <w:w w:val="85"/>
        </w:rPr>
        <w:t>or</w:t>
      </w:r>
      <w:r>
        <w:rPr>
          <w:color w:val="565656"/>
        </w:rPr>
        <w:t> </w:t>
      </w:r>
      <w:r>
        <w:rPr>
          <w:color w:val="565656"/>
          <w:w w:val="85"/>
        </w:rPr>
        <w:t>disguised,</w:t>
      </w:r>
      <w:r>
        <w:rPr>
          <w:color w:val="565656"/>
        </w:rPr>
        <w:t> </w:t>
      </w:r>
      <w:r>
        <w:rPr>
          <w:color w:val="565656"/>
          <w:w w:val="85"/>
        </w:rPr>
        <w:t>in order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decide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whether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or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it's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jurisdiction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under Article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130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has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been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properly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invoked. A </w:t>
      </w:r>
      <w:r>
        <w:rPr>
          <w:color w:val="565656"/>
          <w:w w:val="85"/>
        </w:rPr>
        <w:t>reading of the Plaintiff's</w:t>
      </w:r>
      <w:r>
        <w:rPr>
          <w:color w:val="565656"/>
        </w:rPr>
        <w:t> </w:t>
      </w:r>
      <w:r>
        <w:rPr>
          <w:color w:val="565656"/>
          <w:w w:val="85"/>
        </w:rPr>
        <w:t>amended Statement</w:t>
      </w:r>
      <w:r>
        <w:rPr>
          <w:color w:val="565656"/>
        </w:rPr>
        <w:t> </w:t>
      </w:r>
      <w:r>
        <w:rPr>
          <w:color w:val="565656"/>
          <w:w w:val="85"/>
        </w:rPr>
        <w:t>of Case on this plank does not demonstrate </w:t>
      </w:r>
      <w:r>
        <w:rPr>
          <w:color w:val="565656"/>
          <w:w w:val="90"/>
        </w:rPr>
        <w:t>that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the jurisdiction of the Court has been invoked.</w:t>
      </w:r>
    </w:p>
    <w:p>
      <w:pPr>
        <w:pStyle w:val="BodyText"/>
        <w:spacing w:before="66"/>
      </w:pPr>
    </w:p>
    <w:p>
      <w:pPr>
        <w:spacing w:line="261" w:lineRule="auto" w:before="0"/>
        <w:ind w:left="1277" w:right="166" w:hanging="10"/>
        <w:jc w:val="both"/>
        <w:rPr>
          <w:rFonts w:ascii="Arial Black"/>
          <w:sz w:val="27"/>
        </w:rPr>
      </w:pPr>
      <w:r>
        <w:rPr>
          <w:rFonts w:ascii="Arial Black"/>
          <w:color w:val="565656"/>
          <w:w w:val="75"/>
          <w:sz w:val="27"/>
        </w:rPr>
        <w:t>Moreover,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5"/>
          <w:sz w:val="27"/>
        </w:rPr>
        <w:t>the</w:t>
      </w:r>
      <w:r>
        <w:rPr>
          <w:rFonts w:ascii="Arial Black"/>
          <w:color w:val="565656"/>
          <w:w w:val="75"/>
          <w:sz w:val="27"/>
        </w:rPr>
        <w:t> 1</w:t>
      </w:r>
      <w:r>
        <w:rPr>
          <w:rFonts w:ascii="Arial Black"/>
          <w:color w:val="565656"/>
          <w:w w:val="75"/>
          <w:position w:val="7"/>
          <w:sz w:val="20"/>
        </w:rPr>
        <w:t>s</w:t>
      </w:r>
      <w:r>
        <w:rPr>
          <w:rFonts w:ascii="Arial Black"/>
          <w:color w:val="565656"/>
          <w:position w:val="7"/>
          <w:sz w:val="20"/>
        </w:rPr>
        <w:t> </w:t>
      </w:r>
      <w:r>
        <w:rPr>
          <w:rFonts w:ascii="Arial Black"/>
          <w:color w:val="565656"/>
          <w:w w:val="75"/>
          <w:sz w:val="27"/>
        </w:rPr>
        <w:t>Defendant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5"/>
          <w:sz w:val="27"/>
        </w:rPr>
        <w:t>contends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5"/>
          <w:sz w:val="27"/>
        </w:rPr>
        <w:t>that</w:t>
      </w:r>
      <w:r>
        <w:rPr>
          <w:rFonts w:ascii="Arial Black"/>
          <w:color w:val="565656"/>
          <w:w w:val="75"/>
          <w:sz w:val="27"/>
        </w:rPr>
        <w:t> the</w:t>
      </w:r>
      <w:r>
        <w:rPr>
          <w:rFonts w:ascii="Arial Black"/>
          <w:color w:val="565656"/>
          <w:w w:val="75"/>
          <w:sz w:val="27"/>
        </w:rPr>
        <w:t> Plaintiff's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5"/>
          <w:sz w:val="27"/>
        </w:rPr>
        <w:t>case</w:t>
      </w:r>
      <w:r>
        <w:rPr>
          <w:rFonts w:ascii="Arial Black"/>
          <w:color w:val="565656"/>
          <w:w w:val="75"/>
          <w:sz w:val="27"/>
        </w:rPr>
        <w:t> in</w:t>
      </w:r>
      <w:r>
        <w:rPr>
          <w:rFonts w:ascii="Arial Black"/>
          <w:color w:val="565656"/>
          <w:w w:val="75"/>
          <w:sz w:val="27"/>
        </w:rPr>
        <w:t> reality,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5"/>
          <w:sz w:val="27"/>
        </w:rPr>
        <w:t>is</w:t>
      </w:r>
      <w:r>
        <w:rPr>
          <w:rFonts w:ascii="Arial Black"/>
          <w:color w:val="565656"/>
          <w:w w:val="75"/>
          <w:sz w:val="27"/>
        </w:rPr>
        <w:t> the </w:t>
      </w:r>
      <w:r>
        <w:rPr>
          <w:rFonts w:ascii="Arial Black"/>
          <w:color w:val="565656"/>
          <w:w w:val="70"/>
          <w:sz w:val="27"/>
        </w:rPr>
        <w:t>enforcement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fundamental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human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rights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provisions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in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Constitution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which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by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 provisions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70"/>
          <w:sz w:val="27"/>
        </w:rPr>
        <w:t>in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Article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70"/>
          <w:sz w:val="27"/>
        </w:rPr>
        <w:t>33(1)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and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70"/>
          <w:sz w:val="27"/>
        </w:rPr>
        <w:t>130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Constitution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and</w:t>
      </w:r>
      <w:r>
        <w:rPr>
          <w:rFonts w:ascii="Arial Black"/>
          <w:color w:val="565656"/>
          <w:spacing w:val="-17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as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determined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70"/>
          <w:sz w:val="27"/>
        </w:rPr>
        <w:t>by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several </w:t>
      </w:r>
      <w:r>
        <w:rPr>
          <w:rFonts w:ascii="Arial Black"/>
          <w:color w:val="565656"/>
          <w:w w:val="65"/>
          <w:sz w:val="27"/>
        </w:rPr>
        <w:t>decisions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2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this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is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matter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within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province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High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and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thus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out</w:t>
      </w:r>
      <w:r>
        <w:rPr>
          <w:rFonts w:ascii="Arial Black"/>
          <w:color w:val="565656"/>
          <w:spacing w:val="-1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 the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scope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exercise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this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Court's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exclusive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original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jurisdiction.</w:t>
      </w:r>
    </w:p>
    <w:p>
      <w:pPr>
        <w:pStyle w:val="BodyText"/>
        <w:spacing w:before="80"/>
        <w:rPr>
          <w:rFonts w:ascii="Arial Black"/>
          <w:sz w:val="27"/>
        </w:rPr>
      </w:pPr>
    </w:p>
    <w:p>
      <w:pPr>
        <w:pStyle w:val="BodyText"/>
        <w:spacing w:line="333" w:lineRule="auto"/>
        <w:ind w:left="1288" w:right="159" w:hanging="9"/>
        <w:jc w:val="both"/>
      </w:pPr>
      <w:r>
        <w:rPr>
          <w:color w:val="565656"/>
          <w:w w:val="90"/>
        </w:rPr>
        <w:t>For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reasons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advanced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therefore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</w:t>
      </w:r>
      <w:r>
        <w:rPr>
          <w:color w:val="565656"/>
          <w:w w:val="90"/>
          <w:position w:val="7"/>
          <w:sz w:val="19"/>
        </w:rPr>
        <w:t>st</w:t>
      </w:r>
      <w:r>
        <w:rPr>
          <w:color w:val="565656"/>
          <w:spacing w:val="-7"/>
          <w:w w:val="90"/>
          <w:position w:val="7"/>
          <w:sz w:val="19"/>
        </w:rPr>
        <w:t> </w:t>
      </w:r>
      <w:r>
        <w:rPr>
          <w:color w:val="565656"/>
          <w:w w:val="90"/>
        </w:rPr>
        <w:t>Defendant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submits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Plaintiff's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prayer </w:t>
      </w:r>
      <w:r>
        <w:rPr>
          <w:color w:val="565656"/>
          <w:spacing w:val="-2"/>
        </w:rPr>
        <w:t>for</w:t>
      </w:r>
      <w:r>
        <w:rPr>
          <w:color w:val="565656"/>
          <w:spacing w:val="-10"/>
        </w:rPr>
        <w:t> </w:t>
      </w:r>
      <w:r>
        <w:rPr>
          <w:color w:val="565656"/>
          <w:spacing w:val="-2"/>
        </w:rPr>
        <w:t>a</w:t>
      </w:r>
      <w:r>
        <w:rPr>
          <w:color w:val="565656"/>
          <w:spacing w:val="-12"/>
        </w:rPr>
        <w:t> </w:t>
      </w:r>
      <w:r>
        <w:rPr>
          <w:color w:val="565656"/>
          <w:spacing w:val="-2"/>
        </w:rPr>
        <w:t>declaration</w:t>
      </w:r>
      <w:r>
        <w:rPr>
          <w:color w:val="565656"/>
          <w:spacing w:val="-2"/>
        </w:rPr>
        <w:t> that</w:t>
      </w:r>
      <w:r>
        <w:rPr>
          <w:color w:val="565656"/>
          <w:spacing w:val="-10"/>
        </w:rPr>
        <w:t> </w:t>
      </w:r>
      <w:r>
        <w:rPr>
          <w:color w:val="565656"/>
          <w:spacing w:val="-2"/>
        </w:rPr>
        <w:t>upon</w:t>
      </w:r>
      <w:r>
        <w:rPr>
          <w:color w:val="565656"/>
          <w:spacing w:val="-11"/>
        </w:rPr>
        <w:t> </w:t>
      </w:r>
      <w:r>
        <w:rPr>
          <w:color w:val="565656"/>
          <w:spacing w:val="-2"/>
        </w:rPr>
        <w:t>a</w:t>
      </w:r>
      <w:r>
        <w:rPr>
          <w:color w:val="565656"/>
          <w:spacing w:val="-13"/>
        </w:rPr>
        <w:t> </w:t>
      </w:r>
      <w:r>
        <w:rPr>
          <w:color w:val="565656"/>
          <w:spacing w:val="-2"/>
        </w:rPr>
        <w:t>true</w:t>
      </w:r>
      <w:r>
        <w:rPr>
          <w:color w:val="565656"/>
          <w:spacing w:val="-16"/>
        </w:rPr>
        <w:t> </w:t>
      </w:r>
      <w:r>
        <w:rPr>
          <w:color w:val="565656"/>
          <w:spacing w:val="-2"/>
        </w:rPr>
        <w:t>and</w:t>
      </w:r>
      <w:r>
        <w:rPr>
          <w:color w:val="565656"/>
          <w:spacing w:val="-15"/>
        </w:rPr>
        <w:t> </w:t>
      </w:r>
      <w:r>
        <w:rPr>
          <w:color w:val="565656"/>
          <w:spacing w:val="-2"/>
        </w:rPr>
        <w:t>proper</w:t>
      </w:r>
      <w:r>
        <w:rPr>
          <w:color w:val="565656"/>
          <w:spacing w:val="-8"/>
        </w:rPr>
        <w:t> </w:t>
      </w:r>
      <w:r>
        <w:rPr>
          <w:color w:val="565656"/>
          <w:spacing w:val="-2"/>
        </w:rPr>
        <w:t>interpretation</w:t>
      </w:r>
      <w:r>
        <w:rPr>
          <w:color w:val="565656"/>
          <w:spacing w:val="-13"/>
        </w:rPr>
        <w:t> </w:t>
      </w:r>
      <w:r>
        <w:rPr>
          <w:color w:val="565656"/>
          <w:spacing w:val="-2"/>
        </w:rPr>
        <w:t>of</w:t>
      </w:r>
      <w:r>
        <w:rPr>
          <w:color w:val="565656"/>
          <w:spacing w:val="-11"/>
        </w:rPr>
        <w:t> </w:t>
      </w:r>
      <w:r>
        <w:rPr>
          <w:color w:val="565656"/>
          <w:spacing w:val="-2"/>
        </w:rPr>
        <w:t>Article</w:t>
      </w:r>
      <w:r>
        <w:rPr>
          <w:color w:val="565656"/>
          <w:spacing w:val="-14"/>
        </w:rPr>
        <w:t> </w:t>
      </w:r>
      <w:r>
        <w:rPr>
          <w:color w:val="565656"/>
          <w:spacing w:val="-2"/>
        </w:rPr>
        <w:t>33(5)</w:t>
      </w:r>
      <w:r>
        <w:rPr>
          <w:color w:val="565656"/>
          <w:spacing w:val="-9"/>
        </w:rPr>
        <w:t> </w:t>
      </w:r>
      <w:r>
        <w:rPr>
          <w:color w:val="565656"/>
          <w:spacing w:val="-2"/>
        </w:rPr>
        <w:t>of</w:t>
      </w:r>
      <w:r>
        <w:rPr>
          <w:color w:val="565656"/>
          <w:spacing w:val="-13"/>
        </w:rPr>
        <w:t> </w:t>
      </w:r>
      <w:r>
        <w:rPr>
          <w:color w:val="565656"/>
          <w:spacing w:val="-2"/>
        </w:rPr>
        <w:t>the </w:t>
      </w:r>
      <w:r>
        <w:rPr>
          <w:color w:val="565656"/>
          <w:spacing w:val="-8"/>
        </w:rPr>
        <w:t>Constitution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and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in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light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of Articles 12(1)</w:t>
      </w:r>
      <w:r>
        <w:rPr>
          <w:color w:val="565656"/>
          <w:spacing w:val="-6"/>
        </w:rPr>
        <w:t> </w:t>
      </w:r>
      <w:r>
        <w:rPr>
          <w:color w:val="565656"/>
          <w:spacing w:val="-8"/>
        </w:rPr>
        <w:t>and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(2),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15(1). 17(1)</w:t>
      </w:r>
      <w:r>
        <w:rPr>
          <w:color w:val="565656"/>
          <w:spacing w:val="-2"/>
        </w:rPr>
        <w:t> </w:t>
      </w:r>
      <w:r>
        <w:rPr>
          <w:color w:val="565656"/>
          <w:spacing w:val="-8"/>
        </w:rPr>
        <w:t>and</w:t>
      </w:r>
      <w:r>
        <w:rPr>
          <w:color w:val="565656"/>
          <w:spacing w:val="-11"/>
        </w:rPr>
        <w:t> </w:t>
      </w:r>
      <w:r>
        <w:rPr>
          <w:color w:val="565656"/>
          <w:spacing w:val="-8"/>
        </w:rPr>
        <w:t>(2),</w:t>
      </w:r>
      <w:r>
        <w:rPr>
          <w:color w:val="565656"/>
          <w:spacing w:val="-10"/>
        </w:rPr>
        <w:t> </w:t>
      </w:r>
      <w:r>
        <w:rPr>
          <w:color w:val="565656"/>
          <w:spacing w:val="-8"/>
        </w:rPr>
        <w:t>18(2)</w:t>
      </w:r>
      <w:r>
        <w:rPr>
          <w:color w:val="565656"/>
          <w:spacing w:val="-2"/>
        </w:rPr>
        <w:t> </w:t>
      </w:r>
      <w:r>
        <w:rPr>
          <w:color w:val="565656"/>
          <w:spacing w:val="-8"/>
        </w:rPr>
        <w:t>and </w:t>
      </w:r>
      <w:r>
        <w:rPr>
          <w:color w:val="565656"/>
          <w:w w:val="90"/>
        </w:rPr>
        <w:t>(21(1)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(a),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(b),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(d)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(e)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Constitution</w:t>
      </w:r>
      <w:r>
        <w:rPr>
          <w:color w:val="565656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passage</w:t>
      </w:r>
      <w:r>
        <w:rPr>
          <w:color w:val="565656"/>
          <w:spacing w:val="-2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Human Sexual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Rights</w:t>
      </w:r>
    </w:p>
    <w:p>
      <w:pPr>
        <w:spacing w:before="113"/>
        <w:ind w:left="0" w:right="139" w:firstLine="0"/>
        <w:jc w:val="righ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3612365</wp:posOffset>
            </wp:positionH>
            <wp:positionV relativeFrom="paragraph">
              <wp:posOffset>163523</wp:posOffset>
            </wp:positionV>
            <wp:extent cx="1091330" cy="905342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30" cy="90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w w:val="85"/>
          <w:sz w:val="21"/>
        </w:rPr>
        <w:t>Page</w:t>
      </w:r>
      <w:r>
        <w:rPr>
          <w:color w:val="565656"/>
          <w:spacing w:val="-1"/>
          <w:sz w:val="21"/>
        </w:rPr>
        <w:t> </w:t>
      </w:r>
      <w:r>
        <w:rPr>
          <w:color w:val="565656"/>
          <w:w w:val="85"/>
          <w:sz w:val="21"/>
        </w:rPr>
        <w:t>65</w:t>
      </w:r>
      <w:r>
        <w:rPr>
          <w:color w:val="565656"/>
          <w:spacing w:val="-7"/>
          <w:sz w:val="21"/>
        </w:rPr>
        <w:t> </w:t>
      </w:r>
      <w:r>
        <w:rPr>
          <w:color w:val="565656"/>
          <w:w w:val="85"/>
          <w:sz w:val="21"/>
        </w:rPr>
        <w:t>of</w:t>
      </w:r>
      <w:r>
        <w:rPr>
          <w:color w:val="565656"/>
          <w:spacing w:val="1"/>
          <w:sz w:val="21"/>
        </w:rPr>
        <w:t> </w:t>
      </w:r>
      <w:r>
        <w:rPr>
          <w:color w:val="565656"/>
          <w:spacing w:val="-5"/>
          <w:w w:val="85"/>
          <w:sz w:val="21"/>
        </w:rPr>
        <w:t>90</w:t>
      </w:r>
    </w:p>
    <w:p>
      <w:pPr>
        <w:spacing w:after="0"/>
        <w:jc w:val="right"/>
        <w:rPr>
          <w:sz w:val="21"/>
        </w:rPr>
        <w:sectPr>
          <w:footerReference w:type="default" r:id="rId174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15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3466040</wp:posOffset>
            </wp:positionH>
            <wp:positionV relativeFrom="page">
              <wp:posOffset>9443601</wp:posOffset>
            </wp:positionV>
            <wp:extent cx="1048652" cy="816941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52" cy="81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4804293</wp:posOffset>
            </wp:positionH>
            <wp:positionV relativeFrom="page">
              <wp:posOffset>9376538</wp:posOffset>
            </wp:positionV>
            <wp:extent cx="649311" cy="292635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11" cy="29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 w:before="1"/>
        <w:ind w:left="1274" w:right="190" w:hanging="2"/>
        <w:jc w:val="both"/>
        <w:rPr>
          <w:rFonts w:ascii="Arial Black" w:hAnsi="Arial Black"/>
          <w:sz w:val="27"/>
        </w:rPr>
      </w:pPr>
      <w:r>
        <w:rPr>
          <w:rFonts w:ascii="Arial Black" w:hAnsi="Arial Black"/>
          <w:color w:val="595959"/>
          <w:w w:val="70"/>
          <w:sz w:val="27"/>
        </w:rPr>
        <w:t>and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Family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Values</w:t>
      </w:r>
      <w:r>
        <w:rPr>
          <w:rFonts w:ascii="Arial Black" w:hAnsi="Arial Black"/>
          <w:color w:val="595959"/>
          <w:spacing w:val="-1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Bill,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2014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by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Parliament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on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28’</w:t>
      </w:r>
      <w:r>
        <w:rPr>
          <w:rFonts w:ascii="Arial Black" w:hAnsi="Arial Black"/>
          <w:color w:val="595959"/>
          <w:w w:val="70"/>
          <w:position w:val="8"/>
          <w:sz w:val="18"/>
        </w:rPr>
        <w:t>h</w:t>
      </w:r>
      <w:r>
        <w:rPr>
          <w:rFonts w:ascii="Arial Black" w:hAnsi="Arial Black"/>
          <w:color w:val="595959"/>
          <w:spacing w:val="-7"/>
          <w:position w:val="8"/>
          <w:sz w:val="18"/>
        </w:rPr>
        <w:t> </w:t>
      </w:r>
      <w:r>
        <w:rPr>
          <w:rFonts w:ascii="Arial Black" w:hAnsi="Arial Black"/>
          <w:color w:val="595959"/>
          <w:w w:val="70"/>
          <w:sz w:val="27"/>
        </w:rPr>
        <w:t>February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2024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contravened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70"/>
          <w:sz w:val="27"/>
        </w:rPr>
        <w:t>the </w:t>
      </w:r>
      <w:r>
        <w:rPr>
          <w:rFonts w:ascii="Arial Black" w:hAnsi="Arial Black"/>
          <w:color w:val="595959"/>
          <w:w w:val="65"/>
          <w:sz w:val="27"/>
        </w:rPr>
        <w:t>Constitution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and</w:t>
      </w:r>
      <w:r>
        <w:rPr>
          <w:rFonts w:ascii="Arial Black" w:hAnsi="Arial Black"/>
          <w:color w:val="595959"/>
          <w:spacing w:val="-11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is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to</w:t>
      </w:r>
      <w:r>
        <w:rPr>
          <w:rFonts w:ascii="Arial Black" w:hAnsi="Arial Black"/>
          <w:color w:val="595959"/>
          <w:spacing w:val="-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that</w:t>
      </w:r>
      <w:r>
        <w:rPr>
          <w:rFonts w:ascii="Arial Black" w:hAnsi="Arial Black"/>
          <w:color w:val="595959"/>
          <w:spacing w:val="-10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extent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null,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void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and</w:t>
      </w:r>
      <w:r>
        <w:rPr>
          <w:rFonts w:ascii="Arial Black" w:hAnsi="Arial Black"/>
          <w:color w:val="595959"/>
          <w:spacing w:val="-2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of</w:t>
      </w:r>
      <w:r>
        <w:rPr>
          <w:rFonts w:ascii="Arial Black" w:hAnsi="Arial Black"/>
          <w:color w:val="595959"/>
          <w:spacing w:val="-11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no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effect</w:t>
      </w:r>
      <w:r>
        <w:rPr>
          <w:rFonts w:ascii="Arial Black" w:hAnsi="Arial Black"/>
          <w:color w:val="595959"/>
          <w:spacing w:val="-7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is</w:t>
      </w:r>
      <w:r>
        <w:rPr>
          <w:rFonts w:ascii="Arial Black" w:hAnsi="Arial Black"/>
          <w:color w:val="595959"/>
          <w:spacing w:val="-6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clearly</w:t>
      </w:r>
      <w:r>
        <w:rPr>
          <w:rFonts w:ascii="Arial Black" w:hAnsi="Arial Black"/>
          <w:color w:val="595959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of</w:t>
      </w:r>
      <w:r>
        <w:rPr>
          <w:rFonts w:ascii="Arial Black" w:hAnsi="Arial Black"/>
          <w:color w:val="595959"/>
          <w:spacing w:val="-7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no</w:t>
      </w:r>
      <w:r>
        <w:rPr>
          <w:rFonts w:ascii="Arial Black" w:hAnsi="Arial Black"/>
          <w:color w:val="595959"/>
          <w:spacing w:val="-7"/>
          <w:sz w:val="27"/>
        </w:rPr>
        <w:t> </w:t>
      </w:r>
      <w:r>
        <w:rPr>
          <w:rFonts w:ascii="Arial Black" w:hAnsi="Arial Black"/>
          <w:color w:val="595959"/>
          <w:w w:val="65"/>
          <w:sz w:val="27"/>
        </w:rPr>
        <w:t>moment.</w:t>
      </w:r>
    </w:p>
    <w:p>
      <w:pPr>
        <w:pStyle w:val="BodyText"/>
        <w:spacing w:before="24"/>
        <w:rPr>
          <w:rFonts w:ascii="Arial Black"/>
          <w:sz w:val="27"/>
        </w:rPr>
      </w:pPr>
    </w:p>
    <w:p>
      <w:pPr>
        <w:spacing w:line="259" w:lineRule="auto" w:before="0"/>
        <w:ind w:left="1281" w:right="180" w:hanging="5"/>
        <w:jc w:val="both"/>
        <w:rPr>
          <w:rFonts w:ascii="Arial Black"/>
          <w:sz w:val="27"/>
        </w:rPr>
      </w:pPr>
      <w:r>
        <w:rPr>
          <w:rFonts w:ascii="Arial Black"/>
          <w:color w:val="595959"/>
          <w:w w:val="70"/>
          <w:sz w:val="27"/>
        </w:rPr>
        <w:t>Finally,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70"/>
          <w:sz w:val="27"/>
        </w:rPr>
        <w:t>1</w:t>
      </w:r>
      <w:r>
        <w:rPr>
          <w:rFonts w:ascii="Arial Black"/>
          <w:color w:val="595959"/>
          <w:w w:val="70"/>
          <w:position w:val="7"/>
          <w:sz w:val="20"/>
        </w:rPr>
        <w:t>st</w:t>
      </w:r>
      <w:r>
        <w:rPr>
          <w:rFonts w:ascii="Arial Black"/>
          <w:color w:val="595959"/>
          <w:w w:val="70"/>
          <w:sz w:val="27"/>
        </w:rPr>
        <w:t>Defendant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70"/>
          <w:sz w:val="27"/>
        </w:rPr>
        <w:t>refers</w:t>
      </w:r>
      <w:r>
        <w:rPr>
          <w:rFonts w:ascii="Arial Black"/>
          <w:color w:val="595959"/>
          <w:spacing w:val="-22"/>
          <w:sz w:val="27"/>
        </w:rPr>
        <w:t> </w:t>
      </w:r>
      <w:r>
        <w:rPr>
          <w:rFonts w:ascii="Arial Black"/>
          <w:color w:val="595959"/>
          <w:w w:val="70"/>
          <w:sz w:val="27"/>
        </w:rPr>
        <w:t>to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70"/>
          <w:sz w:val="27"/>
        </w:rPr>
        <w:t>this</w:t>
      </w:r>
      <w:r>
        <w:rPr>
          <w:rFonts w:ascii="Arial Black"/>
          <w:color w:val="595959"/>
          <w:spacing w:val="-22"/>
          <w:sz w:val="27"/>
        </w:rPr>
        <w:t> </w:t>
      </w:r>
      <w:r>
        <w:rPr>
          <w:rFonts w:ascii="Arial Black"/>
          <w:color w:val="595959"/>
          <w:w w:val="70"/>
          <w:sz w:val="27"/>
        </w:rPr>
        <w:t>Court's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70"/>
          <w:sz w:val="27"/>
        </w:rPr>
        <w:t>previous</w:t>
      </w:r>
      <w:r>
        <w:rPr>
          <w:rFonts w:ascii="Arial Black"/>
          <w:color w:val="595959"/>
          <w:spacing w:val="-21"/>
          <w:sz w:val="27"/>
        </w:rPr>
        <w:t> </w:t>
      </w:r>
      <w:r>
        <w:rPr>
          <w:rFonts w:ascii="Arial Black"/>
          <w:color w:val="595959"/>
          <w:w w:val="70"/>
          <w:sz w:val="27"/>
        </w:rPr>
        <w:t>decision</w:t>
      </w:r>
      <w:r>
        <w:rPr>
          <w:rFonts w:ascii="Arial Black"/>
          <w:color w:val="595959"/>
          <w:spacing w:val="-10"/>
          <w:sz w:val="27"/>
        </w:rPr>
        <w:t> </w:t>
      </w:r>
      <w:r>
        <w:rPr>
          <w:rFonts w:ascii="Arial Black"/>
          <w:color w:val="595959"/>
          <w:w w:val="70"/>
          <w:sz w:val="27"/>
        </w:rPr>
        <w:t>in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70"/>
          <w:sz w:val="27"/>
        </w:rPr>
        <w:t>the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70"/>
          <w:sz w:val="27"/>
        </w:rPr>
        <w:t>Obiri</w:t>
      </w:r>
      <w:r>
        <w:rPr>
          <w:rFonts w:ascii="Arial Black"/>
          <w:color w:val="595959"/>
          <w:spacing w:val="-22"/>
          <w:sz w:val="27"/>
        </w:rPr>
        <w:t> </w:t>
      </w:r>
      <w:r>
        <w:rPr>
          <w:rFonts w:ascii="Arial Black"/>
          <w:color w:val="595959"/>
          <w:w w:val="70"/>
          <w:sz w:val="27"/>
        </w:rPr>
        <w:t>Korang</w:t>
      </w:r>
      <w:r>
        <w:rPr>
          <w:rFonts w:ascii="Arial Black"/>
          <w:color w:val="595959"/>
          <w:spacing w:val="-14"/>
          <w:sz w:val="27"/>
        </w:rPr>
        <w:t> </w:t>
      </w:r>
      <w:r>
        <w:rPr>
          <w:rFonts w:ascii="Arial Black"/>
          <w:color w:val="595959"/>
          <w:w w:val="70"/>
          <w:sz w:val="27"/>
        </w:rPr>
        <w:t>case </w:t>
      </w:r>
      <w:r>
        <w:rPr>
          <w:rFonts w:ascii="Arial Black"/>
          <w:color w:val="595959"/>
          <w:w w:val="65"/>
          <w:sz w:val="27"/>
        </w:rPr>
        <w:t>which</w:t>
      </w:r>
      <w:r>
        <w:rPr>
          <w:rFonts w:ascii="Arial Black"/>
          <w:color w:val="595959"/>
          <w:spacing w:val="-18"/>
          <w:sz w:val="27"/>
        </w:rPr>
        <w:t> </w:t>
      </w:r>
      <w:r>
        <w:rPr>
          <w:rFonts w:ascii="Arial Black"/>
          <w:color w:val="595959"/>
          <w:w w:val="65"/>
          <w:sz w:val="27"/>
        </w:rPr>
        <w:t>held</w:t>
      </w:r>
      <w:r>
        <w:rPr>
          <w:rFonts w:ascii="Arial Black"/>
          <w:color w:val="595959"/>
          <w:spacing w:val="-17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that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the</w:t>
      </w:r>
      <w:r>
        <w:rPr>
          <w:rFonts w:ascii="Arial Black"/>
          <w:color w:val="595959"/>
          <w:spacing w:val="-16"/>
          <w:sz w:val="27"/>
        </w:rPr>
        <w:t> </w:t>
      </w:r>
      <w:r>
        <w:rPr>
          <w:rFonts w:ascii="Arial Black"/>
          <w:color w:val="595959"/>
          <w:w w:val="65"/>
          <w:sz w:val="27"/>
        </w:rPr>
        <w:t>laws</w:t>
      </w:r>
      <w:r>
        <w:rPr>
          <w:rFonts w:ascii="Arial Black"/>
          <w:color w:val="595959"/>
          <w:spacing w:val="-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which</w:t>
      </w:r>
      <w:r>
        <w:rPr>
          <w:rFonts w:ascii="Arial Black"/>
          <w:color w:val="595959"/>
          <w:spacing w:val="-11"/>
          <w:sz w:val="27"/>
        </w:rPr>
        <w:t> </w:t>
      </w:r>
      <w:r>
        <w:rPr>
          <w:rFonts w:ascii="Arial Black"/>
          <w:color w:val="595959"/>
          <w:w w:val="65"/>
          <w:sz w:val="27"/>
        </w:rPr>
        <w:t>outlaws</w:t>
      </w:r>
      <w:r>
        <w:rPr>
          <w:rFonts w:ascii="Arial Black"/>
          <w:color w:val="595959"/>
          <w:spacing w:val="-14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the</w:t>
      </w:r>
      <w:r>
        <w:rPr>
          <w:rFonts w:ascii="Arial Black"/>
          <w:color w:val="595959"/>
          <w:spacing w:val="-14"/>
          <w:sz w:val="27"/>
        </w:rPr>
        <w:t> </w:t>
      </w:r>
      <w:r>
        <w:rPr>
          <w:rFonts w:ascii="Arial Black"/>
          <w:color w:val="595959"/>
          <w:w w:val="65"/>
          <w:sz w:val="27"/>
        </w:rPr>
        <w:t>very</w:t>
      </w:r>
      <w:r>
        <w:rPr>
          <w:rFonts w:ascii="Arial Black"/>
          <w:color w:val="595959"/>
          <w:spacing w:val="-16"/>
          <w:sz w:val="27"/>
        </w:rPr>
        <w:t> </w:t>
      </w:r>
      <w:r>
        <w:rPr>
          <w:rFonts w:ascii="Arial Black"/>
          <w:color w:val="595959"/>
          <w:w w:val="65"/>
          <w:sz w:val="27"/>
        </w:rPr>
        <w:t>acts</w:t>
      </w:r>
      <w:r>
        <w:rPr>
          <w:rFonts w:ascii="Arial Black"/>
          <w:color w:val="595959"/>
          <w:spacing w:val="-12"/>
          <w:sz w:val="27"/>
        </w:rPr>
        <w:t> </w:t>
      </w:r>
      <w:r>
        <w:rPr>
          <w:rFonts w:ascii="Arial Black"/>
          <w:color w:val="595959"/>
          <w:w w:val="65"/>
          <w:sz w:val="27"/>
        </w:rPr>
        <w:t>which</w:t>
      </w:r>
      <w:r>
        <w:rPr>
          <w:rFonts w:ascii="Arial Black"/>
          <w:color w:val="595959"/>
          <w:spacing w:val="-12"/>
          <w:sz w:val="27"/>
        </w:rPr>
        <w:t> </w:t>
      </w:r>
      <w:r>
        <w:rPr>
          <w:rFonts w:ascii="Arial Black"/>
          <w:color w:val="595959"/>
          <w:w w:val="65"/>
          <w:sz w:val="27"/>
        </w:rPr>
        <w:t>are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the</w:t>
      </w:r>
      <w:r>
        <w:rPr>
          <w:rFonts w:ascii="Arial Black"/>
          <w:color w:val="595959"/>
          <w:spacing w:val="-15"/>
          <w:sz w:val="27"/>
        </w:rPr>
        <w:t> </w:t>
      </w:r>
      <w:r>
        <w:rPr>
          <w:rFonts w:ascii="Arial Black"/>
          <w:color w:val="595959"/>
          <w:w w:val="65"/>
          <w:sz w:val="27"/>
        </w:rPr>
        <w:t>subject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65"/>
          <w:sz w:val="27"/>
        </w:rPr>
        <w:t>matter</w:t>
      </w:r>
      <w:r>
        <w:rPr>
          <w:rFonts w:ascii="Arial Black"/>
          <w:color w:val="595959"/>
          <w:spacing w:val="-4"/>
          <w:sz w:val="27"/>
        </w:rPr>
        <w:t> </w:t>
      </w:r>
      <w:r>
        <w:rPr>
          <w:rFonts w:ascii="Arial Black"/>
          <w:color w:val="595959"/>
          <w:w w:val="65"/>
          <w:sz w:val="27"/>
        </w:rPr>
        <w:t>of</w:t>
      </w:r>
      <w:r>
        <w:rPr>
          <w:rFonts w:ascii="Arial Black"/>
          <w:color w:val="595959"/>
          <w:spacing w:val="-23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the Bill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do</w:t>
      </w:r>
      <w:r>
        <w:rPr>
          <w:rFonts w:ascii="Arial Black"/>
          <w:color w:val="595959"/>
          <w:spacing w:val="-4"/>
          <w:sz w:val="27"/>
        </w:rPr>
        <w:t> </w:t>
      </w:r>
      <w:r>
        <w:rPr>
          <w:rFonts w:ascii="Arial Black"/>
          <w:color w:val="595959"/>
          <w:w w:val="65"/>
          <w:sz w:val="27"/>
        </w:rPr>
        <w:t>not</w:t>
      </w:r>
      <w:r>
        <w:rPr>
          <w:rFonts w:ascii="Arial Black"/>
          <w:color w:val="595959"/>
          <w:spacing w:val="-5"/>
          <w:sz w:val="27"/>
        </w:rPr>
        <w:t> </w:t>
      </w:r>
      <w:r>
        <w:rPr>
          <w:rFonts w:ascii="Arial Black"/>
          <w:color w:val="595959"/>
          <w:w w:val="65"/>
          <w:sz w:val="27"/>
        </w:rPr>
        <w:t>violate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the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fundamental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human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rights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provisions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of</w:t>
      </w:r>
      <w:r>
        <w:rPr>
          <w:rFonts w:ascii="Arial Black"/>
          <w:color w:val="595959"/>
          <w:spacing w:val="-12"/>
          <w:sz w:val="27"/>
        </w:rPr>
        <w:t> </w:t>
      </w:r>
      <w:r>
        <w:rPr>
          <w:rFonts w:ascii="Arial Black"/>
          <w:color w:val="595959"/>
          <w:w w:val="65"/>
          <w:sz w:val="27"/>
        </w:rPr>
        <w:t>the</w:t>
      </w:r>
      <w:r>
        <w:rPr>
          <w:rFonts w:ascii="Arial Black"/>
          <w:color w:val="595959"/>
          <w:sz w:val="27"/>
        </w:rPr>
        <w:t> </w:t>
      </w:r>
      <w:r>
        <w:rPr>
          <w:rFonts w:ascii="Arial Black"/>
          <w:color w:val="595959"/>
          <w:w w:val="65"/>
          <w:sz w:val="27"/>
        </w:rPr>
        <w:t>Constitution.</w:t>
      </w:r>
    </w:p>
    <w:p>
      <w:pPr>
        <w:pStyle w:val="BodyText"/>
        <w:rPr>
          <w:rFonts w:ascii="Arial Black"/>
          <w:sz w:val="27"/>
        </w:rPr>
      </w:pPr>
    </w:p>
    <w:p>
      <w:pPr>
        <w:pStyle w:val="BodyText"/>
        <w:spacing w:before="128"/>
        <w:rPr>
          <w:rFonts w:ascii="Arial Black"/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1989" w:val="left" w:leader="none"/>
        </w:tabs>
        <w:spacing w:line="240" w:lineRule="auto" w:before="1" w:after="0"/>
        <w:ind w:left="1989" w:right="0" w:hanging="347"/>
        <w:jc w:val="left"/>
        <w:rPr>
          <w:i/>
          <w:color w:val="525252"/>
          <w:sz w:val="25"/>
        </w:rPr>
      </w:pPr>
      <w:r>
        <w:rPr>
          <w:i/>
          <w:color w:val="525252"/>
          <w:spacing w:val="-2"/>
          <w:sz w:val="25"/>
        </w:rPr>
        <w:t>Non-Compliance</w:t>
      </w:r>
      <w:r>
        <w:rPr>
          <w:i/>
          <w:color w:val="525252"/>
          <w:spacing w:val="-8"/>
          <w:sz w:val="25"/>
        </w:rPr>
        <w:t> </w:t>
      </w:r>
      <w:r>
        <w:rPr>
          <w:i/>
          <w:color w:val="525252"/>
          <w:spacing w:val="-2"/>
          <w:sz w:val="25"/>
        </w:rPr>
        <w:t>with</w:t>
      </w:r>
      <w:r>
        <w:rPr>
          <w:i/>
          <w:color w:val="525252"/>
          <w:spacing w:val="-12"/>
          <w:sz w:val="25"/>
        </w:rPr>
        <w:t> </w:t>
      </w:r>
      <w:r>
        <w:rPr>
          <w:i/>
          <w:color w:val="525252"/>
          <w:spacing w:val="-2"/>
          <w:sz w:val="25"/>
        </w:rPr>
        <w:t>ArtiCle</w:t>
      </w:r>
      <w:r>
        <w:rPr>
          <w:i/>
          <w:color w:val="525252"/>
          <w:spacing w:val="14"/>
          <w:sz w:val="25"/>
        </w:rPr>
        <w:t> </w:t>
      </w:r>
      <w:r>
        <w:rPr>
          <w:i/>
          <w:color w:val="525252"/>
          <w:spacing w:val="-5"/>
          <w:sz w:val="25"/>
        </w:rPr>
        <w:t>JD8</w:t>
      </w:r>
    </w:p>
    <w:p>
      <w:pPr>
        <w:spacing w:line="264" w:lineRule="auto" w:before="202"/>
        <w:ind w:left="1291" w:right="187" w:hanging="11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1</w:t>
      </w:r>
      <w:r>
        <w:rPr>
          <w:rFonts w:ascii="Arial Black"/>
          <w:color w:val="525252"/>
          <w:w w:val="65"/>
          <w:position w:val="7"/>
          <w:sz w:val="20"/>
        </w:rPr>
        <w:t>s</w:t>
      </w:r>
      <w:r>
        <w:rPr>
          <w:rFonts w:ascii="Arial Black"/>
          <w:color w:val="525252"/>
          <w:w w:val="65"/>
          <w:position w:val="7"/>
          <w:sz w:val="19"/>
        </w:rPr>
        <w:t>t</w:t>
      </w:r>
      <w:r>
        <w:rPr>
          <w:rFonts w:ascii="Arial Black"/>
          <w:color w:val="525252"/>
          <w:spacing w:val="-16"/>
          <w:position w:val="7"/>
          <w:sz w:val="19"/>
        </w:rPr>
        <w:t> </w:t>
      </w:r>
      <w:r>
        <w:rPr>
          <w:rFonts w:ascii="Arial Black"/>
          <w:color w:val="525252"/>
          <w:w w:val="65"/>
          <w:sz w:val="27"/>
        </w:rPr>
        <w:t>Defendant's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response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under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this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head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conveniently</w:t>
      </w:r>
      <w:r>
        <w:rPr>
          <w:rFonts w:ascii="Arial Black"/>
          <w:color w:val="525252"/>
          <w:spacing w:val="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summed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up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following </w:t>
      </w:r>
      <w:r>
        <w:rPr>
          <w:rFonts w:ascii="Arial Black"/>
          <w:color w:val="525252"/>
          <w:spacing w:val="-2"/>
          <w:w w:val="75"/>
          <w:sz w:val="27"/>
        </w:rPr>
        <w:t>outline:</w:t>
      </w:r>
    </w:p>
    <w:p>
      <w:pPr>
        <w:pStyle w:val="BodyText"/>
        <w:spacing w:before="73"/>
        <w:rPr>
          <w:rFonts w:ascii="Arial Black"/>
          <w:sz w:val="27"/>
        </w:rPr>
      </w:pPr>
    </w:p>
    <w:p>
      <w:pPr>
        <w:pStyle w:val="ListParagraph"/>
        <w:numPr>
          <w:ilvl w:val="1"/>
          <w:numId w:val="18"/>
        </w:numPr>
        <w:tabs>
          <w:tab w:pos="1969" w:val="left" w:leader="none"/>
          <w:tab w:pos="1989" w:val="left" w:leader="none"/>
        </w:tabs>
        <w:spacing w:line="333" w:lineRule="auto" w:before="0" w:after="0"/>
        <w:ind w:left="1989" w:right="142" w:hanging="349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w w:val="85"/>
          <w:sz w:val="26"/>
        </w:rPr>
        <w:t>The provision in Article 108 of the Constitution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is clear. A Bill offends the provision </w:t>
      </w:r>
      <w:r>
        <w:rPr>
          <w:rFonts w:ascii="Arial"/>
          <w:color w:val="525252"/>
          <w:spacing w:val="-2"/>
          <w:w w:val="90"/>
          <w:sz w:val="26"/>
        </w:rPr>
        <w:t>when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such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a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Bill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makes</w:t>
      </w:r>
      <w:r>
        <w:rPr>
          <w:rFonts w:ascii="Arial"/>
          <w:color w:val="525252"/>
          <w:spacing w:val="-5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provision</w:t>
      </w:r>
      <w:r>
        <w:rPr>
          <w:rFonts w:ascii="Arial"/>
          <w:color w:val="525252"/>
          <w:spacing w:val="-5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for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(i)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imposition</w:t>
      </w:r>
      <w:r>
        <w:rPr>
          <w:rFonts w:ascii="Arial"/>
          <w:color w:val="525252"/>
          <w:spacing w:val="5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of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taxation</w:t>
      </w:r>
      <w:r>
        <w:rPr>
          <w:rFonts w:ascii="Arial"/>
          <w:color w:val="525252"/>
          <w:spacing w:val="-3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or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alteration </w:t>
      </w:r>
      <w:r>
        <w:rPr>
          <w:rFonts w:ascii="Arial"/>
          <w:color w:val="525252"/>
          <w:w w:val="95"/>
          <w:sz w:val="26"/>
        </w:rPr>
        <w:t>of</w:t>
      </w:r>
      <w:r>
        <w:rPr>
          <w:rFonts w:ascii="Arial"/>
          <w:color w:val="525252"/>
          <w:spacing w:val="-5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taxation</w:t>
      </w:r>
      <w:r>
        <w:rPr>
          <w:rFonts w:ascii="Arial"/>
          <w:color w:val="525252"/>
          <w:spacing w:val="-2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otherwise</w:t>
      </w:r>
      <w:r>
        <w:rPr>
          <w:rFonts w:ascii="Arial"/>
          <w:color w:val="525252"/>
          <w:w w:val="95"/>
          <w:sz w:val="26"/>
        </w:rPr>
        <w:t> than</w:t>
      </w:r>
      <w:r>
        <w:rPr>
          <w:rFonts w:ascii="Arial"/>
          <w:color w:val="525252"/>
          <w:spacing w:val="-6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by</w:t>
      </w:r>
      <w:r>
        <w:rPr>
          <w:rFonts w:ascii="Arial"/>
          <w:color w:val="525252"/>
          <w:spacing w:val="-9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reduction</w:t>
      </w:r>
      <w:r>
        <w:rPr>
          <w:rFonts w:ascii="Arial"/>
          <w:color w:val="525252"/>
          <w:w w:val="95"/>
          <w:sz w:val="26"/>
        </w:rPr>
        <w:t> (ii)</w:t>
      </w:r>
      <w:r>
        <w:rPr>
          <w:rFonts w:ascii="Arial"/>
          <w:color w:val="525252"/>
          <w:w w:val="95"/>
          <w:sz w:val="26"/>
        </w:rPr>
        <w:t> the</w:t>
      </w:r>
      <w:r>
        <w:rPr>
          <w:rFonts w:ascii="Arial"/>
          <w:color w:val="525252"/>
          <w:spacing w:val="-12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imposition</w:t>
      </w:r>
      <w:r>
        <w:rPr>
          <w:rFonts w:ascii="Arial"/>
          <w:color w:val="525252"/>
          <w:w w:val="95"/>
          <w:sz w:val="26"/>
        </w:rPr>
        <w:t> of</w:t>
      </w:r>
      <w:r>
        <w:rPr>
          <w:rFonts w:ascii="Arial"/>
          <w:color w:val="525252"/>
          <w:spacing w:val="-6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a</w:t>
      </w:r>
      <w:r>
        <w:rPr>
          <w:rFonts w:ascii="Arial"/>
          <w:color w:val="525252"/>
          <w:spacing w:val="-3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charge</w:t>
      </w:r>
      <w:r>
        <w:rPr>
          <w:rFonts w:ascii="Arial"/>
          <w:color w:val="525252"/>
          <w:w w:val="95"/>
          <w:sz w:val="26"/>
        </w:rPr>
        <w:t> on</w:t>
      </w:r>
      <w:r>
        <w:rPr>
          <w:rFonts w:ascii="Arial"/>
          <w:color w:val="525252"/>
          <w:spacing w:val="-8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the </w:t>
      </w:r>
      <w:r>
        <w:rPr>
          <w:rFonts w:ascii="Arial"/>
          <w:color w:val="525252"/>
          <w:w w:val="90"/>
          <w:sz w:val="26"/>
        </w:rPr>
        <w:t>Consolidate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Fund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or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any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other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public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fund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of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Ghana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or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alteration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of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any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such </w:t>
      </w:r>
      <w:r>
        <w:rPr>
          <w:rFonts w:ascii="Arial"/>
          <w:color w:val="565656"/>
          <w:w w:val="85"/>
          <w:sz w:val="26"/>
        </w:rPr>
        <w:t>charge otherwise</w:t>
      </w:r>
      <w:r>
        <w:rPr>
          <w:rFonts w:ascii="Arial"/>
          <w:color w:val="565656"/>
          <w:sz w:val="26"/>
        </w:rPr>
        <w:t> </w:t>
      </w:r>
      <w:r>
        <w:rPr>
          <w:rFonts w:ascii="Arial"/>
          <w:color w:val="565656"/>
          <w:w w:val="85"/>
          <w:sz w:val="26"/>
        </w:rPr>
        <w:t>than by reduction (iii) the payment, </w:t>
      </w:r>
      <w:r>
        <w:rPr>
          <w:rFonts w:ascii="Arial"/>
          <w:color w:val="525252"/>
          <w:w w:val="85"/>
          <w:sz w:val="26"/>
        </w:rPr>
        <w:t>issue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or withdrawal from the </w:t>
      </w:r>
      <w:r>
        <w:rPr>
          <w:rFonts w:ascii="Arial"/>
          <w:color w:val="565656"/>
          <w:w w:val="85"/>
          <w:sz w:val="26"/>
        </w:rPr>
        <w:t>Consolidated Fund or other Public Funds of Ghana of </w:t>
      </w:r>
      <w:r>
        <w:rPr>
          <w:rFonts w:ascii="Arial"/>
          <w:color w:val="525252"/>
          <w:w w:val="85"/>
          <w:sz w:val="26"/>
        </w:rPr>
        <w:t>any moneys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not charged on </w:t>
      </w:r>
      <w:r>
        <w:rPr>
          <w:rFonts w:ascii="Arial"/>
          <w:color w:val="565656"/>
          <w:w w:val="90"/>
          <w:sz w:val="26"/>
        </w:rPr>
        <w:t>the</w:t>
      </w:r>
      <w:r>
        <w:rPr>
          <w:rFonts w:ascii="Arial"/>
          <w:color w:val="565656"/>
          <w:spacing w:val="-4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Consolidated Fund or any increase</w:t>
      </w:r>
      <w:r>
        <w:rPr>
          <w:rFonts w:ascii="Arial"/>
          <w:color w:val="565656"/>
          <w:w w:val="90"/>
          <w:sz w:val="26"/>
        </w:rPr>
        <w:t> in the</w:t>
      </w:r>
      <w:r>
        <w:rPr>
          <w:rFonts w:ascii="Arial"/>
          <w:color w:val="565656"/>
          <w:spacing w:val="-2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amount </w:t>
      </w:r>
      <w:r>
        <w:rPr>
          <w:rFonts w:ascii="Arial"/>
          <w:color w:val="525252"/>
          <w:w w:val="90"/>
          <w:sz w:val="26"/>
        </w:rPr>
        <w:t>of that</w:t>
      </w:r>
      <w:r>
        <w:rPr>
          <w:rFonts w:ascii="Arial"/>
          <w:color w:val="525252"/>
          <w:spacing w:val="-5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payment, issue or </w:t>
      </w:r>
      <w:r>
        <w:rPr>
          <w:rFonts w:ascii="Arial"/>
          <w:color w:val="565656"/>
          <w:w w:val="85"/>
          <w:sz w:val="26"/>
        </w:rPr>
        <w:t>withdrawal</w:t>
      </w:r>
      <w:r>
        <w:rPr>
          <w:rFonts w:ascii="Arial"/>
          <w:color w:val="565656"/>
          <w:spacing w:val="32"/>
          <w:sz w:val="26"/>
        </w:rPr>
        <w:t> </w:t>
      </w:r>
      <w:r>
        <w:rPr>
          <w:rFonts w:ascii="Arial"/>
          <w:color w:val="565656"/>
          <w:w w:val="85"/>
          <w:sz w:val="26"/>
        </w:rPr>
        <w:t>or (iv) the composition</w:t>
      </w:r>
      <w:r>
        <w:rPr>
          <w:rFonts w:ascii="Arial"/>
          <w:color w:val="565656"/>
          <w:spacing w:val="31"/>
          <w:sz w:val="26"/>
        </w:rPr>
        <w:t> </w:t>
      </w:r>
      <w:r>
        <w:rPr>
          <w:rFonts w:ascii="Arial"/>
          <w:color w:val="565656"/>
          <w:w w:val="85"/>
          <w:sz w:val="26"/>
        </w:rPr>
        <w:t>or emission</w:t>
      </w:r>
      <w:r>
        <w:rPr>
          <w:rFonts w:ascii="Arial"/>
          <w:color w:val="565656"/>
          <w:sz w:val="26"/>
        </w:rPr>
        <w:t> </w:t>
      </w:r>
      <w:r>
        <w:rPr>
          <w:rFonts w:ascii="Arial"/>
          <w:color w:val="565656"/>
          <w:w w:val="85"/>
          <w:sz w:val="26"/>
        </w:rPr>
        <w:t>of any </w:t>
      </w:r>
      <w:r>
        <w:rPr>
          <w:rFonts w:ascii="Arial"/>
          <w:color w:val="525252"/>
          <w:w w:val="85"/>
          <w:sz w:val="26"/>
        </w:rPr>
        <w:t>debt due to the Government </w:t>
      </w:r>
      <w:r>
        <w:rPr>
          <w:rFonts w:ascii="Arial"/>
          <w:color w:val="565656"/>
          <w:w w:val="95"/>
          <w:sz w:val="26"/>
        </w:rPr>
        <w:t>of Ghana.</w:t>
      </w:r>
    </w:p>
    <w:p>
      <w:pPr>
        <w:pStyle w:val="BodyText"/>
        <w:spacing w:line="336" w:lineRule="auto"/>
        <w:ind w:left="2007" w:right="138" w:hanging="12"/>
        <w:jc w:val="both"/>
      </w:pPr>
      <w:r>
        <w:rPr>
          <w:color w:val="565656"/>
          <w:w w:val="95"/>
        </w:rPr>
        <w:t>The</w:t>
      </w:r>
      <w:r>
        <w:rPr>
          <w:color w:val="565656"/>
          <w:w w:val="95"/>
        </w:rPr>
        <w:t> Plaintiff's</w:t>
      </w:r>
      <w:r>
        <w:rPr>
          <w:color w:val="565656"/>
          <w:w w:val="95"/>
        </w:rPr>
        <w:t> amended</w:t>
      </w:r>
      <w:r>
        <w:rPr>
          <w:color w:val="565656"/>
          <w:w w:val="95"/>
        </w:rPr>
        <w:t> Statement</w:t>
      </w:r>
      <w:r>
        <w:rPr>
          <w:color w:val="565656"/>
          <w:w w:val="95"/>
        </w:rPr>
        <w:t> of</w:t>
      </w:r>
      <w:r>
        <w:rPr>
          <w:color w:val="565656"/>
          <w:w w:val="95"/>
        </w:rPr>
        <w:t> Case</w:t>
      </w:r>
      <w:r>
        <w:rPr>
          <w:color w:val="565656"/>
          <w:w w:val="95"/>
        </w:rPr>
        <w:t> </w:t>
      </w:r>
      <w:r>
        <w:rPr>
          <w:color w:val="525252"/>
          <w:w w:val="95"/>
        </w:rPr>
        <w:t>contains</w:t>
      </w:r>
      <w:r>
        <w:rPr>
          <w:color w:val="525252"/>
          <w:w w:val="95"/>
        </w:rPr>
        <w:t> no</w:t>
      </w:r>
      <w:r>
        <w:rPr>
          <w:color w:val="525252"/>
          <w:w w:val="95"/>
        </w:rPr>
        <w:t> submission</w:t>
      </w:r>
      <w:r>
        <w:rPr>
          <w:color w:val="525252"/>
          <w:w w:val="95"/>
        </w:rPr>
        <w:t> that </w:t>
      </w:r>
      <w:r>
        <w:rPr>
          <w:color w:val="565656"/>
          <w:w w:val="90"/>
        </w:rPr>
        <w:t>demonstrates</w:t>
      </w:r>
      <w:r>
        <w:rPr>
          <w:color w:val="565656"/>
          <w:spacing w:val="16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Bill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makes provision for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any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of </w:t>
      </w:r>
      <w:r>
        <w:rPr>
          <w:color w:val="525252"/>
          <w:w w:val="90"/>
        </w:rPr>
        <w:t>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items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listed.</w:t>
      </w:r>
    </w:p>
    <w:p>
      <w:pPr>
        <w:pStyle w:val="ListParagraph"/>
        <w:numPr>
          <w:ilvl w:val="1"/>
          <w:numId w:val="18"/>
        </w:numPr>
        <w:tabs>
          <w:tab w:pos="1999" w:val="left" w:leader="none"/>
          <w:tab w:pos="2012" w:val="left" w:leader="none"/>
        </w:tabs>
        <w:spacing w:line="331" w:lineRule="auto" w:before="0" w:after="0"/>
        <w:ind w:left="2012" w:right="121" w:hanging="353"/>
        <w:jc w:val="both"/>
        <w:rPr>
          <w:rFonts w:ascii="Arial"/>
          <w:color w:val="565656"/>
          <w:sz w:val="26"/>
        </w:rPr>
      </w:pPr>
      <w:r>
        <w:rPr>
          <w:rFonts w:ascii="Arial"/>
          <w:color w:val="565656"/>
          <w:w w:val="90"/>
          <w:sz w:val="26"/>
        </w:rPr>
        <w:t>The</w:t>
      </w:r>
      <w:r>
        <w:rPr>
          <w:rFonts w:ascii="Arial"/>
          <w:color w:val="565656"/>
          <w:spacing w:val="-1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provision in Article 108 does</w:t>
      </w:r>
      <w:r>
        <w:rPr>
          <w:rFonts w:ascii="Arial"/>
          <w:color w:val="565656"/>
          <w:spacing w:val="-1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not prescribe</w:t>
      </w:r>
      <w:r>
        <w:rPr>
          <w:rFonts w:ascii="Arial"/>
          <w:color w:val="565656"/>
          <w:sz w:val="26"/>
        </w:rPr>
        <w:t> </w:t>
      </w:r>
      <w:r>
        <w:rPr>
          <w:rFonts w:ascii="Arial"/>
          <w:color w:val="565656"/>
          <w:w w:val="90"/>
          <w:sz w:val="26"/>
        </w:rPr>
        <w:t>the </w:t>
      </w:r>
      <w:r>
        <w:rPr>
          <w:rFonts w:ascii="Arial"/>
          <w:color w:val="525252"/>
          <w:w w:val="90"/>
          <w:sz w:val="26"/>
        </w:rPr>
        <w:t>form in which the</w:t>
      </w:r>
      <w:r>
        <w:rPr>
          <w:rFonts w:ascii="Arial"/>
          <w:color w:val="525252"/>
          <w:spacing w:val="-2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opinion of </w:t>
      </w:r>
      <w:r>
        <w:rPr>
          <w:rFonts w:ascii="Arial"/>
          <w:color w:val="565656"/>
          <w:w w:val="90"/>
          <w:sz w:val="26"/>
        </w:rPr>
        <w:t>the</w:t>
      </w:r>
      <w:r>
        <w:rPr>
          <w:rFonts w:ascii="Arial"/>
          <w:color w:val="565656"/>
          <w:spacing w:val="-5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person</w:t>
      </w:r>
      <w:r>
        <w:rPr>
          <w:rFonts w:ascii="Arial"/>
          <w:color w:val="565656"/>
          <w:spacing w:val="-2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presiding must take</w:t>
      </w:r>
      <w:r>
        <w:rPr>
          <w:rFonts w:ascii="Arial"/>
          <w:color w:val="565656"/>
          <w:spacing w:val="-6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in</w:t>
      </w:r>
      <w:r>
        <w:rPr>
          <w:rFonts w:ascii="Arial"/>
          <w:color w:val="565656"/>
          <w:spacing w:val="-8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discharging his</w:t>
      </w:r>
      <w:r>
        <w:rPr>
          <w:rFonts w:ascii="Arial"/>
          <w:color w:val="565656"/>
          <w:spacing w:val="-6"/>
          <w:w w:val="90"/>
          <w:sz w:val="26"/>
        </w:rPr>
        <w:t> </w:t>
      </w:r>
      <w:r>
        <w:rPr>
          <w:rFonts w:ascii="Arial"/>
          <w:color w:val="565656"/>
          <w:w w:val="90"/>
          <w:sz w:val="26"/>
        </w:rPr>
        <w:t>duty </w:t>
      </w:r>
      <w:r>
        <w:rPr>
          <w:rFonts w:ascii="Arial"/>
          <w:color w:val="525252"/>
          <w:w w:val="90"/>
          <w:sz w:val="26"/>
        </w:rPr>
        <w:t>under the</w:t>
      </w:r>
      <w:r>
        <w:rPr>
          <w:rFonts w:ascii="Arial"/>
          <w:color w:val="525252"/>
          <w:spacing w:val="-2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Article. A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plain </w:t>
      </w:r>
      <w:r>
        <w:rPr>
          <w:rFonts w:ascii="Arial"/>
          <w:color w:val="565656"/>
          <w:spacing w:val="-2"/>
          <w:w w:val="90"/>
          <w:sz w:val="26"/>
        </w:rPr>
        <w:t>reading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of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the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provision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shows</w:t>
      </w:r>
      <w:r>
        <w:rPr>
          <w:rFonts w:ascii="Arial"/>
          <w:color w:val="565656"/>
          <w:spacing w:val="-8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that</w:t>
      </w:r>
      <w:r>
        <w:rPr>
          <w:rFonts w:ascii="Arial"/>
          <w:color w:val="565656"/>
          <w:spacing w:val="-5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the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1^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Defendant</w:t>
      </w:r>
      <w:r>
        <w:rPr>
          <w:rFonts w:ascii="Arial"/>
          <w:color w:val="565656"/>
          <w:spacing w:val="-3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is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to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halt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progress</w:t>
      </w:r>
      <w:r>
        <w:rPr>
          <w:rFonts w:ascii="Arial"/>
          <w:color w:val="525252"/>
          <w:spacing w:val="5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of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 </w:t>
      </w:r>
      <w:r>
        <w:rPr>
          <w:rFonts w:ascii="Arial"/>
          <w:color w:val="565656"/>
          <w:spacing w:val="-2"/>
          <w:w w:val="90"/>
          <w:sz w:val="26"/>
        </w:rPr>
        <w:t>Bill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if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in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the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opinion</w:t>
      </w:r>
      <w:r>
        <w:rPr>
          <w:rFonts w:ascii="Arial"/>
          <w:color w:val="565656"/>
          <w:spacing w:val="-8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of</w:t>
      </w:r>
      <w:r>
        <w:rPr>
          <w:rFonts w:ascii="Arial"/>
          <w:color w:val="565656"/>
          <w:spacing w:val="-5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the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person</w:t>
      </w:r>
      <w:r>
        <w:rPr>
          <w:rFonts w:ascii="Arial"/>
          <w:color w:val="565656"/>
          <w:spacing w:val="-5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presiding,</w:t>
      </w:r>
      <w:r>
        <w:rPr>
          <w:rFonts w:ascii="Arial"/>
          <w:color w:val="565656"/>
          <w:spacing w:val="-4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the</w:t>
      </w:r>
      <w:r>
        <w:rPr>
          <w:rFonts w:ascii="Arial"/>
          <w:color w:val="565656"/>
          <w:spacing w:val="-9"/>
          <w:w w:val="90"/>
          <w:sz w:val="26"/>
        </w:rPr>
        <w:t> </w:t>
      </w:r>
      <w:r>
        <w:rPr>
          <w:rFonts w:ascii="Arial"/>
          <w:color w:val="565656"/>
          <w:spacing w:val="-2"/>
          <w:w w:val="90"/>
          <w:sz w:val="26"/>
        </w:rPr>
        <w:t>Bill</w:t>
      </w:r>
      <w:r>
        <w:rPr>
          <w:rFonts w:ascii="Arial"/>
          <w:color w:val="565656"/>
          <w:spacing w:val="-8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makes</w:t>
      </w:r>
      <w:r>
        <w:rPr>
          <w:rFonts w:ascii="Arial"/>
          <w:color w:val="525252"/>
          <w:spacing w:val="-7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provision</w:t>
      </w:r>
      <w:r>
        <w:rPr>
          <w:rFonts w:ascii="Arial"/>
          <w:color w:val="525252"/>
          <w:spacing w:val="-1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for</w:t>
      </w:r>
      <w:r>
        <w:rPr>
          <w:rFonts w:ascii="Arial"/>
          <w:color w:val="525252"/>
          <w:spacing w:val="-5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any</w:t>
      </w:r>
      <w:r>
        <w:rPr>
          <w:rFonts w:ascii="Arial"/>
          <w:color w:val="525252"/>
          <w:spacing w:val="-5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of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 </w:t>
      </w:r>
      <w:r>
        <w:rPr>
          <w:rFonts w:ascii="Arial"/>
          <w:color w:val="565656"/>
          <w:w w:val="90"/>
          <w:sz w:val="26"/>
        </w:rPr>
        <w:t>items listed</w:t>
      </w:r>
      <w:r>
        <w:rPr>
          <w:rFonts w:ascii="Arial"/>
          <w:color w:val="565656"/>
          <w:sz w:val="26"/>
        </w:rPr>
        <w:t> </w:t>
      </w:r>
      <w:r>
        <w:rPr>
          <w:rFonts w:ascii="Arial"/>
          <w:color w:val="565656"/>
          <w:w w:val="90"/>
          <w:sz w:val="26"/>
        </w:rPr>
        <w:t>under</w:t>
      </w:r>
      <w:r>
        <w:rPr>
          <w:rFonts w:ascii="Arial"/>
          <w:color w:val="565656"/>
          <w:spacing w:val="8"/>
          <w:sz w:val="26"/>
        </w:rPr>
        <w:t> </w:t>
      </w:r>
      <w:r>
        <w:rPr>
          <w:rFonts w:ascii="Arial"/>
          <w:color w:val="565656"/>
          <w:w w:val="90"/>
          <w:sz w:val="26"/>
        </w:rPr>
        <w:t>the provision.</w:t>
      </w:r>
      <w:r>
        <w:rPr>
          <w:rFonts w:ascii="Arial"/>
          <w:color w:val="565656"/>
          <w:sz w:val="26"/>
        </w:rPr>
        <w:t> </w:t>
      </w:r>
      <w:r>
        <w:rPr>
          <w:rFonts w:ascii="Arial"/>
          <w:color w:val="565656"/>
          <w:w w:val="90"/>
          <w:sz w:val="26"/>
        </w:rPr>
        <w:t>Therefore,</w:t>
      </w:r>
      <w:r>
        <w:rPr>
          <w:rFonts w:ascii="Arial"/>
          <w:color w:val="565656"/>
          <w:spacing w:val="13"/>
          <w:sz w:val="26"/>
        </w:rPr>
        <w:t> </w:t>
      </w:r>
      <w:r>
        <w:rPr>
          <w:rFonts w:ascii="Arial"/>
          <w:color w:val="565656"/>
          <w:w w:val="90"/>
          <w:sz w:val="26"/>
        </w:rPr>
        <w:t>in this </w:t>
      </w:r>
      <w:r>
        <w:rPr>
          <w:rFonts w:ascii="Arial"/>
          <w:color w:val="525252"/>
          <w:w w:val="90"/>
          <w:sz w:val="26"/>
        </w:rPr>
        <w:t>case,</w:t>
      </w:r>
      <w:r>
        <w:rPr>
          <w:rFonts w:ascii="Arial"/>
          <w:color w:val="525252"/>
          <w:spacing w:val="8"/>
          <w:sz w:val="26"/>
        </w:rPr>
        <w:t> </w:t>
      </w:r>
      <w:r>
        <w:rPr>
          <w:rFonts w:ascii="Arial"/>
          <w:color w:val="525252"/>
          <w:w w:val="90"/>
          <w:sz w:val="26"/>
        </w:rPr>
        <w:t>whether</w:t>
      </w:r>
      <w:r>
        <w:rPr>
          <w:rFonts w:ascii="Arial"/>
          <w:color w:val="525252"/>
          <w:spacing w:val="13"/>
          <w:sz w:val="26"/>
        </w:rPr>
        <w:t> </w:t>
      </w:r>
      <w:r>
        <w:rPr>
          <w:rFonts w:ascii="Arial"/>
          <w:color w:val="525252"/>
          <w:w w:val="90"/>
          <w:sz w:val="26"/>
        </w:rPr>
        <w:t>or not the Bill</w:t>
      </w:r>
    </w:p>
    <w:p>
      <w:pPr>
        <w:pStyle w:val="ListParagraph"/>
        <w:spacing w:after="0" w:line="331" w:lineRule="auto"/>
        <w:jc w:val="both"/>
        <w:rPr>
          <w:rFonts w:ascii="Arial"/>
          <w:sz w:val="26"/>
        </w:rPr>
        <w:sectPr>
          <w:footerReference w:type="default" r:id="rId176"/>
          <w:pgSz w:w="11920" w:h="16840"/>
          <w:pgMar w:header="0" w:footer="1833" w:top="1940" w:bottom="2020" w:left="283" w:right="1275"/>
          <w:pgNumType w:start="66"/>
        </w:sectPr>
      </w:pPr>
    </w:p>
    <w:p>
      <w:pPr>
        <w:pStyle w:val="BodyText"/>
        <w:spacing w:before="42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3307524</wp:posOffset>
            </wp:positionH>
            <wp:positionV relativeFrom="page">
              <wp:posOffset>9349103</wp:posOffset>
            </wp:positionV>
            <wp:extent cx="1103524" cy="874859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524" cy="87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4676259</wp:posOffset>
            </wp:positionH>
            <wp:positionV relativeFrom="page">
              <wp:posOffset>9471035</wp:posOffset>
            </wp:positionV>
            <wp:extent cx="570052" cy="253008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52" cy="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36" w:lineRule="auto"/>
        <w:ind w:left="1935" w:right="212" w:hanging="3"/>
        <w:jc w:val="both"/>
      </w:pPr>
      <w:r>
        <w:rPr>
          <w:color w:val="525252"/>
          <w:w w:val="95"/>
        </w:rPr>
        <w:t>made</w:t>
      </w:r>
      <w:r>
        <w:rPr>
          <w:color w:val="525252"/>
          <w:w w:val="95"/>
        </w:rPr>
        <w:t> provision</w:t>
      </w:r>
      <w:r>
        <w:rPr>
          <w:color w:val="525252"/>
          <w:w w:val="95"/>
        </w:rPr>
        <w:t> for</w:t>
      </w:r>
      <w:r>
        <w:rPr>
          <w:color w:val="525252"/>
          <w:w w:val="95"/>
        </w:rPr>
        <w:t> any</w:t>
      </w:r>
      <w:r>
        <w:rPr>
          <w:color w:val="525252"/>
          <w:w w:val="95"/>
        </w:rPr>
        <w:t> of</w:t>
      </w:r>
      <w:r>
        <w:rPr>
          <w:color w:val="525252"/>
          <w:w w:val="95"/>
        </w:rPr>
        <w:t> the</w:t>
      </w:r>
      <w:r>
        <w:rPr>
          <w:color w:val="525252"/>
          <w:spacing w:val="-2"/>
          <w:w w:val="95"/>
        </w:rPr>
        <w:t> </w:t>
      </w:r>
      <w:r>
        <w:rPr>
          <w:color w:val="525252"/>
          <w:w w:val="95"/>
        </w:rPr>
        <w:t>items,</w:t>
      </w:r>
      <w:r>
        <w:rPr>
          <w:color w:val="525252"/>
          <w:w w:val="95"/>
        </w:rPr>
        <w:t> or</w:t>
      </w:r>
      <w:r>
        <w:rPr>
          <w:color w:val="525252"/>
          <w:w w:val="95"/>
        </w:rPr>
        <w:t> the</w:t>
      </w:r>
      <w:r>
        <w:rPr>
          <w:color w:val="525252"/>
          <w:spacing w:val="-3"/>
          <w:w w:val="95"/>
        </w:rPr>
        <w:t> </w:t>
      </w:r>
      <w:r>
        <w:rPr>
          <w:color w:val="525252"/>
          <w:w w:val="95"/>
        </w:rPr>
        <w:t>Speaker</w:t>
      </w:r>
      <w:r>
        <w:rPr>
          <w:color w:val="525252"/>
          <w:w w:val="95"/>
        </w:rPr>
        <w:t> rendered</w:t>
      </w:r>
      <w:r>
        <w:rPr>
          <w:color w:val="525252"/>
          <w:w w:val="95"/>
        </w:rPr>
        <w:t> an</w:t>
      </w:r>
      <w:r>
        <w:rPr>
          <w:color w:val="525252"/>
          <w:w w:val="95"/>
        </w:rPr>
        <w:t> opinion</w:t>
      </w:r>
      <w:r>
        <w:rPr>
          <w:color w:val="525252"/>
          <w:w w:val="95"/>
        </w:rPr>
        <w:t> is </w:t>
      </w:r>
      <w:r>
        <w:rPr>
          <w:color w:val="525252"/>
          <w:w w:val="90"/>
        </w:rPr>
        <w:t>answered</w:t>
      </w:r>
      <w:r>
        <w:rPr>
          <w:color w:val="525252"/>
          <w:spacing w:val="14"/>
        </w:rPr>
        <w:t> </w:t>
      </w:r>
      <w:r>
        <w:rPr>
          <w:color w:val="525252"/>
          <w:w w:val="90"/>
        </w:rPr>
        <w:t>by the fact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that 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1*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Defendant allowed the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Bill to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proceed.</w:t>
      </w:r>
    </w:p>
    <w:p>
      <w:pPr>
        <w:pStyle w:val="ListParagraph"/>
        <w:numPr>
          <w:ilvl w:val="1"/>
          <w:numId w:val="18"/>
        </w:numPr>
        <w:tabs>
          <w:tab w:pos="1927" w:val="left" w:leader="none"/>
          <w:tab w:pos="1937" w:val="left" w:leader="none"/>
        </w:tabs>
        <w:spacing w:line="331" w:lineRule="auto" w:before="0" w:after="0"/>
        <w:ind w:left="1937" w:right="206" w:hanging="355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Plaintiff's view</w:t>
      </w:r>
      <w:r>
        <w:rPr>
          <w:rFonts w:ascii="Arial"/>
          <w:color w:val="525252"/>
          <w:spacing w:val="-5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that</w:t>
      </w:r>
      <w:r>
        <w:rPr>
          <w:rFonts w:ascii="Arial"/>
          <w:color w:val="525252"/>
          <w:spacing w:val="-7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6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Bill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made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provision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for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any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of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items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listed and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spacing w:val="-2"/>
          <w:w w:val="90"/>
          <w:sz w:val="26"/>
        </w:rPr>
        <w:t>that </w:t>
      </w:r>
      <w:r>
        <w:rPr>
          <w:rFonts w:ascii="Arial"/>
          <w:color w:val="525252"/>
          <w:w w:val="85"/>
          <w:sz w:val="26"/>
        </w:rPr>
        <w:t>the Speaker did not properly exercise his discretion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must be rejected because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the </w:t>
      </w:r>
      <w:r>
        <w:rPr>
          <w:rFonts w:ascii="Arial"/>
          <w:color w:val="525252"/>
          <w:w w:val="90"/>
          <w:sz w:val="26"/>
        </w:rPr>
        <w:t>Speaker's</w:t>
      </w:r>
      <w:r>
        <w:rPr>
          <w:rFonts w:ascii="Arial"/>
          <w:color w:val="525252"/>
          <w:w w:val="90"/>
          <w:sz w:val="26"/>
        </w:rPr>
        <w:t> discretion cannot be substituted for by that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of the Plaintiff or even of </w:t>
      </w:r>
      <w:r>
        <w:rPr>
          <w:rFonts w:ascii="Arial"/>
          <w:color w:val="525252"/>
          <w:w w:val="95"/>
          <w:sz w:val="26"/>
        </w:rPr>
        <w:t>this Court.</w:t>
      </w:r>
    </w:p>
    <w:p>
      <w:pPr>
        <w:pStyle w:val="ListParagraph"/>
        <w:numPr>
          <w:ilvl w:val="1"/>
          <w:numId w:val="18"/>
        </w:numPr>
        <w:tabs>
          <w:tab w:pos="1927" w:val="left" w:leader="none"/>
          <w:tab w:pos="1943" w:val="left" w:leader="none"/>
        </w:tabs>
        <w:spacing w:line="333" w:lineRule="auto" w:before="0" w:after="0"/>
        <w:ind w:left="1943" w:right="185" w:hanging="356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Plaintiff misread</w:t>
      </w:r>
      <w:r>
        <w:rPr>
          <w:rFonts w:ascii="Arial"/>
          <w:color w:val="525252"/>
          <w:spacing w:val="-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provision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90"/>
          <w:sz w:val="26"/>
        </w:rPr>
        <w:t>in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Article</w:t>
      </w:r>
      <w:r>
        <w:rPr>
          <w:rFonts w:ascii="Arial"/>
          <w:color w:val="525252"/>
          <w:spacing w:val="-5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108 when</w:t>
      </w:r>
      <w:r>
        <w:rPr>
          <w:rFonts w:ascii="Arial"/>
          <w:color w:val="525252"/>
          <w:spacing w:val="-7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posits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that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Bill</w:t>
      </w:r>
      <w:r>
        <w:rPr>
          <w:rFonts w:ascii="Arial"/>
          <w:color w:val="525252"/>
          <w:spacing w:val="-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was to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be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accompanied</w:t>
      </w:r>
      <w:r>
        <w:rPr>
          <w:rFonts w:ascii="Arial"/>
          <w:color w:val="525252"/>
          <w:spacing w:val="-6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by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fiscal</w:t>
      </w:r>
      <w:r>
        <w:rPr>
          <w:rFonts w:ascii="Arial"/>
          <w:color w:val="525252"/>
          <w:spacing w:val="-7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impact analysis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report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before</w:t>
      </w:r>
      <w:r>
        <w:rPr>
          <w:rFonts w:ascii="Arial"/>
          <w:color w:val="525252"/>
          <w:spacing w:val="-4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its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admission</w:t>
      </w:r>
      <w:r>
        <w:rPr>
          <w:rFonts w:ascii="Arial"/>
          <w:color w:val="525252"/>
          <w:spacing w:val="-6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by</w:t>
      </w:r>
      <w:r>
        <w:rPr>
          <w:rFonts w:ascii="Arial"/>
          <w:color w:val="525252"/>
          <w:spacing w:val="-7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 </w:t>
      </w:r>
      <w:r>
        <w:rPr>
          <w:rFonts w:ascii="Arial"/>
          <w:color w:val="525252"/>
          <w:w w:val="85"/>
          <w:sz w:val="26"/>
        </w:rPr>
        <w:t>Speaker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for consideration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and debate by Parliament.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All</w:t>
      </w:r>
      <w:r>
        <w:rPr>
          <w:rFonts w:ascii="Arial"/>
          <w:color w:val="525252"/>
          <w:spacing w:val="-5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the</w:t>
      </w:r>
      <w:r>
        <w:rPr>
          <w:rFonts w:ascii="Arial"/>
          <w:color w:val="525252"/>
          <w:spacing w:val="-6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provision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states is</w:t>
      </w:r>
      <w:r>
        <w:rPr>
          <w:rFonts w:ascii="Arial"/>
          <w:color w:val="525252"/>
          <w:spacing w:val="-1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that </w:t>
      </w:r>
      <w:r>
        <w:rPr>
          <w:rFonts w:ascii="Arial"/>
          <w:color w:val="525252"/>
          <w:w w:val="95"/>
          <w:sz w:val="26"/>
        </w:rPr>
        <w:t>the</w:t>
      </w:r>
      <w:r>
        <w:rPr>
          <w:rFonts w:ascii="Arial"/>
          <w:color w:val="525252"/>
          <w:spacing w:val="-12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1^</w:t>
      </w:r>
      <w:r>
        <w:rPr>
          <w:rFonts w:ascii="Arial"/>
          <w:color w:val="525252"/>
          <w:spacing w:val="-14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Defendant</w:t>
      </w:r>
      <w:r>
        <w:rPr>
          <w:rFonts w:ascii="Arial"/>
          <w:color w:val="525252"/>
          <w:w w:val="95"/>
          <w:sz w:val="26"/>
        </w:rPr>
        <w:t> shall</w:t>
      </w:r>
      <w:r>
        <w:rPr>
          <w:rFonts w:ascii="Arial"/>
          <w:color w:val="525252"/>
          <w:spacing w:val="-12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not</w:t>
      </w:r>
      <w:r>
        <w:rPr>
          <w:rFonts w:ascii="Arial"/>
          <w:color w:val="525252"/>
          <w:spacing w:val="-10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unless</w:t>
      </w:r>
      <w:r>
        <w:rPr>
          <w:rFonts w:ascii="Arial"/>
          <w:color w:val="525252"/>
          <w:spacing w:val="-2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the</w:t>
      </w:r>
      <w:r>
        <w:rPr>
          <w:rFonts w:ascii="Arial"/>
          <w:color w:val="525252"/>
          <w:spacing w:val="-13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Bill</w:t>
      </w:r>
      <w:r>
        <w:rPr>
          <w:rFonts w:ascii="Arial"/>
          <w:color w:val="525252"/>
          <w:spacing w:val="-14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is</w:t>
      </w:r>
      <w:r>
        <w:rPr>
          <w:rFonts w:ascii="Arial"/>
          <w:color w:val="525252"/>
          <w:spacing w:val="-11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introduced</w:t>
      </w:r>
      <w:r>
        <w:rPr>
          <w:rFonts w:ascii="Arial"/>
          <w:color w:val="525252"/>
          <w:w w:val="95"/>
          <w:sz w:val="26"/>
        </w:rPr>
        <w:t> by</w:t>
      </w:r>
      <w:r>
        <w:rPr>
          <w:rFonts w:ascii="Arial"/>
          <w:color w:val="525252"/>
          <w:spacing w:val="-10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or</w:t>
      </w:r>
      <w:r>
        <w:rPr>
          <w:rFonts w:ascii="Arial"/>
          <w:color w:val="525252"/>
          <w:spacing w:val="-8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on</w:t>
      </w:r>
      <w:r>
        <w:rPr>
          <w:rFonts w:ascii="Arial"/>
          <w:color w:val="525252"/>
          <w:spacing w:val="-14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behalf</w:t>
      </w:r>
      <w:r>
        <w:rPr>
          <w:rFonts w:ascii="Arial"/>
          <w:color w:val="525252"/>
          <w:spacing w:val="-3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of</w:t>
      </w:r>
      <w:r>
        <w:rPr>
          <w:rFonts w:ascii="Arial"/>
          <w:color w:val="525252"/>
          <w:spacing w:val="-11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the </w:t>
      </w:r>
      <w:r>
        <w:rPr>
          <w:rFonts w:ascii="Arial"/>
          <w:color w:val="525252"/>
          <w:w w:val="85"/>
          <w:sz w:val="26"/>
        </w:rPr>
        <w:t>President,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proceed upon a Bill or a motion if in</w:t>
      </w:r>
      <w:r>
        <w:rPr>
          <w:rFonts w:ascii="Arial"/>
          <w:color w:val="525252"/>
          <w:spacing w:val="-1"/>
          <w:w w:val="85"/>
          <w:sz w:val="26"/>
        </w:rPr>
        <w:t> </w:t>
      </w:r>
      <w:r>
        <w:rPr>
          <w:rFonts w:ascii="Arial"/>
          <w:color w:val="525252"/>
          <w:w w:val="85"/>
          <w:sz w:val="26"/>
        </w:rPr>
        <w:t>the opinion of the person presiding, the Bill or the motion makes provision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85"/>
          <w:sz w:val="26"/>
        </w:rPr>
        <w:t>for any of the specific items listed under the </w:t>
      </w:r>
      <w:r>
        <w:rPr>
          <w:rFonts w:ascii="Arial"/>
          <w:color w:val="525252"/>
          <w:spacing w:val="-2"/>
          <w:w w:val="95"/>
          <w:sz w:val="26"/>
        </w:rPr>
        <w:t>provision.</w:t>
      </w:r>
    </w:p>
    <w:p>
      <w:pPr>
        <w:pStyle w:val="ListParagraph"/>
        <w:numPr>
          <w:ilvl w:val="1"/>
          <w:numId w:val="18"/>
        </w:numPr>
        <w:tabs>
          <w:tab w:pos="1940" w:val="left" w:leader="none"/>
          <w:tab w:pos="1951" w:val="left" w:leader="none"/>
        </w:tabs>
        <w:spacing w:line="331" w:lineRule="auto" w:before="0" w:after="0"/>
        <w:ind w:left="1951" w:right="182" w:hanging="350"/>
        <w:jc w:val="both"/>
        <w:rPr>
          <w:rFonts w:ascii="Arial"/>
          <w:color w:val="525252"/>
          <w:sz w:val="26"/>
        </w:rPr>
      </w:pPr>
      <w:r>
        <w:rPr>
          <w:rFonts w:ascii="Arial"/>
          <w:color w:val="525252"/>
          <w:w w:val="90"/>
          <w:sz w:val="26"/>
        </w:rPr>
        <w:t>The Plaintiff's action to the extent that is based</w:t>
      </w:r>
      <w:r>
        <w:rPr>
          <w:rFonts w:ascii="Arial"/>
          <w:color w:val="525252"/>
          <w:sz w:val="26"/>
        </w:rPr>
        <w:t> </w:t>
      </w:r>
      <w:r>
        <w:rPr>
          <w:rFonts w:ascii="Arial"/>
          <w:color w:val="525252"/>
          <w:w w:val="90"/>
          <w:sz w:val="26"/>
        </w:rPr>
        <w:t>on the provisions</w:t>
      </w:r>
      <w:r>
        <w:rPr>
          <w:rFonts w:ascii="Arial"/>
          <w:color w:val="525252"/>
          <w:w w:val="90"/>
          <w:sz w:val="26"/>
        </w:rPr>
        <w:t> of the Public Financial</w:t>
      </w:r>
      <w:r>
        <w:rPr>
          <w:rFonts w:ascii="Arial"/>
          <w:color w:val="525252"/>
          <w:w w:val="90"/>
          <w:sz w:val="26"/>
        </w:rPr>
        <w:t> management</w:t>
      </w:r>
      <w:r>
        <w:rPr>
          <w:rFonts w:ascii="Arial"/>
          <w:color w:val="525252"/>
          <w:w w:val="90"/>
          <w:sz w:val="26"/>
        </w:rPr>
        <w:t> Act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(Act</w:t>
      </w:r>
      <w:r>
        <w:rPr>
          <w:rFonts w:ascii="Arial"/>
          <w:color w:val="525252"/>
          <w:spacing w:val="-2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921)</w:t>
      </w:r>
      <w:r>
        <w:rPr>
          <w:rFonts w:ascii="Arial"/>
          <w:color w:val="525252"/>
          <w:w w:val="90"/>
          <w:sz w:val="26"/>
        </w:rPr>
        <w:t> and the</w:t>
      </w:r>
      <w:r>
        <w:rPr>
          <w:rFonts w:ascii="Arial"/>
          <w:color w:val="525252"/>
          <w:spacing w:val="-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Regulation</w:t>
      </w:r>
      <w:r>
        <w:rPr>
          <w:rFonts w:ascii="Arial"/>
          <w:color w:val="525252"/>
          <w:w w:val="90"/>
          <w:sz w:val="26"/>
        </w:rPr>
        <w:t> made thereunder</w:t>
      </w:r>
      <w:r>
        <w:rPr>
          <w:rFonts w:ascii="Arial"/>
          <w:color w:val="525252"/>
          <w:w w:val="90"/>
          <w:sz w:val="26"/>
        </w:rPr>
        <w:t> (L.I. 2378)</w:t>
      </w:r>
      <w:r>
        <w:rPr>
          <w:rFonts w:ascii="Arial"/>
          <w:color w:val="525252"/>
          <w:spacing w:val="-6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is</w:t>
      </w:r>
      <w:r>
        <w:rPr>
          <w:rFonts w:ascii="Arial"/>
          <w:color w:val="525252"/>
          <w:spacing w:val="-3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founded on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statute and</w:t>
      </w:r>
      <w:r>
        <w:rPr>
          <w:rFonts w:ascii="Arial"/>
          <w:color w:val="525252"/>
          <w:spacing w:val="-6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not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on</w:t>
      </w:r>
      <w:r>
        <w:rPr>
          <w:rFonts w:ascii="Arial"/>
          <w:color w:val="525252"/>
          <w:spacing w:val="-9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constitution. This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being</w:t>
      </w:r>
      <w:r>
        <w:rPr>
          <w:rFonts w:ascii="Arial"/>
          <w:color w:val="525252"/>
          <w:spacing w:val="-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case,</w:t>
      </w:r>
      <w:r>
        <w:rPr>
          <w:rFonts w:ascii="Arial"/>
          <w:color w:val="525252"/>
          <w:spacing w:val="-8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 action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does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not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properly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invoke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jurisdiction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of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Court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and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the</w:t>
      </w:r>
      <w:r>
        <w:rPr>
          <w:rFonts w:ascii="Arial"/>
          <w:color w:val="525252"/>
          <w:spacing w:val="-11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proper</w:t>
      </w:r>
      <w:r>
        <w:rPr>
          <w:rFonts w:ascii="Arial"/>
          <w:color w:val="525252"/>
          <w:spacing w:val="-10"/>
          <w:w w:val="90"/>
          <w:sz w:val="26"/>
        </w:rPr>
        <w:t> </w:t>
      </w:r>
      <w:r>
        <w:rPr>
          <w:rFonts w:ascii="Arial"/>
          <w:color w:val="525252"/>
          <w:w w:val="90"/>
          <w:sz w:val="26"/>
        </w:rPr>
        <w:t>forum </w:t>
      </w:r>
      <w:r>
        <w:rPr>
          <w:rFonts w:ascii="Arial"/>
          <w:color w:val="525252"/>
          <w:w w:val="95"/>
          <w:sz w:val="26"/>
        </w:rPr>
        <w:t>lies</w:t>
      </w:r>
      <w:r>
        <w:rPr>
          <w:rFonts w:ascii="Arial"/>
          <w:color w:val="525252"/>
          <w:spacing w:val="-15"/>
          <w:w w:val="95"/>
          <w:sz w:val="26"/>
        </w:rPr>
        <w:t> </w:t>
      </w:r>
      <w:r>
        <w:rPr>
          <w:rFonts w:ascii="Arial"/>
          <w:color w:val="525252"/>
          <w:w w:val="95"/>
          <w:sz w:val="26"/>
        </w:rPr>
        <w:t>elsewhere.</w:t>
      </w: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0"/>
          <w:numId w:val="18"/>
        </w:numPr>
        <w:tabs>
          <w:tab w:pos="1975" w:val="left" w:leader="none"/>
        </w:tabs>
        <w:spacing w:line="240" w:lineRule="auto" w:before="0" w:after="0"/>
        <w:ind w:left="1975" w:right="0" w:hanging="356"/>
        <w:jc w:val="left"/>
        <w:rPr>
          <w:rFonts w:ascii="Arial"/>
          <w:i/>
          <w:color w:val="595959"/>
          <w:sz w:val="24"/>
        </w:rPr>
      </w:pPr>
      <w:r>
        <w:rPr>
          <w:rFonts w:ascii="Arial"/>
          <w:i/>
          <w:color w:val="595959"/>
          <w:spacing w:val="-8"/>
          <w:sz w:val="24"/>
        </w:rPr>
        <w:t>Non-Compliance</w:t>
      </w:r>
      <w:r>
        <w:rPr>
          <w:rFonts w:ascii="Arial"/>
          <w:i/>
          <w:color w:val="595959"/>
          <w:spacing w:val="3"/>
          <w:sz w:val="24"/>
        </w:rPr>
        <w:t> </w:t>
      </w:r>
      <w:r>
        <w:rPr>
          <w:rFonts w:ascii="Arial"/>
          <w:i/>
          <w:color w:val="595959"/>
          <w:spacing w:val="-8"/>
          <w:sz w:val="24"/>
        </w:rPr>
        <w:t>sit:h</w:t>
      </w:r>
      <w:r>
        <w:rPr>
          <w:rFonts w:ascii="Arial"/>
          <w:i/>
          <w:color w:val="595959"/>
          <w:spacing w:val="-4"/>
          <w:sz w:val="24"/>
        </w:rPr>
        <w:t> </w:t>
      </w:r>
      <w:r>
        <w:rPr>
          <w:rFonts w:ascii="Arial"/>
          <w:i/>
          <w:color w:val="595959"/>
          <w:spacing w:val="-8"/>
          <w:sz w:val="24"/>
        </w:rPr>
        <w:t>quorum</w:t>
      </w:r>
      <w:r>
        <w:rPr>
          <w:rFonts w:ascii="Arial"/>
          <w:i/>
          <w:color w:val="595959"/>
          <w:spacing w:val="6"/>
          <w:sz w:val="24"/>
        </w:rPr>
        <w:t> </w:t>
      </w:r>
      <w:r>
        <w:rPr>
          <w:rFonts w:ascii="Arial"/>
          <w:i/>
          <w:color w:val="595959"/>
          <w:spacing w:val="-8"/>
          <w:sz w:val="24"/>
        </w:rPr>
        <w:t>requirement.</w:t>
      </w:r>
    </w:p>
    <w:p>
      <w:pPr>
        <w:pStyle w:val="BodyText"/>
        <w:spacing w:line="333" w:lineRule="auto" w:before="268"/>
        <w:ind w:left="1273" w:right="159" w:hanging="7"/>
        <w:jc w:val="both"/>
      </w:pPr>
      <w:r>
        <w:rPr>
          <w:color w:val="595959"/>
          <w:w w:val="85"/>
        </w:rPr>
        <w:t>The</w:t>
      </w:r>
      <w:r>
        <w:rPr>
          <w:color w:val="595959"/>
          <w:spacing w:val="-5"/>
          <w:w w:val="85"/>
        </w:rPr>
        <w:t> </w:t>
      </w:r>
      <w:r>
        <w:rPr>
          <w:color w:val="595959"/>
          <w:w w:val="85"/>
        </w:rPr>
        <w:t>1</w:t>
      </w:r>
      <w:r>
        <w:rPr>
          <w:color w:val="595959"/>
          <w:w w:val="85"/>
          <w:position w:val="7"/>
          <w:sz w:val="19"/>
        </w:rPr>
        <w:t>st</w:t>
      </w:r>
      <w:r>
        <w:rPr>
          <w:color w:val="595959"/>
          <w:spacing w:val="-6"/>
          <w:w w:val="85"/>
          <w:position w:val="7"/>
          <w:sz w:val="19"/>
        </w:rPr>
        <w:t> </w:t>
      </w:r>
      <w:r>
        <w:rPr>
          <w:color w:val="595959"/>
          <w:w w:val="85"/>
        </w:rPr>
        <w:t>Defendant's response</w:t>
      </w:r>
      <w:r>
        <w:rPr>
          <w:color w:val="595959"/>
          <w:spacing w:val="27"/>
        </w:rPr>
        <w:t> </w:t>
      </w:r>
      <w:r>
        <w:rPr>
          <w:color w:val="595959"/>
          <w:w w:val="85"/>
        </w:rPr>
        <w:t>to the Plaintiff's</w:t>
      </w:r>
      <w:r>
        <w:rPr>
          <w:color w:val="595959"/>
        </w:rPr>
        <w:t> </w:t>
      </w:r>
      <w:r>
        <w:rPr>
          <w:color w:val="595959"/>
          <w:w w:val="85"/>
        </w:rPr>
        <w:t>claim under</w:t>
      </w:r>
      <w:r>
        <w:rPr>
          <w:color w:val="595959"/>
        </w:rPr>
        <w:t> </w:t>
      </w:r>
      <w:r>
        <w:rPr>
          <w:color w:val="595959"/>
          <w:w w:val="85"/>
        </w:rPr>
        <w:t>this head is that the Article 104 on which the plank is founded says nothing about Parliament's</w:t>
      </w:r>
      <w:r>
        <w:rPr>
          <w:color w:val="595959"/>
        </w:rPr>
        <w:t> </w:t>
      </w:r>
      <w:r>
        <w:rPr>
          <w:color w:val="595959"/>
          <w:w w:val="85"/>
        </w:rPr>
        <w:t>quorate requirements</w:t>
      </w:r>
      <w:r>
        <w:rPr>
          <w:color w:val="595959"/>
        </w:rPr>
        <w:t> </w:t>
      </w:r>
      <w:r>
        <w:rPr>
          <w:color w:val="595959"/>
          <w:w w:val="85"/>
        </w:rPr>
        <w:t>and</w:t>
      </w:r>
      <w:r>
        <w:rPr>
          <w:color w:val="595959"/>
          <w:spacing w:val="40"/>
        </w:rPr>
        <w:t> </w:t>
      </w:r>
      <w:r>
        <w:rPr>
          <w:color w:val="595959"/>
          <w:w w:val="90"/>
        </w:rPr>
        <w:t>is therefore completely</w:t>
      </w:r>
      <w:r>
        <w:rPr>
          <w:color w:val="595959"/>
          <w:w w:val="90"/>
        </w:rPr>
        <w:t> irrelevant to</w:t>
      </w:r>
      <w:r>
        <w:rPr>
          <w:color w:val="595959"/>
          <w:spacing w:val="-5"/>
          <w:w w:val="90"/>
        </w:rPr>
        <w:t> </w:t>
      </w:r>
      <w:r>
        <w:rPr>
          <w:color w:val="595959"/>
          <w:w w:val="90"/>
        </w:rPr>
        <w:t>the Plaintiff's case.</w:t>
      </w:r>
      <w:r>
        <w:rPr>
          <w:color w:val="595959"/>
          <w:spacing w:val="-1"/>
          <w:w w:val="90"/>
        </w:rPr>
        <w:t> </w:t>
      </w:r>
      <w:r>
        <w:rPr>
          <w:color w:val="595959"/>
          <w:w w:val="90"/>
        </w:rPr>
        <w:t>In</w:t>
      </w:r>
      <w:r>
        <w:rPr>
          <w:color w:val="595959"/>
          <w:spacing w:val="28"/>
        </w:rPr>
        <w:t> </w:t>
      </w:r>
      <w:r>
        <w:rPr>
          <w:color w:val="595959"/>
          <w:w w:val="90"/>
        </w:rPr>
        <w:t>any event the</w:t>
      </w:r>
      <w:r>
        <w:rPr>
          <w:color w:val="595959"/>
          <w:spacing w:val="-3"/>
          <w:w w:val="90"/>
        </w:rPr>
        <w:t> </w:t>
      </w:r>
      <w:r>
        <w:rPr>
          <w:color w:val="595959"/>
          <w:w w:val="90"/>
        </w:rPr>
        <w:t>Plaintiff does not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attach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or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exhibit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the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video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footage</w:t>
      </w:r>
      <w:r>
        <w:rPr>
          <w:color w:val="595959"/>
          <w:spacing w:val="-10"/>
          <w:w w:val="90"/>
        </w:rPr>
        <w:t> </w:t>
      </w:r>
      <w:r>
        <w:rPr>
          <w:color w:val="595959"/>
          <w:w w:val="90"/>
        </w:rPr>
        <w:t>he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refers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to.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It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must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have</w:t>
      </w:r>
      <w:r>
        <w:rPr>
          <w:color w:val="595959"/>
          <w:spacing w:val="-10"/>
          <w:w w:val="90"/>
        </w:rPr>
        <w:t> </w:t>
      </w:r>
      <w:r>
        <w:rPr>
          <w:color w:val="595959"/>
          <w:w w:val="90"/>
        </w:rPr>
        <w:t>also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become</w:t>
      </w:r>
      <w:r>
        <w:rPr>
          <w:color w:val="595959"/>
          <w:spacing w:val="-11"/>
          <w:w w:val="90"/>
        </w:rPr>
        <w:t> </w:t>
      </w:r>
      <w:r>
        <w:rPr>
          <w:color w:val="595959"/>
          <w:w w:val="90"/>
        </w:rPr>
        <w:t>necessary </w:t>
      </w:r>
      <w:r>
        <w:rPr>
          <w:color w:val="595959"/>
          <w:w w:val="85"/>
        </w:rPr>
        <w:t>to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make available</w:t>
      </w:r>
      <w:r>
        <w:rPr>
          <w:color w:val="595959"/>
        </w:rPr>
        <w:t> </w:t>
      </w:r>
      <w:r>
        <w:rPr>
          <w:color w:val="595959"/>
          <w:w w:val="85"/>
        </w:rPr>
        <w:t>the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one who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took the recording for cross-examination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as to angles</w:t>
      </w:r>
      <w:r>
        <w:rPr>
          <w:color w:val="595959"/>
        </w:rPr>
        <w:t> </w:t>
      </w:r>
      <w:r>
        <w:rPr>
          <w:color w:val="595959"/>
          <w:w w:val="85"/>
        </w:rPr>
        <w:t>from which any such footage was taken.</w:t>
      </w:r>
      <w:r>
        <w:rPr>
          <w:color w:val="595959"/>
        </w:rPr>
        <w:t> </w:t>
      </w:r>
      <w:r>
        <w:rPr>
          <w:color w:val="595959"/>
          <w:w w:val="85"/>
        </w:rPr>
        <w:t>At</w:t>
      </w:r>
      <w:r>
        <w:rPr>
          <w:color w:val="595959"/>
          <w:spacing w:val="-8"/>
          <w:w w:val="85"/>
        </w:rPr>
        <w:t> </w:t>
      </w:r>
      <w:r>
        <w:rPr>
          <w:color w:val="595959"/>
          <w:w w:val="85"/>
        </w:rPr>
        <w:t>any rate,</w:t>
      </w:r>
      <w:r>
        <w:rPr>
          <w:color w:val="595959"/>
          <w:spacing w:val="-5"/>
          <w:w w:val="85"/>
        </w:rPr>
        <w:t> </w:t>
      </w:r>
      <w:r>
        <w:rPr>
          <w:color w:val="595959"/>
          <w:w w:val="85"/>
        </w:rPr>
        <w:t>an attendance record of Parliament rather </w:t>
      </w:r>
      <w:r>
        <w:rPr>
          <w:color w:val="595959"/>
          <w:spacing w:val="-2"/>
          <w:w w:val="90"/>
        </w:rPr>
        <w:t>than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a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video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footage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should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be</w:t>
      </w:r>
      <w:r>
        <w:rPr>
          <w:color w:val="595959"/>
          <w:spacing w:val="-7"/>
          <w:w w:val="90"/>
        </w:rPr>
        <w:t> </w:t>
      </w:r>
      <w:r>
        <w:rPr>
          <w:color w:val="595959"/>
          <w:spacing w:val="-2"/>
          <w:w w:val="90"/>
        </w:rPr>
        <w:t>the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appropriate</w:t>
      </w:r>
      <w:r>
        <w:rPr>
          <w:color w:val="595959"/>
          <w:spacing w:val="-4"/>
        </w:rPr>
        <w:t> </w:t>
      </w:r>
      <w:r>
        <w:rPr>
          <w:color w:val="595959"/>
          <w:spacing w:val="-2"/>
          <w:w w:val="90"/>
        </w:rPr>
        <w:t>evidence</w:t>
      </w:r>
      <w:r>
        <w:rPr>
          <w:color w:val="595959"/>
          <w:spacing w:val="-5"/>
        </w:rPr>
        <w:t> </w:t>
      </w:r>
      <w:r>
        <w:rPr>
          <w:color w:val="595959"/>
          <w:spacing w:val="-2"/>
          <w:w w:val="90"/>
        </w:rPr>
        <w:t>to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rely</w:t>
      </w:r>
      <w:r>
        <w:rPr>
          <w:color w:val="595959"/>
          <w:spacing w:val="-3"/>
          <w:w w:val="90"/>
        </w:rPr>
        <w:t> </w:t>
      </w:r>
      <w:r>
        <w:rPr>
          <w:color w:val="595959"/>
          <w:spacing w:val="-2"/>
          <w:w w:val="90"/>
        </w:rPr>
        <w:t>on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to</w:t>
      </w:r>
      <w:r>
        <w:rPr>
          <w:color w:val="595959"/>
          <w:spacing w:val="-9"/>
          <w:w w:val="90"/>
        </w:rPr>
        <w:t> </w:t>
      </w:r>
      <w:r>
        <w:rPr>
          <w:color w:val="595959"/>
          <w:spacing w:val="-2"/>
          <w:w w:val="90"/>
        </w:rPr>
        <w:t>determine</w:t>
      </w:r>
      <w:r>
        <w:rPr>
          <w:color w:val="595959"/>
          <w:spacing w:val="-4"/>
        </w:rPr>
        <w:t> </w:t>
      </w:r>
      <w:r>
        <w:rPr>
          <w:color w:val="595959"/>
          <w:spacing w:val="-2"/>
          <w:w w:val="90"/>
        </w:rPr>
        <w:t>such</w:t>
      </w:r>
      <w:r>
        <w:rPr>
          <w:color w:val="595959"/>
          <w:spacing w:val="-6"/>
          <w:w w:val="90"/>
        </w:rPr>
        <w:t> </w:t>
      </w:r>
      <w:r>
        <w:rPr>
          <w:color w:val="595959"/>
          <w:spacing w:val="-2"/>
          <w:w w:val="90"/>
        </w:rPr>
        <w:t>an </w:t>
      </w:r>
      <w:r>
        <w:rPr>
          <w:color w:val="595959"/>
          <w:spacing w:val="-2"/>
          <w:w w:val="95"/>
        </w:rPr>
        <w:t>issue.</w:t>
      </w:r>
    </w:p>
    <w:p>
      <w:pPr>
        <w:pStyle w:val="BodyText"/>
        <w:spacing w:after="0" w:line="333" w:lineRule="auto"/>
        <w:jc w:val="both"/>
        <w:sectPr>
          <w:pgSz w:w="11920" w:h="16840"/>
          <w:pgMar w:header="0" w:footer="1833" w:top="1940" w:bottom="2040" w:left="283" w:right="1275"/>
        </w:sectPr>
      </w:pPr>
    </w:p>
    <w:p>
      <w:pPr>
        <w:pStyle w:val="BodyText"/>
        <w:spacing w:before="73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3054506</wp:posOffset>
            </wp:positionH>
            <wp:positionV relativeFrom="page">
              <wp:posOffset>9300331</wp:posOffset>
            </wp:positionV>
            <wp:extent cx="1981465" cy="661478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65" cy="66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274" w:right="0" w:firstLine="0"/>
        <w:jc w:val="both"/>
        <w:rPr>
          <w:i/>
          <w:sz w:val="25"/>
        </w:rPr>
      </w:pPr>
      <w:r>
        <w:rPr>
          <w:i/>
          <w:color w:val="565656"/>
          <w:sz w:val="25"/>
        </w:rPr>
        <w:t>Summary</w:t>
      </w:r>
      <w:r>
        <w:rPr>
          <w:i/>
          <w:color w:val="565656"/>
          <w:spacing w:val="-9"/>
          <w:sz w:val="25"/>
        </w:rPr>
        <w:t> </w:t>
      </w:r>
      <w:r>
        <w:rPr>
          <w:i/>
          <w:color w:val="565656"/>
          <w:sz w:val="25"/>
        </w:rPr>
        <w:t>ofi</w:t>
      </w:r>
      <w:r>
        <w:rPr>
          <w:i/>
          <w:color w:val="565656"/>
          <w:position w:val="7"/>
          <w:sz w:val="20"/>
        </w:rPr>
        <w:t>d</w:t>
      </w:r>
      <w:r>
        <w:rPr>
          <w:i/>
          <w:color w:val="565656"/>
          <w:spacing w:val="-14"/>
          <w:position w:val="7"/>
          <w:sz w:val="20"/>
        </w:rPr>
        <w:t> </w:t>
      </w:r>
      <w:r>
        <w:rPr>
          <w:i/>
          <w:color w:val="565656"/>
          <w:sz w:val="25"/>
        </w:rPr>
        <w:t>Defendant's</w:t>
      </w:r>
      <w:r>
        <w:rPr>
          <w:i/>
          <w:color w:val="565656"/>
          <w:spacing w:val="-4"/>
          <w:sz w:val="25"/>
        </w:rPr>
        <w:t> </w:t>
      </w:r>
      <w:r>
        <w:rPr>
          <w:i/>
          <w:color w:val="565656"/>
          <w:spacing w:val="-2"/>
          <w:sz w:val="25"/>
        </w:rPr>
        <w:t>Response</w:t>
      </w:r>
    </w:p>
    <w:p>
      <w:pPr>
        <w:pStyle w:val="BodyText"/>
        <w:spacing w:line="331" w:lineRule="auto" w:before="270"/>
        <w:ind w:left="1277" w:right="168" w:hanging="7"/>
        <w:jc w:val="both"/>
      </w:pP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Learned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Attorney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General’s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responses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three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heads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Plaintiff's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case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are </w:t>
      </w:r>
      <w:r>
        <w:rPr>
          <w:color w:val="565656"/>
          <w:w w:val="85"/>
        </w:rPr>
        <w:t>intriguing.</w:t>
      </w:r>
      <w:r>
        <w:rPr>
          <w:color w:val="565656"/>
          <w:spacing w:val="39"/>
        </w:rPr>
        <w:t> </w:t>
      </w:r>
      <w:r>
        <w:rPr>
          <w:color w:val="565656"/>
          <w:w w:val="85"/>
        </w:rPr>
        <w:t>Whilst he appears</w:t>
      </w:r>
      <w:r>
        <w:rPr>
          <w:color w:val="565656"/>
        </w:rPr>
        <w:t> </w:t>
      </w:r>
      <w:r>
        <w:rPr>
          <w:color w:val="565656"/>
          <w:w w:val="85"/>
        </w:rPr>
        <w:t>to agree</w:t>
      </w:r>
      <w:r>
        <w:rPr>
          <w:color w:val="565656"/>
        </w:rPr>
        <w:t> </w:t>
      </w:r>
      <w:r>
        <w:rPr>
          <w:color w:val="565656"/>
          <w:w w:val="85"/>
        </w:rPr>
        <w:t>with the 1*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Defendant's</w:t>
      </w:r>
      <w:r>
        <w:rPr>
          <w:color w:val="565656"/>
        </w:rPr>
        <w:t> </w:t>
      </w:r>
      <w:r>
        <w:rPr>
          <w:color w:val="565656"/>
          <w:w w:val="85"/>
        </w:rPr>
        <w:t>position</w:t>
      </w:r>
      <w:r>
        <w:rPr>
          <w:color w:val="565656"/>
        </w:rPr>
        <w:t> </w:t>
      </w:r>
      <w:r>
        <w:rPr>
          <w:color w:val="565656"/>
          <w:w w:val="85"/>
        </w:rPr>
        <w:t>that the allegation </w:t>
      </w:r>
      <w:r>
        <w:rPr>
          <w:color w:val="565656"/>
          <w:w w:val="90"/>
        </w:rPr>
        <w:t>of violation of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human rights provisions in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Constitution</w:t>
      </w:r>
      <w:r>
        <w:rPr>
          <w:color w:val="565656"/>
        </w:rPr>
        <w:t> </w:t>
      </w:r>
      <w:r>
        <w:rPr>
          <w:color w:val="565656"/>
          <w:w w:val="90"/>
        </w:rPr>
        <w:t>does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properly invoke the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exclusive original jurisdiction of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Court,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agrees with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Plaintiff's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position on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Non-Compliance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with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provision in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Article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108. When it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came to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issue of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Non- </w:t>
      </w:r>
      <w:r>
        <w:rPr>
          <w:color w:val="565656"/>
          <w:w w:val="90"/>
        </w:rPr>
        <w:t>Compliance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with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quorum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requirement,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appeared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indifferent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when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very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last sentence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page 30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Statement</w:t>
      </w:r>
      <w:r>
        <w:rPr>
          <w:color w:val="565656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Case,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he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simply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submitted:</w:t>
      </w:r>
    </w:p>
    <w:p>
      <w:pPr>
        <w:pStyle w:val="BodyText"/>
        <w:spacing w:before="120"/>
      </w:pPr>
    </w:p>
    <w:p>
      <w:pPr>
        <w:spacing w:before="0"/>
        <w:ind w:left="1995" w:right="0" w:firstLine="0"/>
        <w:jc w:val="both"/>
        <w:rPr>
          <w:i/>
          <w:sz w:val="26"/>
        </w:rPr>
      </w:pPr>
      <w:r>
        <w:rPr>
          <w:i/>
          <w:color w:val="565656"/>
          <w:w w:val="90"/>
          <w:sz w:val="26"/>
        </w:rPr>
        <w:t>"Repardinp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Claim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fack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of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quarum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to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take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a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decision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passing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Bill,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spacing w:val="-4"/>
          <w:w w:val="90"/>
          <w:sz w:val="26"/>
        </w:rPr>
        <w:t>same</w:t>
      </w:r>
    </w:p>
    <w:p>
      <w:pPr>
        <w:spacing w:before="114"/>
        <w:ind w:left="2011" w:right="0" w:firstLine="0"/>
        <w:jc w:val="both"/>
        <w:rPr>
          <w:i/>
          <w:sz w:val="26"/>
        </w:rPr>
      </w:pPr>
      <w:r>
        <w:rPr>
          <w:color w:val="565656"/>
          <w:w w:val="85"/>
          <w:sz w:val="26"/>
        </w:rPr>
        <w:t>w///</w:t>
      </w:r>
      <w:r>
        <w:rPr>
          <w:color w:val="565656"/>
          <w:spacing w:val="-10"/>
          <w:w w:val="85"/>
          <w:sz w:val="26"/>
        </w:rPr>
        <w:t> </w:t>
      </w:r>
      <w:r>
        <w:rPr>
          <w:i/>
          <w:color w:val="565656"/>
          <w:w w:val="85"/>
          <w:sz w:val="26"/>
        </w:rPr>
        <w:t>depend</w:t>
      </w:r>
      <w:r>
        <w:rPr>
          <w:i/>
          <w:color w:val="565656"/>
          <w:spacing w:val="5"/>
          <w:sz w:val="26"/>
        </w:rPr>
        <w:t> </w:t>
      </w:r>
      <w:r>
        <w:rPr>
          <w:i/>
          <w:color w:val="565656"/>
          <w:w w:val="85"/>
          <w:sz w:val="26"/>
        </w:rPr>
        <w:t>on</w:t>
      </w:r>
      <w:r>
        <w:rPr>
          <w:i/>
          <w:color w:val="565656"/>
          <w:spacing w:val="5"/>
          <w:sz w:val="26"/>
        </w:rPr>
        <w:t> </w:t>
      </w:r>
      <w:r>
        <w:rPr>
          <w:i/>
          <w:color w:val="565656"/>
          <w:w w:val="85"/>
          <w:sz w:val="26"/>
        </w:rPr>
        <w:t>the</w:t>
      </w:r>
      <w:r>
        <w:rPr>
          <w:i/>
          <w:color w:val="565656"/>
          <w:spacing w:val="3"/>
          <w:sz w:val="26"/>
        </w:rPr>
        <w:t> </w:t>
      </w:r>
      <w:r>
        <w:rPr>
          <w:i/>
          <w:color w:val="565656"/>
          <w:w w:val="85"/>
          <w:sz w:val="26"/>
        </w:rPr>
        <w:t>cogency</w:t>
      </w:r>
      <w:r>
        <w:rPr>
          <w:i/>
          <w:color w:val="565656"/>
          <w:spacing w:val="21"/>
          <w:sz w:val="26"/>
        </w:rPr>
        <w:t> </w:t>
      </w:r>
      <w:r>
        <w:rPr>
          <w:i/>
          <w:color w:val="565656"/>
          <w:w w:val="85"/>
          <w:sz w:val="26"/>
        </w:rPr>
        <w:t>of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w w:val="85"/>
          <w:sz w:val="26"/>
        </w:rPr>
        <w:t>evidence</w:t>
      </w:r>
      <w:r>
        <w:rPr>
          <w:i/>
          <w:color w:val="565656"/>
          <w:spacing w:val="15"/>
          <w:sz w:val="26"/>
        </w:rPr>
        <w:t> </w:t>
      </w:r>
      <w:r>
        <w:rPr>
          <w:i/>
          <w:color w:val="565656"/>
          <w:w w:val="85"/>
          <w:sz w:val="26"/>
        </w:rPr>
        <w:t>to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w w:val="85"/>
          <w:sz w:val="26"/>
        </w:rPr>
        <w:t>be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w w:val="85"/>
          <w:sz w:val="26"/>
        </w:rPr>
        <w:t>produced</w:t>
      </w:r>
      <w:r>
        <w:rPr>
          <w:i/>
          <w:color w:val="565656"/>
          <w:spacing w:val="7"/>
          <w:sz w:val="26"/>
        </w:rPr>
        <w:t> </w:t>
      </w:r>
      <w:r>
        <w:rPr>
          <w:i/>
          <w:color w:val="565656"/>
          <w:w w:val="85"/>
          <w:sz w:val="26"/>
        </w:rPr>
        <w:t>by</w:t>
      </w:r>
      <w:r>
        <w:rPr>
          <w:i/>
          <w:color w:val="565656"/>
          <w:spacing w:val="2"/>
          <w:sz w:val="26"/>
        </w:rPr>
        <w:t> </w:t>
      </w:r>
      <w:r>
        <w:rPr>
          <w:i/>
          <w:color w:val="565656"/>
          <w:w w:val="85"/>
          <w:sz w:val="26"/>
        </w:rPr>
        <w:t>the</w:t>
      </w:r>
      <w:r>
        <w:rPr>
          <w:i/>
          <w:color w:val="565656"/>
          <w:spacing w:val="3"/>
          <w:sz w:val="26"/>
        </w:rPr>
        <w:t> </w:t>
      </w:r>
      <w:r>
        <w:rPr>
          <w:i/>
          <w:color w:val="565656"/>
          <w:w w:val="85"/>
          <w:sz w:val="26"/>
        </w:rPr>
        <w:t>Plaintiff.</w:t>
      </w:r>
      <w:r>
        <w:rPr>
          <w:i/>
          <w:color w:val="565656"/>
          <w:spacing w:val="-26"/>
          <w:w w:val="85"/>
          <w:sz w:val="26"/>
        </w:rPr>
        <w:t> </w:t>
      </w:r>
      <w:r>
        <w:rPr>
          <w:i/>
          <w:color w:val="565656"/>
          <w:spacing w:val="-10"/>
          <w:w w:val="85"/>
          <w:sz w:val="26"/>
        </w:rPr>
        <w:t>“</w:t>
      </w:r>
    </w:p>
    <w:p>
      <w:pPr>
        <w:pStyle w:val="BodyText"/>
        <w:spacing w:before="228"/>
        <w:rPr>
          <w:i/>
        </w:rPr>
      </w:pPr>
    </w:p>
    <w:p>
      <w:pPr>
        <w:pStyle w:val="BodyText"/>
        <w:spacing w:line="333" w:lineRule="auto"/>
        <w:ind w:left="1288" w:right="154" w:hanging="9"/>
        <w:jc w:val="both"/>
      </w:pPr>
      <w:r>
        <w:rPr>
          <w:color w:val="565656"/>
          <w:spacing w:val="-4"/>
        </w:rPr>
        <w:t>The</w:t>
      </w:r>
      <w:r>
        <w:rPr>
          <w:color w:val="565656"/>
          <w:spacing w:val="-8"/>
        </w:rPr>
        <w:t> </w:t>
      </w:r>
      <w:r>
        <w:rPr>
          <w:color w:val="565656"/>
          <w:spacing w:val="-4"/>
        </w:rPr>
        <w:t>Attorney-General’s</w:t>
      </w:r>
      <w:r>
        <w:rPr>
          <w:color w:val="565656"/>
          <w:spacing w:val="-15"/>
        </w:rPr>
        <w:t> </w:t>
      </w:r>
      <w:r>
        <w:rPr>
          <w:color w:val="565656"/>
          <w:spacing w:val="-4"/>
        </w:rPr>
        <w:t>position</w:t>
      </w:r>
      <w:r>
        <w:rPr>
          <w:color w:val="565656"/>
          <w:spacing w:val="-7"/>
        </w:rPr>
        <w:t> </w:t>
      </w:r>
      <w:r>
        <w:rPr>
          <w:color w:val="565656"/>
          <w:spacing w:val="-4"/>
        </w:rPr>
        <w:t>on</w:t>
      </w:r>
      <w:r>
        <w:rPr>
          <w:color w:val="565656"/>
          <w:spacing w:val="-10"/>
        </w:rPr>
        <w:t> </w:t>
      </w:r>
      <w:r>
        <w:rPr>
          <w:color w:val="565656"/>
          <w:spacing w:val="-4"/>
        </w:rPr>
        <w:t>the</w:t>
      </w:r>
      <w:r>
        <w:rPr>
          <w:color w:val="565656"/>
          <w:spacing w:val="-9"/>
        </w:rPr>
        <w:t> </w:t>
      </w:r>
      <w:r>
        <w:rPr>
          <w:color w:val="565656"/>
          <w:spacing w:val="-4"/>
        </w:rPr>
        <w:t>allegation</w:t>
      </w:r>
      <w:r>
        <w:rPr>
          <w:color w:val="565656"/>
          <w:spacing w:val="-4"/>
        </w:rPr>
        <w:t> of</w:t>
      </w:r>
      <w:r>
        <w:rPr>
          <w:color w:val="565656"/>
          <w:spacing w:val="-8"/>
        </w:rPr>
        <w:t> </w:t>
      </w:r>
      <w:r>
        <w:rPr>
          <w:color w:val="565656"/>
          <w:spacing w:val="-4"/>
        </w:rPr>
        <w:t>violation</w:t>
      </w:r>
      <w:r>
        <w:rPr>
          <w:color w:val="565656"/>
          <w:spacing w:val="-4"/>
        </w:rPr>
        <w:t> of</w:t>
      </w:r>
      <w:r>
        <w:rPr>
          <w:color w:val="565656"/>
          <w:spacing w:val="-8"/>
        </w:rPr>
        <w:t> </w:t>
      </w:r>
      <w:r>
        <w:rPr>
          <w:color w:val="565656"/>
          <w:spacing w:val="-4"/>
        </w:rPr>
        <w:t>the</w:t>
      </w:r>
      <w:r>
        <w:rPr>
          <w:color w:val="565656"/>
          <w:spacing w:val="-10"/>
        </w:rPr>
        <w:t> </w:t>
      </w:r>
      <w:r>
        <w:rPr>
          <w:color w:val="565656"/>
          <w:spacing w:val="-4"/>
        </w:rPr>
        <w:t>human</w:t>
      </w:r>
      <w:r>
        <w:rPr>
          <w:color w:val="565656"/>
          <w:spacing w:val="-5"/>
        </w:rPr>
        <w:t> </w:t>
      </w:r>
      <w:r>
        <w:rPr>
          <w:color w:val="565656"/>
          <w:spacing w:val="-4"/>
        </w:rPr>
        <w:t>rights </w:t>
      </w:r>
      <w:r>
        <w:rPr>
          <w:color w:val="565656"/>
          <w:w w:val="90"/>
        </w:rPr>
        <w:t>provision does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differ much from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that of 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1^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Defendant for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which reason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  <w:spacing w:val="26"/>
        </w:rPr>
        <w:t> </w:t>
      </w:r>
      <w:r>
        <w:rPr>
          <w:color w:val="565656"/>
          <w:w w:val="90"/>
        </w:rPr>
        <w:t>do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not </w:t>
      </w:r>
      <w:r>
        <w:rPr>
          <w:color w:val="565656"/>
          <w:w w:val="85"/>
        </w:rPr>
        <w:t>intend to rehearse it.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To put it</w:t>
      </w:r>
      <w:r>
        <w:rPr>
          <w:color w:val="565656"/>
        </w:rPr>
        <w:t> </w:t>
      </w:r>
      <w:r>
        <w:rPr>
          <w:color w:val="565656"/>
          <w:w w:val="85"/>
        </w:rPr>
        <w:t>in the simplest</w:t>
      </w:r>
      <w:r>
        <w:rPr>
          <w:color w:val="565656"/>
        </w:rPr>
        <w:t> </w:t>
      </w:r>
      <w:r>
        <w:rPr>
          <w:color w:val="565656"/>
          <w:w w:val="85"/>
        </w:rPr>
        <w:t>of terms, he posits</w:t>
      </w:r>
      <w:r>
        <w:rPr>
          <w:color w:val="565656"/>
        </w:rPr>
        <w:t> </w:t>
      </w:r>
      <w:r>
        <w:rPr>
          <w:color w:val="565656"/>
          <w:w w:val="85"/>
        </w:rPr>
        <w:t>that the claim in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actuality goes to allegation</w:t>
      </w:r>
      <w:r>
        <w:rPr>
          <w:color w:val="565656"/>
        </w:rPr>
        <w:t> </w:t>
      </w:r>
      <w:r>
        <w:rPr>
          <w:color w:val="565656"/>
          <w:w w:val="85"/>
        </w:rPr>
        <w:t>of breach of fundamental human rights which does not properly invoke </w:t>
      </w:r>
      <w:r>
        <w:rPr>
          <w:color w:val="565656"/>
          <w:w w:val="90"/>
        </w:rPr>
        <w:t>the interpretation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and enforcement</w:t>
      </w:r>
      <w:r>
        <w:rPr>
          <w:color w:val="565656"/>
        </w:rPr>
        <w:t> </w:t>
      </w:r>
      <w:r>
        <w:rPr>
          <w:color w:val="565656"/>
          <w:w w:val="90"/>
        </w:rPr>
        <w:t>jurisdiction of the Court and which is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clearly within 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province of the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High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Court 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terms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of Article 33(1) and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130 of the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Constitution.</w:t>
      </w:r>
    </w:p>
    <w:p>
      <w:pPr>
        <w:pStyle w:val="BodyText"/>
        <w:spacing w:before="112"/>
      </w:pPr>
    </w:p>
    <w:p>
      <w:pPr>
        <w:pStyle w:val="BodyText"/>
        <w:spacing w:line="333" w:lineRule="auto"/>
        <w:ind w:left="1298" w:right="136"/>
        <w:jc w:val="both"/>
      </w:pPr>
      <w:r>
        <w:rPr>
          <w:color w:val="565656"/>
          <w:w w:val="90"/>
        </w:rPr>
        <w:t>For</w:t>
      </w:r>
      <w:r>
        <w:rPr>
          <w:color w:val="565656"/>
          <w:w w:val="90"/>
        </w:rPr>
        <w:t> the head about Non-Compliance with Article 108 of the Constitution,</w:t>
      </w:r>
      <w:r>
        <w:rPr>
          <w:color w:val="565656"/>
        </w:rPr>
        <w:t> </w:t>
      </w:r>
      <w:r>
        <w:rPr>
          <w:color w:val="565656"/>
          <w:w w:val="90"/>
        </w:rPr>
        <w:t>the Learned Attorney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General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argues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contrary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1*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Defendant's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position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there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an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issue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 </w:t>
      </w:r>
      <w:r>
        <w:rPr>
          <w:color w:val="565656"/>
          <w:spacing w:val="-2"/>
          <w:w w:val="90"/>
        </w:rPr>
        <w:t>interpretation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that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properly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invokes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jurisdiction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of this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Court.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couches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issue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in </w:t>
      </w:r>
      <w:r>
        <w:rPr>
          <w:color w:val="565656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following terms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under paragraph 8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at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page 5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of the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Statement of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Case:</w:t>
      </w:r>
    </w:p>
    <w:p>
      <w:pPr>
        <w:pStyle w:val="BodyText"/>
        <w:spacing w:before="107"/>
      </w:pPr>
    </w:p>
    <w:p>
      <w:pPr>
        <w:spacing w:line="333" w:lineRule="auto" w:before="0"/>
        <w:ind w:left="2012" w:right="113" w:firstLine="2"/>
        <w:jc w:val="both"/>
        <w:rPr>
          <w:i/>
          <w:sz w:val="26"/>
        </w:rPr>
      </w:pPr>
      <w:r>
        <w:rPr>
          <w:i/>
          <w:color w:val="565656"/>
          <w:w w:val="90"/>
          <w:sz w:val="26"/>
        </w:rPr>
        <w:t>"0.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in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color w:val="565656"/>
          <w:w w:val="90"/>
          <w:sz w:val="26"/>
        </w:rPr>
        <w:t>instant</w:t>
      </w:r>
      <w:r>
        <w:rPr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case,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it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is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humblysubmitted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that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Supreme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Court'sjurisdiction</w:t>
      </w:r>
      <w:r>
        <w:rPr>
          <w:i/>
          <w:color w:val="565656"/>
          <w:w w:val="90"/>
          <w:sz w:val="26"/>
        </w:rPr>
        <w:t> </w:t>
      </w:r>
      <w:r>
        <w:rPr>
          <w:i/>
          <w:color w:val="565656"/>
          <w:spacing w:val="-2"/>
          <w:sz w:val="26"/>
        </w:rPr>
        <w:t>has</w:t>
      </w:r>
      <w:r>
        <w:rPr>
          <w:i/>
          <w:color w:val="565656"/>
          <w:spacing w:val="-17"/>
          <w:sz w:val="26"/>
        </w:rPr>
        <w:t> </w:t>
      </w:r>
      <w:r>
        <w:rPr>
          <w:i/>
          <w:color w:val="565656"/>
          <w:spacing w:val="-2"/>
          <w:sz w:val="26"/>
        </w:rPr>
        <w:t>been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invoked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to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determine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sinple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important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question.'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whether</w:t>
      </w:r>
      <w:r>
        <w:rPr>
          <w:i/>
          <w:color w:val="565656"/>
          <w:spacing w:val="-16"/>
          <w:sz w:val="26"/>
        </w:rPr>
        <w:t> </w:t>
      </w:r>
      <w:r>
        <w:rPr>
          <w:i/>
          <w:color w:val="565656"/>
          <w:spacing w:val="-2"/>
          <w:sz w:val="26"/>
        </w:rPr>
        <w:t>the </w:t>
      </w:r>
      <w:r>
        <w:rPr>
          <w:i/>
          <w:color w:val="565656"/>
          <w:spacing w:val="-2"/>
          <w:w w:val="90"/>
          <w:sz w:val="26"/>
        </w:rPr>
        <w:t>determination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by</w:t>
      </w:r>
      <w:r>
        <w:rPr>
          <w:i/>
          <w:color w:val="565656"/>
          <w:spacing w:val="-3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the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Speaker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ofParliament(or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the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Speaker's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failure to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determine) </w:t>
      </w:r>
      <w:r>
        <w:rPr>
          <w:i/>
          <w:color w:val="565656"/>
          <w:w w:val="90"/>
          <w:sz w:val="26"/>
        </w:rPr>
        <w:t>that</w:t>
      </w:r>
      <w:r>
        <w:rPr>
          <w:i/>
          <w:color w:val="565656"/>
          <w:spacing w:val="-1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6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Bil/ complied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90"/>
          <w:sz w:val="26"/>
        </w:rPr>
        <w:t>u/ith article</w:t>
      </w:r>
      <w:r>
        <w:rPr>
          <w:i/>
          <w:color w:val="565656"/>
          <w:spacing w:val="-2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108 of</w:t>
      </w:r>
      <w:r>
        <w:rPr>
          <w:i/>
          <w:color w:val="565656"/>
          <w:spacing w:val="-17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12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Constitution</w:t>
      </w:r>
      <w:r>
        <w:rPr>
          <w:i/>
          <w:color w:val="565656"/>
          <w:spacing w:val="13"/>
          <w:sz w:val="26"/>
        </w:rPr>
        <w:t> </w:t>
      </w:r>
      <w:r>
        <w:rPr>
          <w:i/>
          <w:color w:val="565656"/>
          <w:w w:val="90"/>
          <w:sz w:val="26"/>
        </w:rPr>
        <w:t>cas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color w:val="565656"/>
          <w:w w:val="90"/>
          <w:sz w:val="26"/>
        </w:rPr>
        <w:t>contras</w:t>
      </w:r>
      <w:r>
        <w:rPr>
          <w:color w:val="565656"/>
          <w:spacing w:val="-1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to</w:t>
      </w:r>
      <w:r>
        <w:rPr>
          <w:i/>
          <w:color w:val="565656"/>
          <w:spacing w:val="-10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the</w:t>
      </w:r>
      <w:r>
        <w:rPr>
          <w:i/>
          <w:color w:val="565656"/>
          <w:spacing w:val="-9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letter</w:t>
      </w:r>
    </w:p>
    <w:p>
      <w:pPr>
        <w:spacing w:after="0" w:line="333" w:lineRule="auto"/>
        <w:jc w:val="both"/>
        <w:rPr>
          <w:i/>
          <w:sz w:val="26"/>
        </w:rPr>
        <w:sectPr>
          <w:pgSz w:w="11920" w:h="16840"/>
          <w:pgMar w:header="0" w:footer="1833" w:top="1940" w:bottom="2020" w:left="283" w:right="1275"/>
        </w:sectPr>
      </w:pPr>
    </w:p>
    <w:p>
      <w:pPr>
        <w:pStyle w:val="BodyText"/>
        <w:spacing w:before="72"/>
        <w:rPr>
          <w:i/>
        </w:rPr>
      </w:pPr>
    </w:p>
    <w:p>
      <w:pPr>
        <w:spacing w:line="312" w:lineRule="auto" w:before="0"/>
        <w:ind w:left="1950" w:right="179" w:firstLine="3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z w:val="26"/>
        </w:rPr>
        <w:t>and spirit of article JOB of the Constitution and to that extent, rendered the</w:t>
      </w:r>
      <w:r>
        <w:rPr>
          <w:rFonts w:ascii="Calibri" w:hAnsi="Calibri"/>
          <w:i/>
          <w:color w:val="565656"/>
          <w:sz w:val="26"/>
        </w:rPr>
        <w:t> passage of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Bifl, null,</w:t>
      </w:r>
      <w:r>
        <w:rPr>
          <w:rFonts w:ascii="Calibri" w:hAnsi="Calibri"/>
          <w:i/>
          <w:color w:val="565656"/>
          <w:spacing w:val="17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void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and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no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elTecf.”</w:t>
      </w:r>
    </w:p>
    <w:p>
      <w:pPr>
        <w:pStyle w:val="BodyText"/>
        <w:spacing w:before="62"/>
        <w:rPr>
          <w:rFonts w:ascii="Calibri"/>
          <w:i/>
        </w:rPr>
      </w:pPr>
    </w:p>
    <w:p>
      <w:pPr>
        <w:pStyle w:val="BodyText"/>
        <w:spacing w:line="271" w:lineRule="auto"/>
        <w:ind w:left="1256" w:firstLine="3"/>
        <w:rPr>
          <w:rFonts w:ascii="Arial Black"/>
        </w:rPr>
      </w:pPr>
      <w:r>
        <w:rPr>
          <w:rFonts w:ascii="Arial Black"/>
          <w:color w:val="565656"/>
          <w:spacing w:val="-2"/>
          <w:w w:val="70"/>
        </w:rPr>
        <w:t>On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issue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pith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of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his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arguments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is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contained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spacing w:val="-2"/>
          <w:w w:val="70"/>
        </w:rPr>
        <w:t>in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spacing w:val="-2"/>
          <w:w w:val="70"/>
        </w:rPr>
        <w:t>following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0"/>
        </w:rPr>
        <w:t>chronicle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spacing w:val="-2"/>
          <w:w w:val="70"/>
        </w:rPr>
        <w:t>captured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spacing w:val="-2"/>
          <w:w w:val="70"/>
        </w:rPr>
        <w:t>in </w:t>
      </w:r>
      <w:r>
        <w:rPr>
          <w:rFonts w:ascii="Arial Black"/>
          <w:color w:val="565656"/>
          <w:w w:val="75"/>
        </w:rPr>
        <w:t>his Statement of</w:t>
      </w:r>
      <w:r>
        <w:rPr>
          <w:rFonts w:ascii="Arial Black"/>
          <w:color w:val="565656"/>
          <w:spacing w:val="-2"/>
          <w:w w:val="75"/>
        </w:rPr>
        <w:t> </w:t>
      </w:r>
      <w:r>
        <w:rPr>
          <w:rFonts w:ascii="Arial Black"/>
          <w:color w:val="565656"/>
          <w:w w:val="75"/>
        </w:rPr>
        <w:t>Case:</w:t>
      </w:r>
    </w:p>
    <w:p>
      <w:pPr>
        <w:pStyle w:val="BodyText"/>
        <w:spacing w:before="77"/>
        <w:rPr>
          <w:rFonts w:ascii="Arial Black"/>
        </w:rPr>
      </w:pPr>
    </w:p>
    <w:p>
      <w:pPr>
        <w:spacing w:line="300" w:lineRule="auto" w:before="0"/>
        <w:ind w:left="1967" w:right="157" w:firstLine="7"/>
        <w:jc w:val="both"/>
        <w:rPr>
          <w:rFonts w:ascii="Times New Roman" w:hAnsi="Times New Roman"/>
          <w:i/>
          <w:sz w:val="26"/>
        </w:rPr>
      </w:pPr>
      <w:r>
        <w:rPr>
          <w:rFonts w:ascii="Calibri" w:hAnsi="Calibri"/>
          <w:i/>
          <w:color w:val="565656"/>
          <w:spacing w:val="-4"/>
          <w:sz w:val="26"/>
        </w:rPr>
        <w:t>"d.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Article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108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of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the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Constitution</w:t>
      </w:r>
      <w:r>
        <w:rPr>
          <w:rFonts w:ascii="Calibri" w:hAnsi="Calibri"/>
          <w:i/>
          <w:color w:val="565656"/>
          <w:spacing w:val="3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contains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a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duty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the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Speaker of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Parliament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to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determine whether a </w:t>
      </w:r>
      <w:r>
        <w:rPr>
          <w:rFonts w:ascii="Arial Black" w:hAnsi="Arial Black"/>
          <w:color w:val="565656"/>
          <w:sz w:val="26"/>
        </w:rPr>
        <w:t>A///</w:t>
      </w:r>
      <w:r>
        <w:rPr>
          <w:rFonts w:ascii="Arial Black" w:hAnsi="Arial Black"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which does not emanate</w:t>
      </w:r>
      <w:r>
        <w:rPr>
          <w:rFonts w:ascii="Calibri" w:hAnsi="Calibri"/>
          <w:i/>
          <w:color w:val="565656"/>
          <w:spacing w:val="40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from the President or is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introduced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on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his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behalf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su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je‹::t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to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requirements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ofparapraph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(a)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article </w:t>
      </w:r>
      <w:r>
        <w:rPr>
          <w:rFonts w:ascii="Times New Roman" w:hAnsi="Times New Roman"/>
          <w:i/>
          <w:color w:val="565656"/>
          <w:spacing w:val="-4"/>
          <w:sz w:val="26"/>
        </w:rPr>
        <w:t>108;</w:t>
      </w:r>
    </w:p>
    <w:p>
      <w:pPr>
        <w:pStyle w:val="ListParagraph"/>
        <w:numPr>
          <w:ilvl w:val="0"/>
          <w:numId w:val="15"/>
        </w:numPr>
        <w:tabs>
          <w:tab w:pos="2281" w:val="left" w:leader="none"/>
        </w:tabs>
        <w:spacing w:line="312" w:lineRule="auto" w:before="184" w:after="0"/>
        <w:ind w:left="1967" w:right="143" w:firstLine="0"/>
        <w:jc w:val="both"/>
        <w:rPr>
          <w:i/>
          <w:sz w:val="26"/>
        </w:rPr>
      </w:pPr>
      <w:r>
        <w:rPr>
          <w:i/>
          <w:color w:val="565656"/>
          <w:sz w:val="26"/>
        </w:rPr>
        <w:t>The</w:t>
      </w:r>
      <w:r>
        <w:rPr>
          <w:i/>
          <w:color w:val="565656"/>
          <w:spacing w:val="-1"/>
          <w:sz w:val="26"/>
        </w:rPr>
        <w:t> </w:t>
      </w:r>
      <w:r>
        <w:rPr>
          <w:i/>
          <w:color w:val="565656"/>
          <w:sz w:val="26"/>
        </w:rPr>
        <w:t>process of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z w:val="26"/>
        </w:rPr>
        <w:t>determining whether a bill is subject to the requirements of</w:t>
      </w:r>
      <w:r>
        <w:rPr>
          <w:i/>
          <w:color w:val="565656"/>
          <w:sz w:val="26"/>
        </w:rPr>
        <w:t> article</w:t>
      </w:r>
      <w:r>
        <w:rPr>
          <w:i/>
          <w:color w:val="565656"/>
          <w:spacing w:val="11"/>
          <w:sz w:val="26"/>
        </w:rPr>
        <w:t> </w:t>
      </w:r>
      <w:r>
        <w:rPr>
          <w:i/>
          <w:color w:val="565656"/>
          <w:sz w:val="26"/>
        </w:rPr>
        <w:t>J08(a)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z w:val="26"/>
        </w:rPr>
        <w:t>involves</w:t>
      </w:r>
      <w:r>
        <w:rPr>
          <w:i/>
          <w:color w:val="565656"/>
          <w:spacing w:val="-14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sz w:val="26"/>
        </w:rPr>
        <w:t>exercise</w:t>
      </w:r>
      <w:r>
        <w:rPr>
          <w:i/>
          <w:color w:val="565656"/>
          <w:spacing w:val="-1"/>
          <w:sz w:val="26"/>
        </w:rPr>
        <w:t> </w:t>
      </w:r>
      <w:r>
        <w:rPr>
          <w:i/>
          <w:color w:val="565656"/>
          <w:sz w:val="26"/>
        </w:rPr>
        <w:t>old</w:t>
      </w:r>
      <w:r>
        <w:rPr>
          <w:i/>
          <w:color w:val="565656"/>
          <w:spacing w:val="59"/>
          <w:sz w:val="26"/>
        </w:rPr>
        <w:t> </w:t>
      </w:r>
      <w:r>
        <w:rPr>
          <w:i/>
          <w:color w:val="565656"/>
          <w:sz w:val="26"/>
        </w:rPr>
        <w:t>discretionary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z w:val="26"/>
        </w:rPr>
        <w:t>power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z w:val="26"/>
        </w:rPr>
        <w:t>by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z w:val="26"/>
        </w:rPr>
        <w:t>Speaker</w:t>
      </w:r>
    </w:p>
    <w:p>
      <w:pPr>
        <w:pStyle w:val="ListParagraph"/>
        <w:numPr>
          <w:ilvl w:val="0"/>
          <w:numId w:val="15"/>
        </w:numPr>
        <w:tabs>
          <w:tab w:pos="2200" w:val="left" w:leader="none"/>
        </w:tabs>
        <w:spacing w:line="316" w:lineRule="auto" w:before="154" w:after="0"/>
        <w:ind w:left="1977" w:right="164" w:firstLine="25"/>
        <w:jc w:val="both"/>
        <w:rPr>
          <w:i/>
          <w:sz w:val="26"/>
        </w:rPr>
      </w:pP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exercise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discretionary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power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by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Speaker is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subject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to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articles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2"/>
          <w:sz w:val="26"/>
        </w:rPr>
        <w:t>23,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and 296;</w:t>
      </w:r>
    </w:p>
    <w:p>
      <w:pPr>
        <w:spacing w:line="314" w:lineRule="auto" w:before="142"/>
        <w:ind w:left="1976" w:right="143" w:hanging="3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z w:val="26"/>
        </w:rPr>
        <w:t>p. There is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no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evidence of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determination by the Speaker whether the</w:t>
      </w:r>
      <w:r>
        <w:rPr>
          <w:rFonts w:ascii="Calibri" w:hAnsi="Calibri"/>
          <w:i/>
          <w:color w:val="565656"/>
          <w:spacing w:val="-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Bill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is</w:t>
      </w:r>
      <w:r>
        <w:rPr>
          <w:rFonts w:ascii="Calibri" w:hAnsi="Calibri"/>
          <w:i/>
          <w:color w:val="565656"/>
          <w:sz w:val="26"/>
        </w:rPr>
        <w:t> suject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to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article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J08.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Such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default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on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part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:fipeaker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is</w:t>
      </w:r>
      <w:r>
        <w:rPr>
          <w:rFonts w:ascii="Calibri" w:hAnsi="Calibri"/>
          <w:i/>
          <w:color w:val="565656"/>
          <w:spacing w:val="-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violation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 Constitution and constitutes omissian under arfiCfe 2(1) of the Constitution </w:t>
      </w:r>
      <w:r>
        <w:rPr>
          <w:rFonts w:ascii="Calibri" w:hAnsi="Calibri"/>
          <w:i/>
          <w:color w:val="565656"/>
          <w:spacing w:val="-2"/>
          <w:sz w:val="26"/>
        </w:rPr>
        <w:t>proundinp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invocation of</w:t>
      </w:r>
      <w:r>
        <w:rPr>
          <w:rFonts w:ascii="Calibri" w:hAnsi="Calibri"/>
          <w:i/>
          <w:color w:val="565656"/>
          <w:spacing w:val="-1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Court‘s origina/jurisdiction;</w:t>
      </w:r>
    </w:p>
    <w:p>
      <w:pPr>
        <w:spacing w:line="314" w:lineRule="auto" w:before="147"/>
        <w:ind w:left="1991" w:right="126" w:hanging="8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4"/>
          <w:sz w:val="26"/>
        </w:rPr>
        <w:t>h.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Assuming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without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admitting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that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there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cas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determination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by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Speaker,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disCretianary power of</w:t>
      </w:r>
      <w:r>
        <w:rPr>
          <w:rFonts w:ascii="Calibri"/>
          <w:i/>
          <w:color w:val="565656"/>
          <w:spacing w:val="-1"/>
          <w:sz w:val="26"/>
        </w:rPr>
        <w:t> </w:t>
      </w:r>
      <w:r>
        <w:rPr>
          <w:rFonts w:ascii="Calibri"/>
          <w:i/>
          <w:color w:val="565656"/>
          <w:sz w:val="26"/>
        </w:rPr>
        <w:t>the Speaker was wronpfy exercised as, cfear/y the bill contains many provisions which have the elTect of imposing a burden on the Consolidated Fund or mandating a withdrawal, issue or payment from the Consolidated Fund.</w:t>
      </w:r>
    </w:p>
    <w:p>
      <w:pPr>
        <w:spacing w:line="295" w:lineRule="auto" w:before="109"/>
        <w:ind w:left="1997" w:right="127" w:firstLine="1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i.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Arial Black"/>
          <w:color w:val="565656"/>
          <w:spacing w:val="-2"/>
          <w:sz w:val="26"/>
        </w:rPr>
        <w:t>f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not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direct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imposition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ofa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charge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direct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makinp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ofa</w:t>
      </w:r>
      <w:r>
        <w:rPr>
          <w:rFonts w:ascii="Calibri"/>
          <w:i/>
          <w:color w:val="565656"/>
          <w:spacing w:val="3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withdrawal,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issue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or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payment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out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</w:t>
      </w:r>
      <w:r>
        <w:rPr>
          <w:rFonts w:ascii="Calibri"/>
          <w:i/>
          <w:color w:val="565656"/>
          <w:spacing w:val="-1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Consolidated Fund which</w:t>
      </w:r>
      <w:r>
        <w:rPr>
          <w:rFonts w:ascii="Calibri"/>
          <w:i/>
          <w:color w:val="565656"/>
          <w:spacing w:val="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would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result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in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tripper of</w:t>
      </w:r>
      <w:r>
        <w:rPr>
          <w:rFonts w:ascii="Calibri"/>
          <w:i/>
          <w:color w:val="565656"/>
          <w:spacing w:val="-17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article</w:t>
      </w:r>
    </w:p>
    <w:p>
      <w:pPr>
        <w:spacing w:line="316" w:lineRule="auto" w:before="23"/>
        <w:ind w:left="2006" w:right="125" w:hanging="3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108.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potential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effect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provisions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in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bill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motion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to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mandate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charpe</w:t>
      </w:r>
      <w:r>
        <w:rPr>
          <w:rFonts w:ascii="Calibri"/>
          <w:i/>
          <w:color w:val="565656"/>
          <w:spacing w:val="-2"/>
          <w:sz w:val="26"/>
        </w:rPr>
        <w:t> on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Consolidated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Fund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to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mandate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payment,</w:t>
      </w:r>
      <w:r>
        <w:rPr>
          <w:rFonts w:ascii="Calibri"/>
          <w:i/>
          <w:color w:val="565656"/>
          <w:spacing w:val="8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issue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withdrawal</w:t>
      </w:r>
      <w:r>
        <w:rPr>
          <w:rFonts w:ascii="Calibri"/>
          <w:i/>
          <w:color w:val="565656"/>
          <w:spacing w:val="2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from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</w:p>
    <w:p>
      <w:pPr>
        <w:pStyle w:val="BodyText"/>
        <w:rPr>
          <w:rFonts w:ascii="Calibri"/>
          <w:i/>
          <w:sz w:val="19"/>
        </w:rPr>
      </w:pPr>
    </w:p>
    <w:p>
      <w:pPr>
        <w:pStyle w:val="BodyText"/>
        <w:spacing w:after="0"/>
        <w:rPr>
          <w:rFonts w:ascii="Calibri"/>
          <w:i/>
          <w:sz w:val="19"/>
        </w:rPr>
        <w:sectPr>
          <w:footerReference w:type="default" r:id="rId182"/>
          <w:pgSz w:w="11920" w:h="16840"/>
          <w:pgMar w:header="0" w:footer="0" w:top="1940" w:bottom="280" w:left="283" w:right="1275"/>
        </w:sectPr>
      </w:pPr>
    </w:p>
    <w:p>
      <w:pPr>
        <w:spacing w:before="100"/>
        <w:ind w:left="0" w:right="0" w:firstLine="0"/>
        <w:jc w:val="right"/>
        <w:rPr>
          <w:rFonts w:ascii="Arial Black" w:hAnsi="Arial Black"/>
          <w:sz w:val="34"/>
        </w:rPr>
      </w:pPr>
      <w:r>
        <w:rPr>
          <w:rFonts w:ascii="Arial Black" w:hAnsi="Arial Black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490112">
                <wp:simplePos x="0" y="0"/>
                <wp:positionH relativeFrom="page">
                  <wp:posOffset>3408121</wp:posOffset>
                </wp:positionH>
                <wp:positionV relativeFrom="paragraph">
                  <wp:posOffset>133677</wp:posOffset>
                </wp:positionV>
                <wp:extent cx="835660" cy="33274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835660" cy="332740"/>
                          <a:chExt cx="835660" cy="33274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5"/>
                            <a:ext cx="112791" cy="14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341" y="18290"/>
                            <a:ext cx="435922" cy="118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79" y="0"/>
                            <a:ext cx="466406" cy="332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355988pt;margin-top:10.525821pt;width:65.8pt;height:26.2pt;mso-position-horizontal-relative:page;mso-position-vertical-relative:paragraph;z-index:-16826368" id="docshapegroup78" coordorigin="5367,211" coordsize="1316,524">
                <v:shape style="position:absolute;left:5367;top:224;width:178;height:226" type="#_x0000_t75" id="docshape79" stroked="false">
                  <v:imagedata r:id="rId183" o:title=""/>
                </v:shape>
                <v:shape style="position:absolute;left:5996;top:239;width:687;height:188" type="#_x0000_t75" id="docshape80" stroked="false">
                  <v:imagedata r:id="rId184" o:title=""/>
                </v:shape>
                <v:shape style="position:absolute;left:5583;top:210;width:735;height:524" type="#_x0000_t75" id="docshape81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8E7CD1"/>
          <w:w w:val="80"/>
          <w:sz w:val="34"/>
        </w:rPr>
        <w:t>IéD</w:t>
      </w:r>
      <w:r>
        <w:rPr>
          <w:rFonts w:ascii="Arial Black" w:hAnsi="Arial Black"/>
          <w:color w:val="8E7CD1"/>
          <w:spacing w:val="-1"/>
          <w:w w:val="80"/>
          <w:sz w:val="34"/>
        </w:rPr>
        <w:t> </w:t>
      </w:r>
      <w:r>
        <w:rPr>
          <w:rFonts w:ascii="Arial Black" w:hAnsi="Arial Black"/>
          <w:color w:val="8E7CD1"/>
          <w:spacing w:val="-4"/>
          <w:w w:val="85"/>
          <w:sz w:val="34"/>
        </w:rPr>
        <w:t>T!?U</w:t>
      </w:r>
    </w:p>
    <w:p>
      <w:pPr>
        <w:spacing w:line="347" w:lineRule="exact" w:before="152"/>
        <w:ind w:left="280" w:right="0" w:firstLine="0"/>
        <w:jc w:val="left"/>
        <w:rPr>
          <w:rFonts w:ascii="Arial Black"/>
          <w:sz w:val="31"/>
        </w:rPr>
      </w:pPr>
      <w:r>
        <w:rPr/>
        <w:br w:type="column"/>
      </w:r>
      <w:r>
        <w:rPr>
          <w:rFonts w:ascii="Arial Black"/>
          <w:color w:val="8E7CD1"/>
          <w:spacing w:val="-4"/>
          <w:w w:val="85"/>
          <w:sz w:val="31"/>
        </w:rPr>
        <w:t>C0P'7</w:t>
      </w:r>
    </w:p>
    <w:p>
      <w:pPr>
        <w:pStyle w:val="Heading1"/>
        <w:spacing w:line="414" w:lineRule="exact"/>
        <w:ind w:left="222"/>
        <w:rPr>
          <w:rFonts w:ascii="Arial Black" w:hAnsi="Arial Black"/>
        </w:rPr>
      </w:pPr>
      <w:r>
        <w:rPr>
          <w:rFonts w:ascii="Arial Black" w:hAnsi="Arial Black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4859164</wp:posOffset>
            </wp:positionH>
            <wp:positionV relativeFrom="paragraph">
              <wp:posOffset>-149702</wp:posOffset>
            </wp:positionV>
            <wp:extent cx="100597" cy="374939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7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3237410</wp:posOffset>
                </wp:positionH>
                <wp:positionV relativeFrom="paragraph">
                  <wp:posOffset>255719</wp:posOffset>
                </wp:positionV>
                <wp:extent cx="88900" cy="26225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88900" cy="262255"/>
                          <a:chExt cx="88900" cy="262255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0" y="0"/>
                            <a:ext cx="45726" cy="131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73"/>
                            <a:ext cx="88403" cy="124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9142pt;margin-top:20.13542pt;width:7pt;height:20.65pt;mso-position-horizontal-relative:page;mso-position-vertical-relative:paragraph;z-index:15787008" id="docshapegroup82" coordorigin="5098,403" coordsize="140,413">
                <v:shape style="position:absolute;left:5127;top:402;width:72;height:207" type="#_x0000_t75" id="docshape83" stroked="false">
                  <v:imagedata r:id="rId187" o:title=""/>
                </v:shape>
                <v:shape style="position:absolute;left:5098;top:618;width:140;height:197" type="#_x0000_t75" id="docshape84" stroked="false">
                  <v:imagedata r:id="rId188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8E7CD1"/>
          <w:spacing w:val="-5"/>
          <w:w w:val="85"/>
        </w:rPr>
        <w:t>vV’</w:t>
      </w:r>
    </w:p>
    <w:p>
      <w:pPr>
        <w:spacing w:line="240" w:lineRule="auto" w:before="3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sz w:val="22"/>
        </w:rPr>
      </w:r>
    </w:p>
    <w:p>
      <w:pPr>
        <w:spacing w:before="0"/>
        <w:ind w:left="575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646464"/>
          <w:w w:val="65"/>
          <w:sz w:val="22"/>
        </w:rPr>
        <w:t>Page</w:t>
      </w:r>
      <w:r>
        <w:rPr>
          <w:rFonts w:ascii="Arial Black"/>
          <w:color w:val="646464"/>
          <w:spacing w:val="4"/>
          <w:sz w:val="22"/>
        </w:rPr>
        <w:t> </w:t>
      </w:r>
      <w:r>
        <w:rPr>
          <w:rFonts w:ascii="Arial Black"/>
          <w:color w:val="646464"/>
          <w:w w:val="65"/>
          <w:sz w:val="22"/>
        </w:rPr>
        <w:t>69</w:t>
      </w:r>
      <w:r>
        <w:rPr>
          <w:rFonts w:ascii="Arial Black"/>
          <w:color w:val="646464"/>
          <w:spacing w:val="-12"/>
          <w:sz w:val="22"/>
        </w:rPr>
        <w:t> </w:t>
      </w:r>
      <w:r>
        <w:rPr>
          <w:rFonts w:ascii="Arial Black"/>
          <w:color w:val="646464"/>
          <w:w w:val="65"/>
          <w:sz w:val="22"/>
        </w:rPr>
        <w:t>of</w:t>
      </w:r>
      <w:r>
        <w:rPr>
          <w:rFonts w:ascii="Arial Black"/>
          <w:color w:val="646464"/>
          <w:spacing w:val="-10"/>
          <w:sz w:val="22"/>
        </w:rPr>
        <w:t> </w:t>
      </w:r>
      <w:r>
        <w:rPr>
          <w:rFonts w:ascii="Arial Black"/>
          <w:color w:val="646464"/>
          <w:spacing w:val="-5"/>
          <w:w w:val="65"/>
          <w:sz w:val="22"/>
        </w:rPr>
        <w:t>90</w:t>
      </w:r>
    </w:p>
    <w:p>
      <w:pPr>
        <w:spacing w:after="0"/>
        <w:jc w:val="left"/>
        <w:rPr>
          <w:rFonts w:ascii="Arial Black"/>
          <w:sz w:val="22"/>
        </w:rPr>
        <w:sectPr>
          <w:type w:val="continuous"/>
          <w:pgSz w:w="11920" w:h="16840"/>
          <w:pgMar w:header="0" w:footer="0" w:top="1940" w:bottom="280" w:left="283" w:right="1275"/>
          <w:cols w:num="3" w:equalWidth="0">
            <w:col w:w="7313" w:space="40"/>
            <w:col w:w="1109" w:space="39"/>
            <w:col w:w="1861"/>
          </w:cols>
        </w:sectPr>
      </w:pPr>
    </w:p>
    <w:p>
      <w:pPr>
        <w:pStyle w:val="Heading6"/>
        <w:tabs>
          <w:tab w:pos="5021" w:val="left" w:leader="dot"/>
        </w:tabs>
        <w:spacing w:line="325" w:lineRule="exact" w:before="5"/>
        <w:ind w:left="3110"/>
        <w:jc w:val="center"/>
      </w:pPr>
      <w:r>
        <w:rPr>
          <w:rFonts w:ascii="Arial Black"/>
          <w:b w:val="0"/>
          <w:color w:val="8E7CD1"/>
          <w:spacing w:val="-10"/>
          <w:position w:val="1"/>
        </w:rPr>
        <w:t>-</w:t>
      </w:r>
      <w:r>
        <w:rPr>
          <w:rFonts w:ascii="Arial Black"/>
          <w:b w:val="0"/>
          <w:color w:val="8E7CD1"/>
          <w:position w:val="1"/>
        </w:rPr>
        <w:tab/>
      </w:r>
      <w:r>
        <w:rPr>
          <w:color w:val="8E7CD1"/>
          <w:spacing w:val="-2"/>
          <w:position w:val="1"/>
        </w:rPr>
        <w:t>REGISTR</w:t>
      </w:r>
      <w:r>
        <w:rPr>
          <w:color w:val="8E7CD1"/>
          <w:spacing w:val="-2"/>
        </w:rPr>
        <w:t>AR</w:t>
      </w:r>
    </w:p>
    <w:p>
      <w:pPr>
        <w:pStyle w:val="BodyText"/>
        <w:spacing w:line="287" w:lineRule="exact"/>
        <w:ind w:left="5198" w:right="2010"/>
        <w:jc w:val="center"/>
        <w:rPr>
          <w:rFonts w:ascii="OCR A Extended"/>
          <w:position w:val="-2"/>
        </w:rPr>
      </w:pPr>
      <w:r>
        <w:rPr>
          <w:rFonts w:ascii="OCR A Extended"/>
          <w:color w:val="8E7CD1"/>
          <w:spacing w:val="-2"/>
          <w:w w:val="90"/>
          <w:position w:val="3"/>
        </w:rPr>
        <w:t>S</w:t>
      </w:r>
      <w:r>
        <w:rPr>
          <w:rFonts w:ascii="OCR A Extended"/>
          <w:color w:val="8E7CD1"/>
          <w:spacing w:val="-2"/>
          <w:w w:val="90"/>
          <w:position w:val="2"/>
        </w:rPr>
        <w:t>UP</w:t>
      </w:r>
      <w:r>
        <w:rPr>
          <w:rFonts w:ascii="OCR A Extended"/>
          <w:color w:val="8E7CD1"/>
          <w:spacing w:val="-2"/>
          <w:w w:val="90"/>
          <w:position w:val="1"/>
        </w:rPr>
        <w:t>REMEG</w:t>
      </w:r>
      <w:r>
        <w:rPr>
          <w:rFonts w:ascii="OCR A Extended"/>
          <w:color w:val="8E7CD1"/>
          <w:spacing w:val="-2"/>
          <w:w w:val="90"/>
        </w:rPr>
        <w:t>OURT,</w:t>
      </w:r>
      <w:r>
        <w:rPr>
          <w:rFonts w:ascii="OCR A Extended"/>
          <w:color w:val="8E7CD1"/>
          <w:spacing w:val="-2"/>
          <w:w w:val="90"/>
          <w:position w:val="0"/>
        </w:rPr>
        <w:t>AGCRA,G</w:t>
      </w:r>
      <w:r>
        <w:rPr>
          <w:rFonts w:ascii="OCR A Extended"/>
          <w:color w:val="8E7CD1"/>
          <w:spacing w:val="-2"/>
          <w:w w:val="90"/>
          <w:position w:val="-2"/>
        </w:rPr>
        <w:t>/R</w:t>
      </w:r>
    </w:p>
    <w:p>
      <w:pPr>
        <w:pStyle w:val="BodyText"/>
        <w:spacing w:after="0" w:line="287" w:lineRule="exact"/>
        <w:jc w:val="center"/>
        <w:rPr>
          <w:rFonts w:ascii="OCR A Extended"/>
          <w:position w:val="-2"/>
        </w:rPr>
        <w:sectPr>
          <w:type w:val="continuous"/>
          <w:pgSz w:w="11920" w:h="16840"/>
          <w:pgMar w:header="0" w:footer="0" w:top="1940" w:bottom="280" w:left="283" w:right="1275"/>
        </w:sectPr>
      </w:pPr>
    </w:p>
    <w:p>
      <w:pPr>
        <w:pStyle w:val="Heading5"/>
        <w:spacing w:before="222"/>
        <w:ind w:left="1962"/>
        <w:jc w:val="both"/>
        <w:rPr>
          <w:rFonts w:ascii="Calibri" w:hAnsi="Calibri"/>
          <w:i/>
        </w:rPr>
      </w:pPr>
      <w:r>
        <w:rPr>
          <w:rFonts w:ascii="Calibri" w:hAnsi="Calibri"/>
          <w:i/>
          <w:color w:val="5B5B5B"/>
          <w:spacing w:val="-6"/>
        </w:rPr>
        <w:t>Fund</w:t>
      </w:r>
      <w:r>
        <w:rPr>
          <w:rFonts w:ascii="Calibri" w:hAnsi="Calibri"/>
          <w:i/>
          <w:color w:val="5B5B5B"/>
          <w:spacing w:val="8"/>
        </w:rPr>
        <w:t> </w:t>
      </w:r>
      <w:r>
        <w:rPr>
          <w:rFonts w:ascii="Calibri" w:hAnsi="Calibri"/>
          <w:i/>
          <w:color w:val="5B5B5B"/>
          <w:spacing w:val="-6"/>
        </w:rPr>
        <w:t>is</w:t>
      </w:r>
      <w:r>
        <w:rPr>
          <w:rFonts w:ascii="Calibri" w:hAnsi="Calibri"/>
          <w:i/>
          <w:color w:val="5B5B5B"/>
          <w:spacing w:val="13"/>
        </w:rPr>
        <w:t> </w:t>
      </w:r>
      <w:r>
        <w:rPr>
          <w:rFonts w:ascii="Calibri" w:hAnsi="Calibri"/>
          <w:i/>
          <w:color w:val="5B5B5B"/>
          <w:spacing w:val="-6"/>
        </w:rPr>
        <w:t>what</w:t>
      </w:r>
      <w:r>
        <w:rPr>
          <w:rFonts w:ascii="Calibri" w:hAnsi="Calibri"/>
          <w:i/>
          <w:color w:val="5B5B5B"/>
          <w:spacing w:val="16"/>
        </w:rPr>
        <w:t> </w:t>
      </w:r>
      <w:r>
        <w:rPr>
          <w:rFonts w:ascii="Calibri" w:hAnsi="Calibri"/>
          <w:i/>
          <w:color w:val="5B5B5B"/>
          <w:spacing w:val="-6"/>
        </w:rPr>
        <w:t>the</w:t>
      </w:r>
      <w:r>
        <w:rPr>
          <w:rFonts w:ascii="Calibri" w:hAnsi="Calibri"/>
          <w:i/>
          <w:color w:val="5B5B5B"/>
          <w:spacing w:val="20"/>
        </w:rPr>
        <w:t> </w:t>
      </w:r>
      <w:r>
        <w:rPr>
          <w:rFonts w:ascii="Calibri" w:hAnsi="Calibri"/>
          <w:i/>
          <w:color w:val="5B5B5B"/>
          <w:spacing w:val="-6"/>
        </w:rPr>
        <w:t>Court</w:t>
      </w:r>
      <w:r>
        <w:rPr>
          <w:rFonts w:ascii="Calibri" w:hAnsi="Calibri"/>
          <w:i/>
          <w:color w:val="5B5B5B"/>
          <w:spacing w:val="12"/>
        </w:rPr>
        <w:t> </w:t>
      </w:r>
      <w:r>
        <w:rPr>
          <w:rFonts w:ascii="Calibri" w:hAnsi="Calibri"/>
          <w:i/>
          <w:color w:val="5B5B5B"/>
          <w:spacing w:val="-6"/>
        </w:rPr>
        <w:t>must</w:t>
      </w:r>
      <w:r>
        <w:rPr>
          <w:rFonts w:ascii="Calibri" w:hAnsi="Calibri"/>
          <w:i/>
          <w:color w:val="5B5B5B"/>
          <w:spacing w:val="7"/>
        </w:rPr>
        <w:t> </w:t>
      </w:r>
      <w:r>
        <w:rPr>
          <w:rFonts w:ascii="Calibri" w:hAnsi="Calibri"/>
          <w:i/>
          <w:color w:val="5B5B5B"/>
          <w:spacing w:val="-6"/>
        </w:rPr>
        <w:t>examine</w:t>
      </w:r>
      <w:r>
        <w:rPr>
          <w:rFonts w:ascii="Calibri" w:hAnsi="Calibri"/>
          <w:i/>
          <w:color w:val="5B5B5B"/>
          <w:spacing w:val="30"/>
        </w:rPr>
        <w:t> </w:t>
      </w:r>
      <w:r>
        <w:rPr>
          <w:rFonts w:ascii="Calibri" w:hAnsi="Calibri"/>
          <w:i/>
          <w:color w:val="5B5B5B"/>
          <w:spacing w:val="-6"/>
        </w:rPr>
        <w:t>in</w:t>
      </w:r>
      <w:r>
        <w:rPr>
          <w:rFonts w:ascii="Calibri" w:hAnsi="Calibri"/>
          <w:i/>
          <w:color w:val="5B5B5B"/>
          <w:spacing w:val="13"/>
        </w:rPr>
        <w:t> </w:t>
      </w:r>
      <w:r>
        <w:rPr>
          <w:rFonts w:ascii="Calibri" w:hAnsi="Calibri"/>
          <w:i/>
          <w:color w:val="5B5B5B"/>
          <w:spacing w:val="-6"/>
        </w:rPr>
        <w:t>lipht</w:t>
      </w:r>
      <w:r>
        <w:rPr>
          <w:rFonts w:ascii="Calibri" w:hAnsi="Calibri"/>
          <w:i/>
          <w:color w:val="5B5B5B"/>
          <w:spacing w:val="7"/>
        </w:rPr>
        <w:t> </w:t>
      </w:r>
      <w:r>
        <w:rPr>
          <w:rFonts w:ascii="Calibri" w:hAnsi="Calibri"/>
          <w:i/>
          <w:color w:val="5B5B5B"/>
          <w:spacing w:val="-6"/>
        </w:rPr>
        <w:t>of</w:t>
      </w:r>
      <w:r>
        <w:rPr>
          <w:rFonts w:ascii="Calibri" w:hAnsi="Calibri"/>
          <w:i/>
          <w:color w:val="5B5B5B"/>
          <w:spacing w:val="11"/>
        </w:rPr>
        <w:t> </w:t>
      </w:r>
      <w:r>
        <w:rPr>
          <w:rFonts w:ascii="Calibri" w:hAnsi="Calibri"/>
          <w:i/>
          <w:color w:val="5B5B5B"/>
          <w:spacing w:val="-6"/>
        </w:rPr>
        <w:t>the</w:t>
      </w:r>
      <w:r>
        <w:rPr>
          <w:rFonts w:ascii="Calibri" w:hAnsi="Calibri"/>
          <w:i/>
          <w:color w:val="5B5B5B"/>
          <w:spacing w:val="11"/>
        </w:rPr>
        <w:t> </w:t>
      </w:r>
      <w:r>
        <w:rPr>
          <w:rFonts w:ascii="Calibri" w:hAnsi="Calibri"/>
          <w:i/>
          <w:color w:val="5B5B5B"/>
          <w:spacing w:val="-6"/>
        </w:rPr>
        <w:t>modern</w:t>
      </w:r>
      <w:r>
        <w:rPr>
          <w:rFonts w:ascii="Calibri" w:hAnsi="Calibri"/>
          <w:i/>
          <w:color w:val="5B5B5B"/>
          <w:spacing w:val="22"/>
        </w:rPr>
        <w:t> </w:t>
      </w:r>
      <w:r>
        <w:rPr>
          <w:rFonts w:ascii="Calibri" w:hAnsi="Calibri"/>
          <w:i/>
          <w:color w:val="5B5B5B"/>
          <w:spacing w:val="-6"/>
        </w:rPr>
        <w:t>o</w:t>
      </w:r>
      <w:r>
        <w:rPr>
          <w:rFonts w:ascii="Calibri" w:hAnsi="Calibri"/>
          <w:i/>
          <w:color w:val="5B5B5B"/>
          <w:spacing w:val="15"/>
        </w:rPr>
        <w:t> </w:t>
      </w:r>
      <w:r>
        <w:rPr>
          <w:rFonts w:ascii="Calibri" w:hAnsi="Calibri"/>
          <w:i/>
          <w:color w:val="5B5B5B"/>
          <w:spacing w:val="-6"/>
        </w:rPr>
        <w:t>je‹::tive</w:t>
      </w:r>
      <w:r>
        <w:rPr>
          <w:rFonts w:ascii="Calibri" w:hAnsi="Calibri"/>
          <w:i/>
          <w:color w:val="5B5B5B"/>
          <w:spacing w:val="19"/>
        </w:rPr>
        <w:t> </w:t>
      </w:r>
      <w:r>
        <w:rPr>
          <w:rFonts w:ascii="Calibri" w:hAnsi="Calibri"/>
          <w:i/>
          <w:color w:val="5B5B5B"/>
          <w:spacing w:val="-6"/>
        </w:rPr>
        <w:t>and</w:t>
      </w:r>
    </w:p>
    <w:p>
      <w:pPr>
        <w:spacing w:before="95"/>
        <w:ind w:left="1964" w:right="0" w:firstLine="0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B5B5B"/>
          <w:spacing w:val="-6"/>
          <w:sz w:val="26"/>
        </w:rPr>
        <w:t>purposive</w:t>
      </w:r>
      <w:r>
        <w:rPr>
          <w:rFonts w:ascii="Calibri" w:hAnsi="Calibri"/>
          <w:i/>
          <w:color w:val="5B5B5B"/>
          <w:spacing w:val="8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rule</w:t>
      </w:r>
      <w:r>
        <w:rPr>
          <w:rFonts w:ascii="Calibri" w:hAnsi="Calibri"/>
          <w:i/>
          <w:color w:val="5B5B5B"/>
          <w:spacing w:val="6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of</w:t>
      </w:r>
      <w:r>
        <w:rPr>
          <w:rFonts w:ascii="Calibri" w:hAnsi="Calibri"/>
          <w:i/>
          <w:color w:val="5B5B5B"/>
          <w:spacing w:val="-10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interpretation</w:t>
      </w:r>
      <w:r>
        <w:rPr>
          <w:rFonts w:ascii="Calibri" w:hAnsi="Calibri"/>
          <w:i/>
          <w:color w:val="5B5B5B"/>
          <w:spacing w:val="-5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l'irmIy</w:t>
      </w:r>
      <w:r>
        <w:rPr>
          <w:rFonts w:ascii="Calibri" w:hAnsi="Calibri"/>
          <w:i/>
          <w:color w:val="5B5B5B"/>
          <w:spacing w:val="-8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recognized</w:t>
      </w:r>
      <w:r>
        <w:rPr>
          <w:rFonts w:ascii="Calibri" w:hAnsi="Calibri"/>
          <w:i/>
          <w:color w:val="5B5B5B"/>
          <w:spacing w:val="6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by</w:t>
      </w:r>
      <w:r>
        <w:rPr>
          <w:rFonts w:ascii="Calibri" w:hAnsi="Calibri"/>
          <w:i/>
          <w:color w:val="5B5B5B"/>
          <w:spacing w:val="-9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this</w:t>
      </w:r>
      <w:r>
        <w:rPr>
          <w:rFonts w:ascii="Calibri" w:hAnsi="Calibri"/>
          <w:i/>
          <w:color w:val="5B5B5B"/>
          <w:spacing w:val="-3"/>
          <w:sz w:val="26"/>
        </w:rPr>
        <w:t> </w:t>
      </w:r>
      <w:r>
        <w:rPr>
          <w:rFonts w:ascii="Calibri" w:hAnsi="Calibri"/>
          <w:i/>
          <w:color w:val="5B5B5B"/>
          <w:spacing w:val="-6"/>
          <w:sz w:val="26"/>
        </w:rPr>
        <w:t>Court.”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281"/>
        <w:rPr>
          <w:rFonts w:ascii="Calibri"/>
          <w:i/>
        </w:rPr>
      </w:pPr>
    </w:p>
    <w:p>
      <w:pPr>
        <w:spacing w:before="1"/>
        <w:ind w:left="1285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w w:val="90"/>
          <w:sz w:val="26"/>
        </w:rPr>
        <w:t>Memorandum</w:t>
      </w:r>
      <w:r>
        <w:rPr>
          <w:rFonts w:ascii="Calibri"/>
          <w:i/>
          <w:color w:val="565656"/>
          <w:spacing w:val="50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of</w:t>
      </w:r>
      <w:r>
        <w:rPr>
          <w:rFonts w:ascii="Calibri"/>
          <w:i/>
          <w:color w:val="565656"/>
          <w:spacing w:val="5"/>
          <w:sz w:val="26"/>
        </w:rPr>
        <w:t> </w:t>
      </w:r>
      <w:r>
        <w:rPr>
          <w:rFonts w:ascii="Calibri"/>
          <w:i/>
          <w:color w:val="565656"/>
          <w:spacing w:val="-2"/>
          <w:w w:val="90"/>
          <w:sz w:val="26"/>
        </w:rPr>
        <w:t>issues</w:t>
      </w:r>
    </w:p>
    <w:p>
      <w:pPr>
        <w:pStyle w:val="BodyText"/>
        <w:spacing w:line="271" w:lineRule="auto" w:before="210"/>
        <w:ind w:left="1270" w:right="178" w:hanging="4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Rule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50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subrule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1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Supreme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Rules,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1996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(C.I.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16)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(as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amended)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permits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 parties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agree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file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[joint]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memorandum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specifying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issues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agreed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by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them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be </w:t>
      </w:r>
      <w:r>
        <w:rPr>
          <w:rFonts w:ascii="Arial Black"/>
          <w:color w:val="565656"/>
          <w:w w:val="65"/>
        </w:rPr>
        <w:t>tried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at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65"/>
        </w:rPr>
        <w:t>hearing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action.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However,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where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parties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cannot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agree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on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issues, </w:t>
      </w:r>
      <w:r>
        <w:rPr>
          <w:rFonts w:ascii="Arial Black"/>
          <w:color w:val="565656"/>
          <w:w w:val="70"/>
        </w:rPr>
        <w:t>each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party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may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file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his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own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memorandum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issues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pursuant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subrule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3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Rule.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this </w:t>
      </w:r>
      <w:r>
        <w:rPr>
          <w:rFonts w:ascii="Arial Black"/>
          <w:color w:val="565656"/>
          <w:w w:val="65"/>
        </w:rPr>
        <w:t>case,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Plaintiff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and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1*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65"/>
        </w:rPr>
        <w:t>Defendant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filed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separate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memoranda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65"/>
        </w:rPr>
        <w:t>issues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which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unless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the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had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otherwise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ordered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permissible.</w:t>
      </w:r>
    </w:p>
    <w:p>
      <w:pPr>
        <w:pStyle w:val="BodyText"/>
        <w:spacing w:before="42"/>
        <w:rPr>
          <w:rFonts w:ascii="Arial Black"/>
        </w:rPr>
      </w:pPr>
    </w:p>
    <w:p>
      <w:pPr>
        <w:pStyle w:val="BodyText"/>
        <w:ind w:left="1276"/>
        <w:jc w:val="both"/>
        <w:rPr>
          <w:rFonts w:ascii="Arial Black"/>
        </w:rPr>
      </w:pP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Plaintiff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spacing w:val="-2"/>
          <w:w w:val="70"/>
        </w:rPr>
        <w:t>filed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0"/>
        </w:rPr>
        <w:t>following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spacing w:val="-2"/>
          <w:w w:val="70"/>
        </w:rPr>
        <w:t>issues:</w:t>
      </w:r>
    </w:p>
    <w:p>
      <w:pPr>
        <w:pStyle w:val="ListParagraph"/>
        <w:numPr>
          <w:ilvl w:val="0"/>
          <w:numId w:val="19"/>
        </w:numPr>
        <w:tabs>
          <w:tab w:pos="1995" w:val="left" w:leader="none"/>
          <w:tab w:pos="2000" w:val="left" w:leader="none"/>
        </w:tabs>
        <w:spacing w:line="312" w:lineRule="auto" w:before="330" w:after="0"/>
        <w:ind w:left="1995" w:right="121" w:hanging="347"/>
        <w:jc w:val="both"/>
        <w:rPr>
          <w:i/>
          <w:color w:val="565656"/>
          <w:sz w:val="26"/>
        </w:rPr>
      </w:pPr>
      <w:r>
        <w:rPr>
          <w:i/>
          <w:color w:val="565656"/>
          <w:spacing w:val="-2"/>
          <w:sz w:val="26"/>
        </w:rPr>
        <w:t>Whether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or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not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upon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a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true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andpraper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interpretation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Artic/e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33(5)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1992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Canstitution in the lipht of Articles 12(J(2), 1fi{1}, {1Z{1}(2}, 18(2), and </w:t>
      </w:r>
      <w:r>
        <w:rPr>
          <w:i/>
          <w:color w:val="565656"/>
          <w:spacing w:val="-2"/>
          <w:sz w:val="26"/>
        </w:rPr>
        <w:t>21(1)(a)(b)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dnd(e),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passage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pacing w:val="-2"/>
          <w:sz w:val="26"/>
        </w:rPr>
        <w:t>"Human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pacing w:val="-2"/>
          <w:sz w:val="26"/>
        </w:rPr>
        <w:t>Sexuaf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pacing w:val="-2"/>
          <w:sz w:val="26"/>
        </w:rPr>
        <w:t>Ripht:s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and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Famify Va/ues Bill,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2024”is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inconsistent</w:t>
      </w:r>
      <w:r>
        <w:rPr>
          <w:i/>
          <w:color w:val="565656"/>
          <w:spacing w:val="9"/>
          <w:sz w:val="26"/>
        </w:rPr>
        <w:t> </w:t>
      </w:r>
      <w:r>
        <w:rPr>
          <w:i/>
          <w:color w:val="565656"/>
          <w:spacing w:val="-2"/>
          <w:sz w:val="26"/>
        </w:rPr>
        <w:t>/+'ith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1992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Constitution.</w:t>
      </w:r>
    </w:p>
    <w:p>
      <w:pPr>
        <w:pStyle w:val="ListParagraph"/>
        <w:numPr>
          <w:ilvl w:val="0"/>
          <w:numId w:val="19"/>
        </w:numPr>
        <w:tabs>
          <w:tab w:pos="1998" w:val="left" w:leader="none"/>
          <w:tab w:pos="2004" w:val="left" w:leader="none"/>
        </w:tabs>
        <w:spacing w:line="314" w:lineRule="auto" w:before="6" w:after="0"/>
        <w:ind w:left="1998" w:right="111" w:hanging="342"/>
        <w:jc w:val="both"/>
        <w:rPr>
          <w:i/>
          <w:color w:val="565656"/>
          <w:sz w:val="26"/>
        </w:rPr>
      </w:pPr>
      <w:r>
        <w:rPr>
          <w:i/>
          <w:color w:val="565656"/>
          <w:sz w:val="26"/>
        </w:rPr>
        <w:t>Whether</w:t>
      </w:r>
      <w:r>
        <w:rPr>
          <w:i/>
          <w:color w:val="565656"/>
          <w:sz w:val="26"/>
        </w:rPr>
        <w:t> or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z w:val="26"/>
        </w:rPr>
        <w:t>not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z w:val="26"/>
        </w:rPr>
        <w:t>the "Human Sexual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z w:val="26"/>
        </w:rPr>
        <w:t>Riphts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and family Values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Bill, 2024”should</w:t>
      </w:r>
      <w:r>
        <w:rPr>
          <w:i/>
          <w:color w:val="565656"/>
          <w:sz w:val="26"/>
        </w:rPr>
        <w:t> </w:t>
      </w:r>
      <w:r>
        <w:rPr>
          <w:i/>
          <w:color w:val="565656"/>
          <w:spacing w:val="-2"/>
          <w:sz w:val="26"/>
        </w:rPr>
        <w:t>have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been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vafidly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admitted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by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2"/>
          <w:sz w:val="26"/>
        </w:rPr>
        <w:t>Spedker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Parliament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pacing w:val="-2"/>
          <w:sz w:val="26"/>
        </w:rPr>
        <w:t>without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2"/>
          <w:sz w:val="26"/>
        </w:rPr>
        <w:t>an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attachment </w:t>
      </w:r>
      <w:r>
        <w:rPr>
          <w:i/>
          <w:color w:val="565656"/>
          <w:sz w:val="26"/>
        </w:rPr>
        <w:t>of Financial Analysis Report as required by Article 108(a)(fi”) of the 1992 </w:t>
      </w:r>
      <w:r>
        <w:rPr>
          <w:i/>
          <w:color w:val="565656"/>
          <w:spacing w:val="-4"/>
          <w:sz w:val="26"/>
        </w:rPr>
        <w:t>Constitutian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and5eCtiOn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100(J)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of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the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Public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Financial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Nanapement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Act,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4"/>
          <w:sz w:val="26"/>
        </w:rPr>
        <w:t>2016,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pacing w:val="-4"/>
          <w:sz w:val="26"/>
        </w:rPr>
        <w:t>Act 921.</w:t>
      </w:r>
    </w:p>
    <w:p>
      <w:pPr>
        <w:pStyle w:val="ListParagraph"/>
        <w:numPr>
          <w:ilvl w:val="0"/>
          <w:numId w:val="19"/>
        </w:numPr>
        <w:tabs>
          <w:tab w:pos="2020" w:val="left" w:leader="none"/>
        </w:tabs>
        <w:spacing w:line="318" w:lineRule="exact" w:before="0" w:after="0"/>
        <w:ind w:left="2020" w:right="0" w:hanging="349"/>
        <w:jc w:val="left"/>
        <w:rPr>
          <w:i/>
          <w:color w:val="565656"/>
          <w:sz w:val="26"/>
        </w:rPr>
      </w:pPr>
      <w:r>
        <w:rPr>
          <w:i/>
          <w:color w:val="565656"/>
          <w:position w:val="1"/>
          <w:sz w:val="26"/>
        </w:rPr>
        <w:t>Whether</w:t>
      </w:r>
      <w:r>
        <w:rPr>
          <w:i/>
          <w:color w:val="565656"/>
          <w:spacing w:val="79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or</w:t>
      </w:r>
      <w:r>
        <w:rPr>
          <w:i/>
          <w:color w:val="565656"/>
          <w:spacing w:val="66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not</w:t>
      </w:r>
      <w:r>
        <w:rPr>
          <w:i/>
          <w:color w:val="565656"/>
          <w:spacing w:val="69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the</w:t>
      </w:r>
      <w:r>
        <w:rPr>
          <w:i/>
          <w:color w:val="565656"/>
          <w:spacing w:val="76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Human</w:t>
      </w:r>
      <w:r>
        <w:rPr>
          <w:i/>
          <w:color w:val="565656"/>
          <w:spacing w:val="54"/>
          <w:w w:val="150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Sexual</w:t>
      </w:r>
      <w:r>
        <w:rPr>
          <w:i/>
          <w:color w:val="565656"/>
          <w:spacing w:val="69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Riphts</w:t>
      </w:r>
      <w:r>
        <w:rPr>
          <w:i/>
          <w:color w:val="565656"/>
          <w:spacing w:val="73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and</w:t>
      </w:r>
      <w:r>
        <w:rPr>
          <w:i/>
          <w:color w:val="565656"/>
          <w:spacing w:val="64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Family</w:t>
      </w:r>
      <w:r>
        <w:rPr>
          <w:i/>
          <w:color w:val="565656"/>
          <w:spacing w:val="61"/>
          <w:w w:val="150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Values</w:t>
      </w:r>
      <w:r>
        <w:rPr>
          <w:i/>
          <w:color w:val="565656"/>
          <w:spacing w:val="75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Bill</w:t>
      </w:r>
      <w:r>
        <w:rPr>
          <w:i/>
          <w:color w:val="565656"/>
          <w:spacing w:val="65"/>
          <w:position w:val="1"/>
          <w:sz w:val="26"/>
        </w:rPr>
        <w:t> </w:t>
      </w:r>
      <w:r>
        <w:rPr>
          <w:i/>
          <w:color w:val="565656"/>
          <w:position w:val="1"/>
          <w:sz w:val="26"/>
        </w:rPr>
        <w:t>is</w:t>
      </w:r>
      <w:r>
        <w:rPr>
          <w:i/>
          <w:color w:val="565656"/>
          <w:spacing w:val="57"/>
          <w:w w:val="150"/>
          <w:position w:val="1"/>
          <w:sz w:val="26"/>
        </w:rPr>
        <w:t> </w:t>
      </w:r>
      <w:r>
        <w:rPr>
          <w:rFonts w:ascii="Arial Black"/>
          <w:color w:val="565656"/>
          <w:spacing w:val="-5"/>
          <w:position w:val="1"/>
          <w:sz w:val="26"/>
        </w:rPr>
        <w:t>oot</w:t>
      </w:r>
    </w:p>
    <w:p>
      <w:pPr>
        <w:spacing w:line="312" w:lineRule="auto" w:before="90"/>
        <w:ind w:left="2020" w:right="11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discriminatory,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an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invasion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citizenry's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privacy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home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and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violation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2"/>
          <w:sz w:val="26"/>
        </w:rPr>
        <w:t> Fundamental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riphts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citizens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enshrined in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 1992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Constitution.</w:t>
      </w:r>
    </w:p>
    <w:p>
      <w:pPr>
        <w:pStyle w:val="ListParagraph"/>
        <w:numPr>
          <w:ilvl w:val="0"/>
          <w:numId w:val="19"/>
        </w:numPr>
        <w:tabs>
          <w:tab w:pos="2024" w:val="left" w:leader="none"/>
          <w:tab w:pos="2028" w:val="left" w:leader="none"/>
        </w:tabs>
        <w:spacing w:line="314" w:lineRule="auto" w:before="0" w:after="0"/>
        <w:ind w:left="2024" w:right="108" w:hanging="338"/>
        <w:jc w:val="both"/>
        <w:rPr>
          <w:i/>
          <w:color w:val="565656"/>
          <w:sz w:val="26"/>
        </w:rPr>
      </w:pPr>
      <w:r>
        <w:rPr>
          <w:i/>
          <w:color w:val="565656"/>
          <w:spacing w:val="-2"/>
          <w:sz w:val="26"/>
        </w:rPr>
        <w:t>Whether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2"/>
          <w:sz w:val="26"/>
        </w:rPr>
        <w:t>or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not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pacing w:val="-2"/>
          <w:sz w:val="26"/>
        </w:rPr>
        <w:t>upon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2"/>
          <w:sz w:val="26"/>
        </w:rPr>
        <w:t>true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2"/>
          <w:sz w:val="26"/>
        </w:rPr>
        <w:t>and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proper</w:t>
      </w:r>
      <w:r>
        <w:rPr>
          <w:i/>
          <w:color w:val="565656"/>
          <w:spacing w:val="-5"/>
          <w:sz w:val="26"/>
        </w:rPr>
        <w:t> </w:t>
      </w:r>
      <w:r>
        <w:rPr>
          <w:i/>
          <w:color w:val="565656"/>
          <w:spacing w:val="-2"/>
          <w:sz w:val="26"/>
        </w:rPr>
        <w:t>construction</w:t>
      </w:r>
      <w:r>
        <w:rPr>
          <w:i/>
          <w:color w:val="565656"/>
          <w:spacing w:val="-2"/>
          <w:sz w:val="26"/>
        </w:rPr>
        <w:t> and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interpretation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pacing w:val="-2"/>
          <w:sz w:val="26"/>
        </w:rPr>
        <w:t>c/auses</w:t>
      </w:r>
      <w:r>
        <w:rPr>
          <w:i/>
          <w:color w:val="565656"/>
          <w:spacing w:val="-2"/>
          <w:sz w:val="26"/>
        </w:rPr>
        <w:t> 3,4,5,6,Z,8,9,10,11,12,14,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and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1Z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I-fuman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Sexual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Piphts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and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Family</w:t>
      </w:r>
      <w:r>
        <w:rPr>
          <w:i/>
          <w:color w:val="565656"/>
          <w:spacing w:val="6"/>
          <w:sz w:val="26"/>
        </w:rPr>
        <w:t> </w:t>
      </w:r>
      <w:r>
        <w:rPr>
          <w:i/>
          <w:color w:val="565656"/>
          <w:spacing w:val="-2"/>
          <w:sz w:val="26"/>
        </w:rPr>
        <w:t>Values Bill,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same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are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compatible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or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consistent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with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riphts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of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Ghanaians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as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enshrined </w:t>
      </w:r>
      <w:r>
        <w:rPr>
          <w:i/>
          <w:color w:val="565656"/>
          <w:sz w:val="26"/>
        </w:rPr>
        <w:t>in the J992 Constitution.</w:t>
      </w:r>
    </w:p>
    <w:p>
      <w:pPr>
        <w:tabs>
          <w:tab w:pos="935" w:val="left" w:leader="none"/>
        </w:tabs>
        <w:spacing w:before="96"/>
        <w:ind w:left="0" w:right="117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3703817</wp:posOffset>
            </wp:positionH>
            <wp:positionV relativeFrom="paragraph">
              <wp:posOffset>98203</wp:posOffset>
            </wp:positionV>
            <wp:extent cx="1155347" cy="884003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47" cy="8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7C75AA"/>
          <w:w w:val="75"/>
          <w:sz w:val="21"/>
        </w:rPr>
        <w:t>t</w:t>
      </w:r>
      <w:r>
        <w:rPr>
          <w:rFonts w:ascii="Arial Black"/>
          <w:color w:val="7C75AA"/>
          <w:spacing w:val="50"/>
          <w:sz w:val="21"/>
        </w:rPr>
        <w:t> </w:t>
      </w:r>
      <w:r>
        <w:rPr>
          <w:rFonts w:ascii="Arial Black"/>
          <w:color w:val="7C75AA"/>
          <w:spacing w:val="-10"/>
          <w:w w:val="75"/>
          <w:sz w:val="21"/>
        </w:rPr>
        <w:t>g</w:t>
      </w:r>
      <w:r>
        <w:rPr>
          <w:rFonts w:ascii="Arial Black"/>
          <w:color w:val="7C75AA"/>
          <w:sz w:val="21"/>
        </w:rPr>
        <w:tab/>
      </w: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2"/>
          <w:sz w:val="21"/>
        </w:rPr>
        <w:t> </w:t>
      </w:r>
      <w:r>
        <w:rPr>
          <w:rFonts w:ascii="Arial Black"/>
          <w:color w:val="565656"/>
          <w:w w:val="70"/>
          <w:sz w:val="21"/>
        </w:rPr>
        <w:t>70</w:t>
      </w:r>
      <w:r>
        <w:rPr>
          <w:rFonts w:ascii="Arial Black"/>
          <w:color w:val="565656"/>
          <w:spacing w:val="-10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16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89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76"/>
        <w:rPr>
          <w:rFonts w:ascii="Arial Black"/>
        </w:rPr>
      </w:pPr>
    </w:p>
    <w:p>
      <w:pPr>
        <w:pStyle w:val="ListParagraph"/>
        <w:numPr>
          <w:ilvl w:val="0"/>
          <w:numId w:val="19"/>
        </w:numPr>
        <w:tabs>
          <w:tab w:pos="1957" w:val="left" w:leader="none"/>
        </w:tabs>
        <w:spacing w:line="240" w:lineRule="auto" w:before="0" w:after="0"/>
        <w:ind w:left="1957" w:right="0" w:hanging="348"/>
        <w:jc w:val="left"/>
        <w:rPr>
          <w:i/>
          <w:color w:val="525252"/>
          <w:sz w:val="26"/>
        </w:rPr>
      </w:pPr>
      <w:r>
        <w:rPr>
          <w:i/>
          <w:color w:val="525252"/>
          <w:spacing w:val="-4"/>
          <w:sz w:val="26"/>
        </w:rPr>
        <w:t>Whether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or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4"/>
          <w:sz w:val="26"/>
        </w:rPr>
        <w:t>not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Parliament</w:t>
      </w:r>
      <w:r>
        <w:rPr>
          <w:i/>
          <w:color w:val="525252"/>
          <w:spacing w:val="6"/>
          <w:sz w:val="26"/>
        </w:rPr>
        <w:t> </w:t>
      </w:r>
      <w:r>
        <w:rPr>
          <w:i/>
          <w:color w:val="525252"/>
          <w:spacing w:val="-4"/>
          <w:sz w:val="26"/>
        </w:rPr>
        <w:t>was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quorate at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4"/>
          <w:sz w:val="26"/>
        </w:rPr>
        <w:t>time</w:t>
      </w:r>
      <w:r>
        <w:rPr>
          <w:i/>
          <w:color w:val="525252"/>
          <w:spacing w:val="-1"/>
          <w:sz w:val="26"/>
        </w:rPr>
        <w:t> </w:t>
      </w:r>
      <w:r>
        <w:rPr>
          <w:i/>
          <w:color w:val="525252"/>
          <w:spacing w:val="-4"/>
          <w:sz w:val="26"/>
        </w:rPr>
        <w:t>ofpassape</w:t>
      </w:r>
      <w:r>
        <w:rPr>
          <w:i/>
          <w:color w:val="525252"/>
          <w:spacing w:val="7"/>
          <w:sz w:val="26"/>
        </w:rPr>
        <w:t> </w:t>
      </w:r>
      <w:r>
        <w:rPr>
          <w:i/>
          <w:color w:val="525252"/>
          <w:spacing w:val="-4"/>
          <w:sz w:val="26"/>
        </w:rPr>
        <w:t>af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4"/>
          <w:sz w:val="26"/>
        </w:rPr>
        <w:t>Bill</w:t>
      </w:r>
    </w:p>
    <w:p>
      <w:pPr>
        <w:pStyle w:val="ListParagraph"/>
        <w:numPr>
          <w:ilvl w:val="0"/>
          <w:numId w:val="19"/>
        </w:numPr>
        <w:tabs>
          <w:tab w:pos="1947" w:val="left" w:leader="none"/>
          <w:tab w:pos="1958" w:val="left" w:leader="none"/>
        </w:tabs>
        <w:spacing w:line="312" w:lineRule="auto" w:before="100" w:after="0"/>
        <w:ind w:left="1958" w:right="193" w:hanging="355"/>
        <w:jc w:val="both"/>
        <w:rPr>
          <w:i/>
          <w:color w:val="525252"/>
          <w:sz w:val="26"/>
        </w:rPr>
      </w:pPr>
      <w:r>
        <w:rPr>
          <w:i/>
          <w:color w:val="525252"/>
          <w:spacing w:val="-4"/>
          <w:sz w:val="26"/>
        </w:rPr>
        <w:t>Andanyotherissues(s)arising</w:t>
      </w:r>
      <w:r>
        <w:rPr>
          <w:i/>
          <w:color w:val="525252"/>
          <w:spacing w:val="8"/>
          <w:sz w:val="26"/>
        </w:rPr>
        <w:t> </w:t>
      </w:r>
      <w:r>
        <w:rPr>
          <w:i/>
          <w:color w:val="525252"/>
          <w:spacing w:val="-4"/>
          <w:sz w:val="26"/>
        </w:rPr>
        <w:t>from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pfeadinps in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this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matter</w:t>
      </w:r>
      <w:r>
        <w:rPr>
          <w:i/>
          <w:color w:val="525252"/>
          <w:spacing w:val="-8"/>
          <w:sz w:val="26"/>
        </w:rPr>
        <w:t> </w:t>
      </w:r>
      <w:r>
        <w:rPr>
          <w:i/>
          <w:color w:val="525252"/>
          <w:spacing w:val="-4"/>
          <w:sz w:val="26"/>
        </w:rPr>
        <w:t>as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this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Honourable</w:t>
      </w:r>
      <w:r>
        <w:rPr>
          <w:i/>
          <w:color w:val="525252"/>
          <w:spacing w:val="-4"/>
          <w:sz w:val="26"/>
        </w:rPr>
        <w:t> </w:t>
      </w:r>
      <w:r>
        <w:rPr>
          <w:i/>
          <w:color w:val="525252"/>
          <w:sz w:val="26"/>
        </w:rPr>
        <w:t>Court may seem meet.</w:t>
      </w:r>
    </w:p>
    <w:p>
      <w:pPr>
        <w:pStyle w:val="BodyText"/>
        <w:spacing w:before="53"/>
        <w:rPr>
          <w:rFonts w:ascii="Calibri"/>
          <w:i/>
        </w:rPr>
      </w:pPr>
    </w:p>
    <w:p>
      <w:pPr>
        <w:pStyle w:val="BodyText"/>
        <w:ind w:left="1237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1^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Defendant</w:t>
      </w:r>
      <w:r>
        <w:rPr>
          <w:rFonts w:ascii="Arial Black"/>
          <w:color w:val="525252"/>
          <w:spacing w:val="5"/>
        </w:rPr>
        <w:t> </w:t>
      </w:r>
      <w:r>
        <w:rPr>
          <w:rFonts w:ascii="Arial Black"/>
          <w:color w:val="525252"/>
          <w:w w:val="70"/>
        </w:rPr>
        <w:t>filed</w:t>
      </w:r>
      <w:r>
        <w:rPr>
          <w:rFonts w:ascii="Arial Black"/>
          <w:color w:val="525252"/>
          <w:spacing w:val="-22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0"/>
        </w:rPr>
        <w:t>following</w:t>
      </w:r>
      <w:r>
        <w:rPr>
          <w:rFonts w:ascii="Arial Black"/>
          <w:color w:val="525252"/>
          <w:spacing w:val="-13"/>
        </w:rPr>
        <w:t> </w:t>
      </w:r>
      <w:r>
        <w:rPr>
          <w:rFonts w:ascii="Arial Black"/>
          <w:color w:val="525252"/>
          <w:spacing w:val="-2"/>
          <w:w w:val="70"/>
        </w:rPr>
        <w:t>issues:</w:t>
      </w:r>
    </w:p>
    <w:p>
      <w:pPr>
        <w:pStyle w:val="ListParagraph"/>
        <w:numPr>
          <w:ilvl w:val="0"/>
          <w:numId w:val="20"/>
        </w:numPr>
        <w:tabs>
          <w:tab w:pos="1956" w:val="left" w:leader="none"/>
        </w:tabs>
        <w:spacing w:line="314" w:lineRule="auto" w:before="330" w:after="0"/>
        <w:ind w:left="1956" w:right="172" w:hanging="351"/>
        <w:jc w:val="both"/>
        <w:rPr>
          <w:i/>
          <w:sz w:val="26"/>
        </w:rPr>
      </w:pPr>
      <w:r>
        <w:rPr>
          <w:i/>
          <w:color w:val="525252"/>
          <w:spacing w:val="-2"/>
          <w:sz w:val="26"/>
        </w:rPr>
        <w:t>Whether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or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not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the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2"/>
          <w:sz w:val="26"/>
        </w:rPr>
        <w:t>Supreme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Court’sJurisdiction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has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2"/>
          <w:sz w:val="26"/>
        </w:rPr>
        <w:t>been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properly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invoked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2"/>
          <w:sz w:val="26"/>
        </w:rPr>
        <w:t>under</w:t>
      </w:r>
      <w:r>
        <w:rPr>
          <w:i/>
          <w:color w:val="525252"/>
          <w:spacing w:val="-2"/>
          <w:sz w:val="26"/>
        </w:rPr>
        <w:t> </w:t>
      </w:r>
      <w:r>
        <w:rPr>
          <w:i/>
          <w:color w:val="525252"/>
          <w:spacing w:val="-4"/>
          <w:sz w:val="26"/>
        </w:rPr>
        <w:t>Articles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2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and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130(J)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of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zg9z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Constitution of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Republic</w:t>
      </w:r>
      <w:r>
        <w:rPr>
          <w:i/>
          <w:color w:val="525252"/>
          <w:spacing w:val="-7"/>
          <w:sz w:val="26"/>
        </w:rPr>
        <w:t> </w:t>
      </w:r>
      <w:r>
        <w:rPr>
          <w:i/>
          <w:color w:val="525252"/>
          <w:spacing w:val="-4"/>
          <w:sz w:val="26"/>
        </w:rPr>
        <w:t>ofGharld</w:t>
      </w:r>
      <w:r>
        <w:rPr>
          <w:i/>
          <w:color w:val="525252"/>
          <w:spacing w:val="20"/>
          <w:sz w:val="26"/>
        </w:rPr>
        <w:t> </w:t>
      </w:r>
      <w:r>
        <w:rPr>
          <w:i/>
          <w:color w:val="525252"/>
          <w:spacing w:val="-4"/>
          <w:sz w:val="26"/>
        </w:rPr>
        <w:t>IO</w:t>
      </w:r>
      <w:r>
        <w:rPr>
          <w:i/>
          <w:color w:val="525252"/>
          <w:spacing w:val="-5"/>
          <w:sz w:val="26"/>
        </w:rPr>
        <w:t> </w:t>
      </w:r>
      <w:r>
        <w:rPr>
          <w:i/>
          <w:color w:val="525252"/>
          <w:spacing w:val="-4"/>
          <w:sz w:val="26"/>
        </w:rPr>
        <w:t>interpret </w:t>
      </w:r>
      <w:r>
        <w:rPr>
          <w:i/>
          <w:color w:val="525252"/>
          <w:sz w:val="26"/>
        </w:rPr>
        <w:t>the</w:t>
      </w:r>
      <w:r>
        <w:rPr>
          <w:i/>
          <w:color w:val="525252"/>
          <w:spacing w:val="-2"/>
          <w:sz w:val="26"/>
        </w:rPr>
        <w:t> </w:t>
      </w:r>
      <w:r>
        <w:rPr>
          <w:i/>
          <w:color w:val="525252"/>
          <w:sz w:val="26"/>
        </w:rPr>
        <w:t>provisions</w:t>
      </w:r>
      <w:r>
        <w:rPr>
          <w:i/>
          <w:color w:val="525252"/>
          <w:spacing w:val="38"/>
          <w:sz w:val="26"/>
        </w:rPr>
        <w:t> </w:t>
      </w:r>
      <w:r>
        <w:rPr>
          <w:i/>
          <w:color w:val="525252"/>
          <w:sz w:val="26"/>
        </w:rPr>
        <w:t>ofarticles</w:t>
      </w:r>
      <w:r>
        <w:rPr>
          <w:i/>
          <w:color w:val="525252"/>
          <w:spacing w:val="22"/>
          <w:sz w:val="26"/>
        </w:rPr>
        <w:t> </w:t>
      </w:r>
      <w:r>
        <w:rPr>
          <w:i/>
          <w:color w:val="525252"/>
          <w:sz w:val="26"/>
        </w:rPr>
        <w:t>12(1) and(2},</w:t>
      </w:r>
      <w:r>
        <w:rPr>
          <w:i/>
          <w:color w:val="525252"/>
          <w:spacing w:val="36"/>
          <w:sz w:val="26"/>
        </w:rPr>
        <w:t> </w:t>
      </w:r>
      <w:r>
        <w:rPr>
          <w:i/>
          <w:color w:val="525252"/>
          <w:sz w:val="26"/>
        </w:rPr>
        <w:t>15{J},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sz w:val="26"/>
        </w:rPr>
        <w:t>JZ(1) and(2),</w:t>
      </w:r>
      <w:r>
        <w:rPr>
          <w:i/>
          <w:color w:val="525252"/>
          <w:spacing w:val="26"/>
          <w:sz w:val="26"/>
        </w:rPr>
        <w:t> </w:t>
      </w:r>
      <w:r>
        <w:rPr>
          <w:i/>
          <w:color w:val="525252"/>
          <w:sz w:val="26"/>
        </w:rPr>
        <w:t>TO(2),</w:t>
      </w:r>
      <w:r>
        <w:rPr>
          <w:i/>
          <w:color w:val="525252"/>
          <w:spacing w:val="30"/>
          <w:sz w:val="26"/>
        </w:rPr>
        <w:t> </w:t>
      </w:r>
      <w:r>
        <w:rPr>
          <w:i/>
          <w:color w:val="525252"/>
          <w:sz w:val="26"/>
        </w:rPr>
        <w:t>2J(J)(a),</w:t>
      </w:r>
      <w:r>
        <w:rPr>
          <w:i/>
          <w:color w:val="525252"/>
          <w:spacing w:val="34"/>
          <w:sz w:val="26"/>
        </w:rPr>
        <w:t> </w:t>
      </w:r>
      <w:r>
        <w:rPr>
          <w:i/>
          <w:color w:val="525252"/>
          <w:sz w:val="26"/>
        </w:rPr>
        <w:t>(b),</w:t>
      </w:r>
    </w:p>
    <w:p>
      <w:pPr>
        <w:spacing w:line="313" w:lineRule="exact" w:before="0"/>
        <w:ind w:left="1958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25252"/>
          <w:sz w:val="26"/>
        </w:rPr>
        <w:t>(d) and(e),</w:t>
      </w:r>
      <w:r>
        <w:rPr>
          <w:rFonts w:ascii="Calibri"/>
          <w:i/>
          <w:color w:val="525252"/>
          <w:spacing w:val="15"/>
          <w:sz w:val="26"/>
        </w:rPr>
        <w:t> </w:t>
      </w:r>
      <w:r>
        <w:rPr>
          <w:rFonts w:ascii="Calibri"/>
          <w:i/>
          <w:color w:val="525252"/>
          <w:sz w:val="26"/>
        </w:rPr>
        <w:t>in</w:t>
      </w:r>
      <w:r>
        <w:rPr>
          <w:rFonts w:ascii="Calibri"/>
          <w:i/>
          <w:color w:val="525252"/>
          <w:spacing w:val="2"/>
          <w:sz w:val="26"/>
        </w:rPr>
        <w:t> </w:t>
      </w:r>
      <w:r>
        <w:rPr>
          <w:rFonts w:ascii="Calibri"/>
          <w:i/>
          <w:color w:val="525252"/>
          <w:sz w:val="26"/>
        </w:rPr>
        <w:t>terms</w:t>
      </w:r>
      <w:r>
        <w:rPr>
          <w:rFonts w:ascii="Calibri"/>
          <w:i/>
          <w:color w:val="525252"/>
          <w:spacing w:val="1"/>
          <w:sz w:val="26"/>
        </w:rPr>
        <w:t> </w:t>
      </w:r>
      <w:r>
        <w:rPr>
          <w:rFonts w:ascii="Calibri"/>
          <w:i/>
          <w:color w:val="525252"/>
          <w:sz w:val="26"/>
        </w:rPr>
        <w:t>of</w:t>
      </w:r>
      <w:r>
        <w:rPr>
          <w:rFonts w:ascii="Calibri"/>
          <w:i/>
          <w:color w:val="525252"/>
          <w:spacing w:val="-13"/>
          <w:sz w:val="26"/>
        </w:rPr>
        <w:t> </w:t>
      </w:r>
      <w:r>
        <w:rPr>
          <w:rFonts w:ascii="Calibri"/>
          <w:i/>
          <w:color w:val="525252"/>
          <w:sz w:val="26"/>
        </w:rPr>
        <w:t>article</w:t>
      </w:r>
      <w:r>
        <w:rPr>
          <w:rFonts w:ascii="Calibri"/>
          <w:i/>
          <w:color w:val="525252"/>
          <w:spacing w:val="12"/>
          <w:sz w:val="26"/>
        </w:rPr>
        <w:t> </w:t>
      </w:r>
      <w:r>
        <w:rPr>
          <w:rFonts w:ascii="Calibri"/>
          <w:i/>
          <w:color w:val="525252"/>
          <w:spacing w:val="-2"/>
          <w:sz w:val="26"/>
        </w:rPr>
        <w:t>33(fi)</w:t>
      </w:r>
    </w:p>
    <w:p>
      <w:pPr>
        <w:pStyle w:val="ListParagraph"/>
        <w:numPr>
          <w:ilvl w:val="0"/>
          <w:numId w:val="20"/>
        </w:numPr>
        <w:tabs>
          <w:tab w:pos="1961" w:val="left" w:leader="none"/>
          <w:tab w:pos="1963" w:val="left" w:leader="none"/>
        </w:tabs>
        <w:spacing w:line="312" w:lineRule="auto" w:before="95" w:after="0"/>
        <w:ind w:left="1963" w:right="160" w:hanging="355"/>
        <w:jc w:val="both"/>
        <w:rPr>
          <w:i/>
          <w:sz w:val="26"/>
        </w:rPr>
      </w:pPr>
      <w:r>
        <w:rPr>
          <w:i/>
          <w:color w:val="525252"/>
          <w:spacing w:val="-4"/>
          <w:sz w:val="26"/>
        </w:rPr>
        <w:t>Whether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or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not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the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:fiupreme</w:t>
      </w:r>
      <w:r>
        <w:rPr>
          <w:i/>
          <w:color w:val="525252"/>
          <w:spacing w:val="1"/>
          <w:sz w:val="26"/>
        </w:rPr>
        <w:t> </w:t>
      </w:r>
      <w:r>
        <w:rPr>
          <w:i/>
          <w:color w:val="525252"/>
          <w:spacing w:val="-4"/>
          <w:sz w:val="26"/>
        </w:rPr>
        <w:t>Court’sJurisdiction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has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been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properly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4"/>
          <w:sz w:val="26"/>
        </w:rPr>
        <w:t>invoked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4"/>
          <w:sz w:val="26"/>
        </w:rPr>
        <w:t>under</w:t>
      </w:r>
      <w:r>
        <w:rPr>
          <w:i/>
          <w:color w:val="525252"/>
          <w:spacing w:val="-4"/>
          <w:sz w:val="26"/>
        </w:rPr>
        <w:t> </w:t>
      </w:r>
      <w:r>
        <w:rPr>
          <w:i/>
          <w:color w:val="525252"/>
          <w:spacing w:val="-2"/>
          <w:sz w:val="26"/>
        </w:rPr>
        <w:t>Arficle2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and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J30(J)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the 1992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2"/>
          <w:sz w:val="26"/>
        </w:rPr>
        <w:t>Constitution of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the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Republic</w:t>
      </w:r>
      <w:r>
        <w:rPr>
          <w:i/>
          <w:color w:val="525252"/>
          <w:spacing w:val="-3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Ghana</w:t>
      </w:r>
      <w:r>
        <w:rPr>
          <w:i/>
          <w:color w:val="525252"/>
          <w:spacing w:val="8"/>
          <w:sz w:val="26"/>
        </w:rPr>
        <w:t> </w:t>
      </w:r>
      <w:r>
        <w:rPr>
          <w:i/>
          <w:color w:val="525252"/>
          <w:spacing w:val="-2"/>
          <w:sz w:val="26"/>
        </w:rPr>
        <w:t>to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interpret the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provisions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22"/>
          <w:sz w:val="26"/>
        </w:rPr>
        <w:t> </w:t>
      </w:r>
      <w:r>
        <w:rPr>
          <w:i/>
          <w:color w:val="525252"/>
          <w:spacing w:val="-2"/>
          <w:sz w:val="26"/>
        </w:rPr>
        <w:t>articles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106(2)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2"/>
          <w:sz w:val="26"/>
        </w:rPr>
        <w:t>and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JOB(a)(ii“)</w:t>
      </w:r>
      <w:r>
        <w:rPr>
          <w:i/>
          <w:color w:val="525252"/>
          <w:spacing w:val="-10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7"/>
          <w:sz w:val="26"/>
        </w:rPr>
        <w:t> </w:t>
      </w:r>
      <w:r>
        <w:rPr>
          <w:i/>
          <w:color w:val="525252"/>
          <w:spacing w:val="-2"/>
          <w:sz w:val="26"/>
        </w:rPr>
        <w:t>the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2"/>
          <w:sz w:val="26"/>
        </w:rPr>
        <w:t>1992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Consl:itution.</w:t>
      </w:r>
    </w:p>
    <w:p>
      <w:pPr>
        <w:pStyle w:val="ListParagraph"/>
        <w:numPr>
          <w:ilvl w:val="0"/>
          <w:numId w:val="20"/>
        </w:numPr>
        <w:tabs>
          <w:tab w:pos="1962" w:val="left" w:leader="none"/>
          <w:tab w:pos="1965" w:val="left" w:leader="none"/>
        </w:tabs>
        <w:spacing w:line="297" w:lineRule="auto" w:before="6" w:after="0"/>
        <w:ind w:left="1965" w:right="174" w:hanging="352"/>
        <w:jc w:val="both"/>
        <w:rPr>
          <w:i/>
          <w:sz w:val="26"/>
        </w:rPr>
      </w:pPr>
      <w:r>
        <w:rPr>
          <w:i/>
          <w:color w:val="525252"/>
          <w:spacing w:val="-6"/>
          <w:sz w:val="26"/>
        </w:rPr>
        <w:t>Whether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or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not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the</w:t>
      </w:r>
      <w:r>
        <w:rPr>
          <w:i/>
          <w:color w:val="525252"/>
          <w:spacing w:val="-8"/>
          <w:sz w:val="26"/>
        </w:rPr>
        <w:t> </w:t>
      </w:r>
      <w:r>
        <w:rPr>
          <w:i/>
          <w:color w:val="525252"/>
          <w:spacing w:val="-6"/>
          <w:sz w:val="26"/>
        </w:rPr>
        <w:t>votinp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requirements</w:t>
      </w:r>
      <w:r>
        <w:rPr>
          <w:i/>
          <w:color w:val="525252"/>
          <w:spacing w:val="2"/>
          <w:sz w:val="26"/>
        </w:rPr>
        <w:t> </w:t>
      </w:r>
      <w:r>
        <w:rPr>
          <w:i/>
          <w:color w:val="525252"/>
          <w:spacing w:val="-6"/>
          <w:sz w:val="26"/>
        </w:rPr>
        <w:t>constitutionally</w:t>
      </w:r>
      <w:r>
        <w:rPr>
          <w:i/>
          <w:color w:val="525252"/>
          <w:spacing w:val="-9"/>
          <w:sz w:val="26"/>
        </w:rPr>
        <w:t> </w:t>
      </w:r>
      <w:r>
        <w:rPr>
          <w:i/>
          <w:color w:val="525252"/>
          <w:spacing w:val="-6"/>
          <w:sz w:val="26"/>
        </w:rPr>
        <w:t>provided</w:t>
      </w:r>
      <w:r>
        <w:rPr>
          <w:i/>
          <w:color w:val="525252"/>
          <w:spacing w:val="29"/>
          <w:sz w:val="26"/>
        </w:rPr>
        <w:t> </w:t>
      </w:r>
      <w:r>
        <w:rPr>
          <w:i/>
          <w:color w:val="525252"/>
          <w:spacing w:val="-6"/>
          <w:sz w:val="26"/>
        </w:rPr>
        <w:t>for</w:t>
      </w:r>
      <w:r>
        <w:rPr>
          <w:i/>
          <w:color w:val="525252"/>
          <w:spacing w:val="-8"/>
          <w:sz w:val="26"/>
        </w:rPr>
        <w:t> </w:t>
      </w:r>
      <w:r>
        <w:rPr>
          <w:i/>
          <w:color w:val="525252"/>
          <w:spacing w:val="-6"/>
          <w:sz w:val="26"/>
        </w:rPr>
        <w:t>under</w:t>
      </w:r>
      <w:r>
        <w:rPr>
          <w:i/>
          <w:color w:val="525252"/>
          <w:sz w:val="26"/>
        </w:rPr>
        <w:t> </w:t>
      </w:r>
      <w:r>
        <w:rPr>
          <w:i/>
          <w:color w:val="525252"/>
          <w:spacing w:val="-6"/>
          <w:sz w:val="26"/>
        </w:rPr>
        <w:t>Article</w:t>
      </w:r>
      <w:r>
        <w:rPr>
          <w:i/>
          <w:color w:val="525252"/>
          <w:spacing w:val="-6"/>
          <w:sz w:val="26"/>
        </w:rPr>
        <w:t> </w:t>
      </w:r>
      <w:r>
        <w:rPr>
          <w:i/>
          <w:color w:val="525252"/>
          <w:sz w:val="26"/>
        </w:rPr>
        <w:t>104 of the Constitution of the Republic of Ghana is su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sz w:val="26"/>
        </w:rPr>
        <w:t>eel to the quorate </w:t>
      </w:r>
      <w:r>
        <w:rPr>
          <w:i/>
          <w:color w:val="525252"/>
          <w:w w:val="90"/>
          <w:sz w:val="26"/>
        </w:rPr>
        <w:t>requirements in Article</w:t>
      </w:r>
      <w:r>
        <w:rPr>
          <w:i/>
          <w:color w:val="525252"/>
          <w:sz w:val="26"/>
        </w:rPr>
        <w:t> </w:t>
      </w:r>
      <w:r>
        <w:rPr>
          <w:i/>
          <w:color w:val="525252"/>
          <w:w w:val="90"/>
          <w:sz w:val="26"/>
        </w:rPr>
        <w:t>102 of the </w:t>
      </w:r>
      <w:r>
        <w:rPr>
          <w:rFonts w:ascii="Arial Black"/>
          <w:color w:val="525252"/>
          <w:w w:val="90"/>
          <w:sz w:val="26"/>
        </w:rPr>
        <w:t>Const/tot/on </w:t>
      </w:r>
      <w:r>
        <w:rPr>
          <w:i/>
          <w:color w:val="525252"/>
          <w:w w:val="90"/>
          <w:sz w:val="26"/>
        </w:rPr>
        <w:t>of</w:t>
      </w:r>
      <w:r>
        <w:rPr>
          <w:i/>
          <w:color w:val="525252"/>
          <w:spacing w:val="-2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the Republic of Ghana.</w:t>
      </w:r>
    </w:p>
    <w:p>
      <w:pPr>
        <w:pStyle w:val="BodyText"/>
        <w:spacing w:before="58"/>
        <w:rPr>
          <w:rFonts w:ascii="Calibri"/>
          <w:i/>
        </w:rPr>
      </w:pPr>
    </w:p>
    <w:p>
      <w:pPr>
        <w:pStyle w:val="BodyText"/>
        <w:spacing w:line="271" w:lineRule="auto"/>
        <w:ind w:left="1260" w:right="196" w:hanging="10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It</w:t>
      </w:r>
      <w:r>
        <w:rPr>
          <w:rFonts w:ascii="Arial Black"/>
          <w:color w:val="525252"/>
          <w:spacing w:val="-18"/>
        </w:rPr>
        <w:t> </w:t>
      </w:r>
      <w:r>
        <w:rPr>
          <w:rFonts w:ascii="Arial Black"/>
          <w:color w:val="525252"/>
          <w:w w:val="70"/>
        </w:rPr>
        <w:t>does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not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appear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that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w w:val="70"/>
        </w:rPr>
        <w:t>the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learned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Attorney-General</w:t>
      </w:r>
      <w:r>
        <w:rPr>
          <w:rFonts w:ascii="Arial Black"/>
          <w:color w:val="525252"/>
          <w:spacing w:val="-14"/>
        </w:rPr>
        <w:t> </w:t>
      </w:r>
      <w:r>
        <w:rPr>
          <w:rFonts w:ascii="Arial Black"/>
          <w:color w:val="525252"/>
          <w:w w:val="70"/>
        </w:rPr>
        <w:t>filed</w:t>
      </w:r>
      <w:r>
        <w:rPr>
          <w:rFonts w:ascii="Arial Black"/>
          <w:color w:val="525252"/>
          <w:spacing w:val="-3"/>
        </w:rPr>
        <w:t> </w:t>
      </w:r>
      <w:r>
        <w:rPr>
          <w:rFonts w:ascii="Arial Black"/>
          <w:color w:val="525252"/>
          <w:w w:val="70"/>
        </w:rPr>
        <w:t>a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memorandum</w:t>
      </w:r>
      <w:r>
        <w:rPr>
          <w:rFonts w:ascii="Arial Black"/>
          <w:color w:val="525252"/>
          <w:spacing w:val="36"/>
        </w:rPr>
        <w:t> </w:t>
      </w:r>
      <w:r>
        <w:rPr>
          <w:rFonts w:ascii="Arial Black"/>
          <w:color w:val="525252"/>
          <w:w w:val="70"/>
        </w:rPr>
        <w:t>of</w:t>
      </w:r>
      <w:r>
        <w:rPr>
          <w:rFonts w:ascii="Arial Black"/>
          <w:color w:val="525252"/>
          <w:spacing w:val="-6"/>
        </w:rPr>
        <w:t> </w:t>
      </w:r>
      <w:r>
        <w:rPr>
          <w:rFonts w:ascii="Arial Black"/>
          <w:color w:val="525252"/>
          <w:w w:val="70"/>
        </w:rPr>
        <w:t>issues</w:t>
      </w:r>
      <w:r>
        <w:rPr>
          <w:rFonts w:ascii="Arial Black"/>
          <w:color w:val="525252"/>
        </w:rPr>
        <w:t> </w:t>
      </w:r>
      <w:r>
        <w:rPr>
          <w:rFonts w:ascii="Arial Black"/>
          <w:color w:val="525252"/>
          <w:w w:val="70"/>
        </w:rPr>
        <w:t>in </w:t>
      </w:r>
      <w:r>
        <w:rPr>
          <w:rFonts w:ascii="Arial Black"/>
          <w:color w:val="525252"/>
          <w:spacing w:val="-2"/>
          <w:w w:val="75"/>
        </w:rPr>
        <w:t>this</w:t>
      </w:r>
      <w:r>
        <w:rPr>
          <w:rFonts w:ascii="Arial Black"/>
          <w:color w:val="525252"/>
          <w:spacing w:val="-20"/>
        </w:rPr>
        <w:t> </w:t>
      </w:r>
      <w:r>
        <w:rPr>
          <w:rFonts w:ascii="Arial Black"/>
          <w:color w:val="525252"/>
          <w:spacing w:val="-2"/>
          <w:w w:val="75"/>
        </w:rPr>
        <w:t>particular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spacing w:val="-2"/>
          <w:w w:val="75"/>
        </w:rPr>
        <w:t>matter.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23"/>
        <w:rPr>
          <w:rFonts w:ascii="Arial Black"/>
        </w:rPr>
      </w:pPr>
    </w:p>
    <w:p>
      <w:pPr>
        <w:spacing w:before="0"/>
        <w:ind w:left="1297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B5B5B"/>
          <w:spacing w:val="-4"/>
          <w:sz w:val="26"/>
        </w:rPr>
        <w:t>jurisdiction</w:t>
      </w:r>
      <w:r>
        <w:rPr>
          <w:rFonts w:ascii="Calibri"/>
          <w:i/>
          <w:color w:val="5B5B5B"/>
          <w:spacing w:val="28"/>
          <w:sz w:val="26"/>
        </w:rPr>
        <w:t> </w:t>
      </w:r>
      <w:r>
        <w:rPr>
          <w:rFonts w:ascii="Calibri"/>
          <w:i/>
          <w:color w:val="5B5B5B"/>
          <w:spacing w:val="-4"/>
          <w:sz w:val="26"/>
        </w:rPr>
        <w:t>andprematurity</w:t>
      </w:r>
      <w:r>
        <w:rPr>
          <w:rFonts w:ascii="Calibri"/>
          <w:i/>
          <w:color w:val="5B5B5B"/>
          <w:spacing w:val="-15"/>
          <w:sz w:val="26"/>
        </w:rPr>
        <w:t> </w:t>
      </w:r>
      <w:r>
        <w:rPr>
          <w:rFonts w:ascii="Calibri"/>
          <w:i/>
          <w:color w:val="5B5B5B"/>
          <w:spacing w:val="-4"/>
          <w:sz w:val="26"/>
        </w:rPr>
        <w:t>of</w:t>
      </w:r>
      <w:r>
        <w:rPr>
          <w:rFonts w:ascii="Calibri"/>
          <w:i/>
          <w:color w:val="5B5B5B"/>
          <w:spacing w:val="-9"/>
          <w:sz w:val="26"/>
        </w:rPr>
        <w:t> </w:t>
      </w:r>
      <w:r>
        <w:rPr>
          <w:rFonts w:ascii="Calibri"/>
          <w:i/>
          <w:color w:val="5B5B5B"/>
          <w:spacing w:val="-4"/>
          <w:sz w:val="26"/>
        </w:rPr>
        <w:t>action.</w:t>
      </w:r>
    </w:p>
    <w:p>
      <w:pPr>
        <w:pStyle w:val="BodyText"/>
        <w:spacing w:line="271" w:lineRule="auto" w:before="216"/>
        <w:ind w:left="1263" w:right="188" w:firstLine="22"/>
        <w:jc w:val="both"/>
        <w:rPr>
          <w:rFonts w:ascii="Arial Black"/>
        </w:rPr>
      </w:pPr>
      <w:r>
        <w:rPr>
          <w:rFonts w:ascii="Arial Black"/>
          <w:color w:val="5B5B5B"/>
          <w:w w:val="75"/>
        </w:rPr>
        <w:t>jurisdiction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is</w:t>
      </w:r>
      <w:r>
        <w:rPr>
          <w:rFonts w:ascii="Arial Black"/>
          <w:color w:val="5B5B5B"/>
          <w:w w:val="75"/>
        </w:rPr>
        <w:t> simply</w:t>
      </w:r>
      <w:r>
        <w:rPr>
          <w:rFonts w:ascii="Arial Black"/>
          <w:color w:val="5B5B5B"/>
          <w:w w:val="75"/>
        </w:rPr>
        <w:t> the</w:t>
      </w:r>
      <w:r>
        <w:rPr>
          <w:rFonts w:ascii="Arial Black"/>
          <w:color w:val="5B5B5B"/>
          <w:w w:val="75"/>
        </w:rPr>
        <w:t> authority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of</w:t>
      </w:r>
      <w:r>
        <w:rPr>
          <w:rFonts w:ascii="Arial Black"/>
          <w:color w:val="5B5B5B"/>
          <w:w w:val="75"/>
        </w:rPr>
        <w:t> a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court</w:t>
      </w:r>
      <w:r>
        <w:rPr>
          <w:rFonts w:ascii="Arial Black"/>
          <w:color w:val="5B5B5B"/>
          <w:w w:val="75"/>
        </w:rPr>
        <w:t> to</w:t>
      </w:r>
      <w:r>
        <w:rPr>
          <w:rFonts w:ascii="Arial Black"/>
          <w:color w:val="5B5B5B"/>
          <w:w w:val="75"/>
        </w:rPr>
        <w:t> decide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matters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before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it</w:t>
      </w:r>
      <w:r>
        <w:rPr>
          <w:rFonts w:ascii="Arial Black"/>
          <w:color w:val="5B5B5B"/>
          <w:w w:val="75"/>
        </w:rPr>
        <w:t> or</w:t>
      </w:r>
      <w:r>
        <w:rPr>
          <w:rFonts w:ascii="Arial Black"/>
          <w:color w:val="5B5B5B"/>
          <w:w w:val="75"/>
        </w:rPr>
        <w:t> take </w:t>
      </w:r>
      <w:r>
        <w:rPr>
          <w:rFonts w:ascii="Arial Black"/>
          <w:color w:val="5B5B5B"/>
          <w:w w:val="70"/>
        </w:rPr>
        <w:t>cognizance</w:t>
      </w:r>
      <w:r>
        <w:rPr>
          <w:rFonts w:ascii="Arial Black"/>
          <w:color w:val="5B5B5B"/>
          <w:spacing w:val="-2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13"/>
        </w:rPr>
        <w:t> </w:t>
      </w:r>
      <w:r>
        <w:rPr>
          <w:rFonts w:ascii="Arial Black"/>
          <w:color w:val="5B5B5B"/>
          <w:w w:val="70"/>
        </w:rPr>
        <w:t>matters</w:t>
      </w:r>
      <w:r>
        <w:rPr>
          <w:rFonts w:ascii="Arial Black"/>
          <w:color w:val="5B5B5B"/>
          <w:spacing w:val="-3"/>
        </w:rPr>
        <w:t> </w:t>
      </w:r>
      <w:r>
        <w:rPr>
          <w:rFonts w:ascii="Arial Black"/>
          <w:color w:val="5B5B5B"/>
          <w:w w:val="70"/>
        </w:rPr>
        <w:t>presented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to</w:t>
      </w:r>
      <w:r>
        <w:rPr>
          <w:rFonts w:ascii="Arial Black"/>
          <w:color w:val="5B5B5B"/>
          <w:spacing w:val="-21"/>
        </w:rPr>
        <w:t> </w:t>
      </w:r>
      <w:r>
        <w:rPr>
          <w:rFonts w:ascii="Arial Black"/>
          <w:color w:val="5B5B5B"/>
          <w:w w:val="70"/>
        </w:rPr>
        <w:t>it</w:t>
      </w:r>
      <w:r>
        <w:rPr>
          <w:rFonts w:ascii="Arial Black"/>
          <w:color w:val="5B5B5B"/>
          <w:spacing w:val="-17"/>
        </w:rPr>
        <w:t> </w:t>
      </w:r>
      <w:r>
        <w:rPr>
          <w:rFonts w:ascii="Arial Black"/>
          <w:color w:val="5B5B5B"/>
          <w:w w:val="70"/>
        </w:rPr>
        <w:t>for</w:t>
      </w:r>
      <w:r>
        <w:rPr>
          <w:rFonts w:ascii="Arial Black"/>
          <w:color w:val="5B5B5B"/>
          <w:spacing w:val="-13"/>
        </w:rPr>
        <w:t> </w:t>
      </w:r>
      <w:r>
        <w:rPr>
          <w:rFonts w:ascii="Arial Black"/>
          <w:color w:val="5B5B5B"/>
          <w:w w:val="70"/>
        </w:rPr>
        <w:t>a</w:t>
      </w:r>
      <w:r>
        <w:rPr>
          <w:rFonts w:ascii="Arial Black"/>
          <w:color w:val="5B5B5B"/>
          <w:spacing w:val="-7"/>
        </w:rPr>
        <w:t> </w:t>
      </w:r>
      <w:r>
        <w:rPr>
          <w:rFonts w:ascii="Arial Black"/>
          <w:color w:val="5B5B5B"/>
          <w:w w:val="70"/>
        </w:rPr>
        <w:t>decision.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It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is</w:t>
      </w:r>
      <w:r>
        <w:rPr>
          <w:rFonts w:ascii="Arial Black"/>
          <w:color w:val="5B5B5B"/>
          <w:spacing w:val="-17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2"/>
        </w:rPr>
        <w:t> </w:t>
      </w:r>
      <w:r>
        <w:rPr>
          <w:rFonts w:ascii="Arial Black"/>
          <w:color w:val="5B5B5B"/>
          <w:w w:val="70"/>
        </w:rPr>
        <w:t>power</w:t>
      </w:r>
      <w:r>
        <w:rPr>
          <w:rFonts w:ascii="Arial Black"/>
          <w:color w:val="5B5B5B"/>
          <w:spacing w:val="-4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20"/>
        </w:rPr>
        <w:t> </w:t>
      </w:r>
      <w:r>
        <w:rPr>
          <w:rFonts w:ascii="Arial Black"/>
          <w:color w:val="5B5B5B"/>
          <w:w w:val="70"/>
        </w:rPr>
        <w:t>a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court</w:t>
      </w:r>
      <w:r>
        <w:rPr>
          <w:rFonts w:ascii="Arial Black"/>
          <w:color w:val="5B5B5B"/>
          <w:spacing w:val="-12"/>
        </w:rPr>
        <w:t> </w:t>
      </w:r>
      <w:r>
        <w:rPr>
          <w:rFonts w:ascii="Arial Black"/>
          <w:color w:val="5B5B5B"/>
          <w:w w:val="70"/>
        </w:rPr>
        <w:t>to</w:t>
      </w:r>
      <w:r>
        <w:rPr>
          <w:rFonts w:ascii="Arial Black"/>
          <w:color w:val="5B5B5B"/>
          <w:spacing w:val="-14"/>
        </w:rPr>
        <w:t> </w:t>
      </w:r>
      <w:r>
        <w:rPr>
          <w:rFonts w:ascii="Arial Black"/>
          <w:color w:val="5B5B5B"/>
          <w:w w:val="70"/>
        </w:rPr>
        <w:t>enter upon</w:t>
      </w:r>
      <w:r>
        <w:rPr>
          <w:rFonts w:ascii="Arial Black"/>
          <w:color w:val="5B5B5B"/>
          <w:spacing w:val="-19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w w:val="70"/>
        </w:rPr>
        <w:t>inquiry,</w:t>
      </w:r>
      <w:r>
        <w:rPr>
          <w:rFonts w:ascii="Arial Black"/>
          <w:color w:val="5B5B5B"/>
          <w:spacing w:val="-7"/>
        </w:rPr>
        <w:t> </w:t>
      </w:r>
      <w:r>
        <w:rPr>
          <w:rFonts w:ascii="Arial Black"/>
          <w:color w:val="5B5B5B"/>
          <w:w w:val="70"/>
        </w:rPr>
        <w:t>actually,</w:t>
      </w:r>
      <w:r>
        <w:rPr>
          <w:rFonts w:ascii="Arial Black"/>
          <w:color w:val="5B5B5B"/>
          <w:spacing w:val="-4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w w:val="70"/>
        </w:rPr>
        <w:t>legal</w:t>
      </w:r>
      <w:r>
        <w:rPr>
          <w:rFonts w:ascii="Arial Black"/>
          <w:color w:val="5B5B5B"/>
          <w:spacing w:val="-6"/>
        </w:rPr>
        <w:t> </w:t>
      </w:r>
      <w:r>
        <w:rPr>
          <w:rFonts w:ascii="Arial Black"/>
          <w:color w:val="5B5B5B"/>
          <w:w w:val="70"/>
        </w:rPr>
        <w:t>weapon</w:t>
      </w:r>
      <w:r>
        <w:rPr>
          <w:rFonts w:ascii="Arial Black"/>
          <w:color w:val="5B5B5B"/>
          <w:spacing w:val="-1"/>
        </w:rPr>
        <w:t> </w:t>
      </w:r>
      <w:r>
        <w:rPr>
          <w:rFonts w:ascii="Arial Black"/>
          <w:color w:val="5B5B5B"/>
          <w:w w:val="70"/>
        </w:rPr>
        <w:t>which</w:t>
      </w:r>
      <w:r>
        <w:rPr>
          <w:rFonts w:ascii="Arial Black"/>
          <w:color w:val="5B5B5B"/>
          <w:spacing w:val="-9"/>
        </w:rPr>
        <w:t> </w:t>
      </w:r>
      <w:r>
        <w:rPr>
          <w:rFonts w:ascii="Arial Black"/>
          <w:color w:val="5B5B5B"/>
          <w:w w:val="70"/>
        </w:rPr>
        <w:t>it</w:t>
      </w:r>
      <w:r>
        <w:rPr>
          <w:rFonts w:ascii="Arial Black"/>
          <w:color w:val="5B5B5B"/>
          <w:spacing w:val="-19"/>
        </w:rPr>
        <w:t> </w:t>
      </w:r>
      <w:r>
        <w:rPr>
          <w:rFonts w:ascii="Arial Black"/>
          <w:color w:val="5B5B5B"/>
          <w:w w:val="70"/>
        </w:rPr>
        <w:t>must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possess</w:t>
      </w:r>
      <w:r>
        <w:rPr>
          <w:rFonts w:ascii="Arial Black"/>
          <w:color w:val="5B5B5B"/>
          <w:spacing w:val="-10"/>
        </w:rPr>
        <w:t> </w:t>
      </w:r>
      <w:r>
        <w:rPr>
          <w:rFonts w:ascii="Arial Black"/>
          <w:color w:val="5B5B5B"/>
          <w:w w:val="70"/>
        </w:rPr>
        <w:t>to</w:t>
      </w:r>
      <w:r>
        <w:rPr>
          <w:rFonts w:ascii="Arial Black"/>
          <w:color w:val="5B5B5B"/>
          <w:spacing w:val="-18"/>
        </w:rPr>
        <w:t> </w:t>
      </w:r>
      <w:r>
        <w:rPr>
          <w:rFonts w:ascii="Arial Black"/>
          <w:color w:val="5B5B5B"/>
          <w:w w:val="70"/>
        </w:rPr>
        <w:t>cut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into</w:t>
      </w:r>
      <w:r>
        <w:rPr>
          <w:rFonts w:ascii="Arial Black"/>
          <w:color w:val="5B5B5B"/>
          <w:spacing w:val="-12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body of</w:t>
      </w:r>
      <w:r>
        <w:rPr>
          <w:rFonts w:ascii="Arial Black"/>
          <w:color w:val="5B5B5B"/>
          <w:spacing w:val="-19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9"/>
        </w:rPr>
        <w:t> </w:t>
      </w:r>
      <w:r>
        <w:rPr>
          <w:rFonts w:ascii="Arial Black"/>
          <w:color w:val="5B5B5B"/>
          <w:w w:val="70"/>
        </w:rPr>
        <w:t>dispute.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It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is</w:t>
      </w:r>
      <w:r>
        <w:rPr>
          <w:rFonts w:ascii="Arial Black"/>
          <w:color w:val="5B5B5B"/>
          <w:spacing w:val="-7"/>
        </w:rPr>
        <w:t> </w:t>
      </w:r>
      <w:r>
        <w:rPr>
          <w:rFonts w:ascii="Arial Black"/>
          <w:color w:val="5B5B5B"/>
          <w:w w:val="70"/>
        </w:rPr>
        <w:t>fundamental,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indeed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2"/>
        </w:rPr>
        <w:t> </w:t>
      </w:r>
      <w:r>
        <w:rPr>
          <w:rFonts w:ascii="Arial Black"/>
          <w:color w:val="5B5B5B"/>
          <w:w w:val="70"/>
        </w:rPr>
        <w:t>very</w:t>
      </w:r>
      <w:r>
        <w:rPr>
          <w:rFonts w:ascii="Arial Black"/>
          <w:color w:val="5B5B5B"/>
          <w:spacing w:val="-7"/>
        </w:rPr>
        <w:t> </w:t>
      </w:r>
      <w:r>
        <w:rPr>
          <w:rFonts w:ascii="Arial Black"/>
          <w:color w:val="5B5B5B"/>
          <w:w w:val="70"/>
        </w:rPr>
        <w:t>foundation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on</w:t>
      </w:r>
      <w:r>
        <w:rPr>
          <w:rFonts w:ascii="Arial Black"/>
          <w:color w:val="5B5B5B"/>
          <w:spacing w:val="-3"/>
        </w:rPr>
        <w:t> </w:t>
      </w:r>
      <w:r>
        <w:rPr>
          <w:rFonts w:ascii="Arial Black"/>
          <w:color w:val="5B5B5B"/>
          <w:w w:val="70"/>
        </w:rPr>
        <w:t>which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9"/>
        </w:rPr>
        <w:t> </w:t>
      </w:r>
      <w:r>
        <w:rPr>
          <w:rFonts w:ascii="Arial Black"/>
          <w:color w:val="5B5B5B"/>
          <w:w w:val="70"/>
        </w:rPr>
        <w:t>action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must stand.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It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may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be</w:t>
      </w:r>
      <w:r>
        <w:rPr>
          <w:rFonts w:ascii="Arial Black"/>
          <w:color w:val="5B5B5B"/>
          <w:spacing w:val="-17"/>
        </w:rPr>
        <w:t> </w:t>
      </w:r>
      <w:r>
        <w:rPr>
          <w:rFonts w:ascii="Arial Black"/>
          <w:color w:val="5B5B5B"/>
          <w:w w:val="70"/>
        </w:rPr>
        <w:t>controlled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or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w w:val="70"/>
        </w:rPr>
        <w:t>circumscribed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by</w:t>
      </w:r>
      <w:r>
        <w:rPr>
          <w:rFonts w:ascii="Arial Black"/>
          <w:color w:val="5B5B5B"/>
          <w:spacing w:val="-15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7"/>
        </w:rPr>
        <w:t> </w:t>
      </w:r>
      <w:r>
        <w:rPr>
          <w:rFonts w:ascii="Arial Black"/>
          <w:color w:val="5B5B5B"/>
          <w:w w:val="70"/>
        </w:rPr>
        <w:t>law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w w:val="70"/>
        </w:rPr>
        <w:t>that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created</w:t>
      </w:r>
      <w:r>
        <w:rPr>
          <w:rFonts w:ascii="Arial Black"/>
          <w:color w:val="5B5B5B"/>
          <w:spacing w:val="-6"/>
        </w:rPr>
        <w:t> </w:t>
      </w:r>
      <w:r>
        <w:rPr>
          <w:rFonts w:ascii="Arial Black"/>
          <w:color w:val="5B5B5B"/>
          <w:w w:val="70"/>
        </w:rPr>
        <w:t>it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and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where</w:t>
      </w:r>
      <w:r>
        <w:rPr>
          <w:rFonts w:ascii="Arial Black"/>
          <w:color w:val="5B5B5B"/>
          <w:spacing w:val="-7"/>
        </w:rPr>
        <w:t> </w:t>
      </w:r>
      <w:r>
        <w:rPr>
          <w:rFonts w:ascii="Arial Black"/>
          <w:color w:val="5B5B5B"/>
          <w:w w:val="70"/>
        </w:rPr>
        <w:t>none was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created</w:t>
      </w:r>
      <w:r>
        <w:rPr>
          <w:rFonts w:ascii="Arial Black"/>
          <w:color w:val="5B5B5B"/>
          <w:spacing w:val="-21"/>
        </w:rPr>
        <w:t> </w:t>
      </w:r>
      <w:r>
        <w:rPr>
          <w:rFonts w:ascii="Arial Black"/>
          <w:color w:val="5B5B5B"/>
          <w:w w:val="70"/>
        </w:rPr>
        <w:t>or</w:t>
      </w:r>
      <w:r>
        <w:rPr>
          <w:rFonts w:ascii="Arial Black"/>
          <w:color w:val="5B5B5B"/>
          <w:spacing w:val="-15"/>
        </w:rPr>
        <w:t> </w:t>
      </w:r>
      <w:r>
        <w:rPr>
          <w:rFonts w:ascii="Arial Black"/>
          <w:color w:val="5B5B5B"/>
          <w:w w:val="70"/>
        </w:rPr>
        <w:t>existed,</w:t>
      </w:r>
      <w:r>
        <w:rPr>
          <w:rFonts w:ascii="Arial Black"/>
          <w:color w:val="5B5B5B"/>
          <w:spacing w:val="-2"/>
        </w:rPr>
        <w:t> </w:t>
      </w:r>
      <w:r>
        <w:rPr>
          <w:rFonts w:ascii="Arial Black"/>
          <w:color w:val="5B5B5B"/>
          <w:w w:val="70"/>
        </w:rPr>
        <w:t>whatever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0"/>
        </w:rPr>
        <w:t>was</w:t>
      </w:r>
      <w:r>
        <w:rPr>
          <w:rFonts w:ascii="Arial Black"/>
          <w:color w:val="5B5B5B"/>
          <w:spacing w:val="-21"/>
        </w:rPr>
        <w:t> </w:t>
      </w:r>
      <w:r>
        <w:rPr>
          <w:rFonts w:ascii="Arial Black"/>
          <w:color w:val="5B5B5B"/>
          <w:w w:val="70"/>
        </w:rPr>
        <w:t>delivered</w:t>
      </w:r>
      <w:r>
        <w:rPr>
          <w:rFonts w:ascii="Arial Black"/>
          <w:color w:val="5B5B5B"/>
          <w:spacing w:val="-4"/>
        </w:rPr>
        <w:t> </w:t>
      </w:r>
      <w:r>
        <w:rPr>
          <w:rFonts w:ascii="Arial Black"/>
          <w:color w:val="5B5B5B"/>
          <w:w w:val="70"/>
        </w:rPr>
        <w:t>was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a</w:t>
      </w:r>
      <w:r>
        <w:rPr>
          <w:rFonts w:ascii="Arial Black"/>
          <w:color w:val="5B5B5B"/>
          <w:spacing w:val="-15"/>
        </w:rPr>
        <w:t> </w:t>
      </w:r>
      <w:r>
        <w:rPr>
          <w:rFonts w:ascii="Arial Black"/>
          <w:color w:val="5B5B5B"/>
          <w:w w:val="70"/>
        </w:rPr>
        <w:t>nullity.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248"/>
        <w:rPr>
          <w:rFonts w:ascii="Arial Black"/>
        </w:rPr>
      </w:pPr>
    </w:p>
    <w:p>
      <w:pPr>
        <w:tabs>
          <w:tab w:pos="1071" w:val="left" w:leader="none"/>
        </w:tabs>
        <w:spacing w:before="1"/>
        <w:ind w:left="0" w:right="165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3676382</wp:posOffset>
            </wp:positionH>
            <wp:positionV relativeFrom="paragraph">
              <wp:posOffset>-5095</wp:posOffset>
            </wp:positionV>
            <wp:extent cx="1002926" cy="920583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26" cy="92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7770A5"/>
          <w:w w:val="90"/>
          <w:sz w:val="21"/>
        </w:rPr>
        <w:t>g</w:t>
      </w:r>
      <w:r>
        <w:rPr>
          <w:rFonts w:ascii="Calibri"/>
          <w:i/>
          <w:color w:val="7770A5"/>
          <w:spacing w:val="57"/>
          <w:w w:val="150"/>
          <w:sz w:val="21"/>
        </w:rPr>
        <w:t> </w:t>
      </w:r>
      <w:r>
        <w:rPr>
          <w:rFonts w:ascii="Arial Black"/>
          <w:color w:val="7770A5"/>
          <w:spacing w:val="-10"/>
          <w:w w:val="90"/>
          <w:sz w:val="21"/>
        </w:rPr>
        <w:t>T</w:t>
      </w:r>
      <w:r>
        <w:rPr>
          <w:rFonts w:ascii="Arial Black"/>
          <w:color w:val="7770A5"/>
          <w:sz w:val="21"/>
        </w:rPr>
        <w:tab/>
      </w:r>
      <w:r>
        <w:rPr>
          <w:rFonts w:ascii="Arial Black"/>
          <w:color w:val="646464"/>
          <w:w w:val="70"/>
          <w:sz w:val="21"/>
        </w:rPr>
        <w:t>Page</w:t>
      </w:r>
      <w:r>
        <w:rPr>
          <w:rFonts w:ascii="Arial Black"/>
          <w:color w:val="646464"/>
          <w:spacing w:val="5"/>
          <w:sz w:val="21"/>
        </w:rPr>
        <w:t> </w:t>
      </w:r>
      <w:r>
        <w:rPr>
          <w:rFonts w:ascii="Arial Black"/>
          <w:color w:val="646464"/>
          <w:w w:val="70"/>
          <w:sz w:val="21"/>
        </w:rPr>
        <w:t>71</w:t>
      </w:r>
      <w:r>
        <w:rPr>
          <w:rFonts w:ascii="Arial Black"/>
          <w:color w:val="646464"/>
          <w:spacing w:val="-18"/>
          <w:w w:val="70"/>
          <w:sz w:val="21"/>
        </w:rPr>
        <w:t> </w:t>
      </w:r>
      <w:r>
        <w:rPr>
          <w:rFonts w:ascii="Arial Black"/>
          <w:color w:val="646464"/>
          <w:w w:val="70"/>
          <w:sz w:val="21"/>
        </w:rPr>
        <w:t>of</w:t>
      </w:r>
      <w:r>
        <w:rPr>
          <w:rFonts w:ascii="Arial Black"/>
          <w:color w:val="646464"/>
          <w:spacing w:val="-5"/>
          <w:sz w:val="21"/>
        </w:rPr>
        <w:t> </w:t>
      </w:r>
      <w:r>
        <w:rPr>
          <w:rFonts w:ascii="Arial Black"/>
          <w:color w:val="646464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91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37"/>
        <w:rPr>
          <w:rFonts w:ascii="Arial Black"/>
        </w:rPr>
      </w:pPr>
    </w:p>
    <w:p>
      <w:pPr>
        <w:pStyle w:val="BodyText"/>
        <w:spacing w:before="1"/>
        <w:ind w:left="1275"/>
        <w:jc w:val="both"/>
        <w:rPr>
          <w:rFonts w:ascii="Arial Black"/>
        </w:rPr>
      </w:pPr>
      <w:r>
        <w:rPr>
          <w:rFonts w:ascii="Arial Black"/>
          <w:color w:val="5B5B5B"/>
          <w:w w:val="70"/>
        </w:rPr>
        <w:t>I</w:t>
      </w:r>
      <w:r>
        <w:rPr>
          <w:rFonts w:ascii="Arial Black"/>
          <w:color w:val="5B5B5B"/>
          <w:spacing w:val="-11"/>
        </w:rPr>
        <w:t> </w:t>
      </w:r>
      <w:r>
        <w:rPr>
          <w:rFonts w:ascii="Arial Black"/>
          <w:color w:val="5B5B5B"/>
          <w:w w:val="70"/>
        </w:rPr>
        <w:t>recall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70"/>
        </w:rPr>
        <w:t>BAPIFORD-ADDO</w:t>
      </w:r>
      <w:r>
        <w:rPr>
          <w:rFonts w:ascii="Arial Black"/>
          <w:color w:val="5B5B5B"/>
          <w:spacing w:val="11"/>
        </w:rPr>
        <w:t> </w:t>
      </w:r>
      <w:r>
        <w:rPr>
          <w:rFonts w:ascii="Arial Black"/>
          <w:color w:val="5B5B5B"/>
          <w:w w:val="70"/>
        </w:rPr>
        <w:t>JSC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w w:val="70"/>
        </w:rPr>
        <w:t>in</w:t>
      </w:r>
      <w:r>
        <w:rPr>
          <w:rFonts w:ascii="Arial Black"/>
          <w:color w:val="5B5B5B"/>
          <w:spacing w:val="-20"/>
        </w:rPr>
        <w:t> </w:t>
      </w:r>
      <w:r>
        <w:rPr>
          <w:rFonts w:ascii="Arial Black"/>
          <w:color w:val="5B5B5B"/>
          <w:w w:val="70"/>
        </w:rPr>
        <w:t>the</w:t>
      </w:r>
      <w:r>
        <w:rPr>
          <w:rFonts w:ascii="Arial Black"/>
          <w:color w:val="5B5B5B"/>
          <w:spacing w:val="-12"/>
        </w:rPr>
        <w:t> </w:t>
      </w:r>
      <w:r>
        <w:rPr>
          <w:rFonts w:ascii="Arial Black"/>
          <w:color w:val="5B5B5B"/>
          <w:w w:val="70"/>
        </w:rPr>
        <w:t>case</w:t>
      </w:r>
      <w:r>
        <w:rPr>
          <w:rFonts w:ascii="Arial Black"/>
          <w:color w:val="5B5B5B"/>
          <w:spacing w:val="-14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GHANA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70"/>
        </w:rPr>
        <w:t>BAR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w w:val="70"/>
        </w:rPr>
        <w:t>ASSOCIATION</w:t>
      </w:r>
      <w:r>
        <w:rPr>
          <w:rFonts w:ascii="Arial Black"/>
          <w:color w:val="5B5B5B"/>
          <w:spacing w:val="2"/>
        </w:rPr>
        <w:t> </w:t>
      </w:r>
      <w:r>
        <w:rPr>
          <w:rFonts w:ascii="Arial Black"/>
          <w:color w:val="5B5B5B"/>
          <w:w w:val="70"/>
        </w:rPr>
        <w:t>VRS</w:t>
      </w:r>
      <w:r>
        <w:rPr>
          <w:rFonts w:ascii="Arial Black"/>
          <w:color w:val="5B5B5B"/>
          <w:spacing w:val="-16"/>
        </w:rPr>
        <w:t> </w:t>
      </w:r>
      <w:r>
        <w:rPr>
          <w:rFonts w:ascii="Arial Black"/>
          <w:color w:val="5B5B5B"/>
          <w:spacing w:val="-2"/>
          <w:w w:val="70"/>
        </w:rPr>
        <w:t>ATTORNEY</w:t>
      </w:r>
    </w:p>
    <w:p>
      <w:pPr>
        <w:pStyle w:val="BodyText"/>
        <w:spacing w:line="271" w:lineRule="auto" w:before="55"/>
        <w:ind w:left="1287" w:right="188" w:hanging="3"/>
        <w:jc w:val="both"/>
        <w:rPr>
          <w:rFonts w:ascii="Arial Black"/>
        </w:rPr>
      </w:pPr>
      <w:r>
        <w:rPr>
          <w:rFonts w:ascii="Arial Black"/>
          <w:color w:val="5B5B5B"/>
          <w:w w:val="70"/>
        </w:rPr>
        <w:t>GENERAL</w:t>
      </w:r>
      <w:r>
        <w:rPr>
          <w:rFonts w:ascii="Arial Black"/>
          <w:color w:val="5B5B5B"/>
          <w:spacing w:val="-17"/>
        </w:rPr>
        <w:t> </w:t>
      </w:r>
      <w:r>
        <w:rPr>
          <w:rFonts w:ascii="Arial Black"/>
          <w:color w:val="5B5B5B"/>
          <w:w w:val="70"/>
        </w:rPr>
        <w:t>&amp;</w:t>
      </w:r>
      <w:r>
        <w:rPr>
          <w:rFonts w:ascii="Arial Black"/>
          <w:color w:val="5B5B5B"/>
          <w:spacing w:val="-22"/>
        </w:rPr>
        <w:t> </w:t>
      </w:r>
      <w:r>
        <w:rPr>
          <w:rFonts w:ascii="Arial Black"/>
          <w:color w:val="5B5B5B"/>
          <w:w w:val="70"/>
        </w:rPr>
        <w:t>ANOR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70"/>
        </w:rPr>
        <w:t>(The</w:t>
      </w:r>
      <w:r>
        <w:rPr>
          <w:rFonts w:ascii="Arial Black"/>
          <w:color w:val="5B5B5B"/>
          <w:spacing w:val="-10"/>
        </w:rPr>
        <w:t> </w:t>
      </w:r>
      <w:r>
        <w:rPr>
          <w:rFonts w:ascii="Arial Black"/>
          <w:color w:val="5B5B5B"/>
          <w:w w:val="70"/>
        </w:rPr>
        <w:t>Abban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70"/>
        </w:rPr>
        <w:t>case)</w:t>
      </w:r>
      <w:r>
        <w:rPr>
          <w:rFonts w:ascii="Arial Black"/>
          <w:color w:val="5B5B5B"/>
          <w:spacing w:val="-12"/>
        </w:rPr>
        <w:t> </w:t>
      </w:r>
      <w:r>
        <w:rPr>
          <w:rFonts w:ascii="Arial Black"/>
          <w:color w:val="5B5B5B"/>
          <w:w w:val="70"/>
        </w:rPr>
        <w:t>[2003-2004]1</w:t>
      </w:r>
      <w:r>
        <w:rPr>
          <w:rFonts w:ascii="Arial Black"/>
          <w:color w:val="5B5B5B"/>
          <w:spacing w:val="-19"/>
        </w:rPr>
        <w:t> </w:t>
      </w:r>
      <w:r>
        <w:rPr>
          <w:rFonts w:ascii="Arial Black"/>
          <w:color w:val="5B5B5B"/>
          <w:w w:val="70"/>
        </w:rPr>
        <w:t>SCGLR</w:t>
      </w:r>
      <w:r>
        <w:rPr>
          <w:rFonts w:ascii="Arial Black"/>
          <w:color w:val="5B5B5B"/>
          <w:spacing w:val="-8"/>
        </w:rPr>
        <w:t> </w:t>
      </w:r>
      <w:r>
        <w:rPr>
          <w:rFonts w:ascii="Arial Black"/>
          <w:color w:val="5B5B5B"/>
          <w:w w:val="70"/>
        </w:rPr>
        <w:t>250</w:t>
      </w:r>
      <w:r>
        <w:rPr>
          <w:rFonts w:ascii="Arial Black"/>
          <w:color w:val="5B5B5B"/>
          <w:spacing w:val="-20"/>
        </w:rPr>
        <w:t> </w:t>
      </w:r>
      <w:r>
        <w:rPr>
          <w:rFonts w:ascii="Arial Black"/>
          <w:color w:val="5B5B5B"/>
          <w:w w:val="70"/>
        </w:rPr>
        <w:t>at</w:t>
      </w:r>
      <w:r>
        <w:rPr>
          <w:rFonts w:ascii="Arial Black"/>
          <w:color w:val="5B5B5B"/>
          <w:spacing w:val="-17"/>
        </w:rPr>
        <w:t> </w:t>
      </w:r>
      <w:r>
        <w:rPr>
          <w:rFonts w:ascii="Arial Black"/>
          <w:color w:val="5B5B5B"/>
          <w:w w:val="70"/>
        </w:rPr>
        <w:t>266</w:t>
      </w:r>
      <w:r>
        <w:rPr>
          <w:rFonts w:ascii="Arial Black"/>
          <w:color w:val="5B5B5B"/>
          <w:spacing w:val="-20"/>
        </w:rPr>
        <w:t> </w:t>
      </w:r>
      <w:r>
        <w:rPr>
          <w:rFonts w:ascii="Arial Black"/>
          <w:color w:val="5B5B5B"/>
          <w:w w:val="70"/>
        </w:rPr>
        <w:t>say</w:t>
      </w:r>
      <w:r>
        <w:rPr>
          <w:rFonts w:ascii="Arial Black"/>
          <w:color w:val="5B5B5B"/>
          <w:spacing w:val="-14"/>
        </w:rPr>
        <w:t> </w:t>
      </w:r>
      <w:r>
        <w:rPr>
          <w:rFonts w:ascii="Arial Black"/>
          <w:color w:val="5B5B5B"/>
          <w:w w:val="70"/>
        </w:rPr>
        <w:t>of</w:t>
      </w:r>
      <w:r>
        <w:rPr>
          <w:rFonts w:ascii="Arial Black"/>
          <w:color w:val="5B5B5B"/>
          <w:spacing w:val="-15"/>
        </w:rPr>
        <w:t> </w:t>
      </w:r>
      <w:r>
        <w:rPr>
          <w:rFonts w:ascii="Arial Black"/>
          <w:color w:val="5B5B5B"/>
          <w:w w:val="70"/>
        </w:rPr>
        <w:t>jurisdiction </w:t>
      </w:r>
      <w:r>
        <w:rPr>
          <w:rFonts w:ascii="Arial Black"/>
          <w:color w:val="5B5B5B"/>
          <w:spacing w:val="-4"/>
          <w:w w:val="80"/>
        </w:rPr>
        <w:t>as:</w:t>
      </w:r>
    </w:p>
    <w:p>
      <w:pPr>
        <w:pStyle w:val="BodyText"/>
        <w:spacing w:before="77"/>
        <w:rPr>
          <w:rFonts w:ascii="Arial Black"/>
        </w:rPr>
      </w:pPr>
    </w:p>
    <w:p>
      <w:pPr>
        <w:spacing w:line="307" w:lineRule="auto" w:before="0"/>
        <w:ind w:left="1988" w:right="126" w:firstLine="10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pacing w:val="-4"/>
          <w:sz w:val="26"/>
        </w:rPr>
        <w:t>"jurisdiction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is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simpfy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the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power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ofa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court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to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hearanddetermine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a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cause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or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matter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brought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before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it,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lack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which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would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render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any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decision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taken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or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order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made null and void and of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no el ect.</w:t>
      </w:r>
      <w:r>
        <w:rPr>
          <w:rFonts w:ascii="Calibri" w:hAnsi="Calibri"/>
          <w:i/>
          <w:color w:val="565656"/>
          <w:spacing w:val="3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/fjurisdiction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is granted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 court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by statute, then what is already specified therein determines the nature and extent of that </w:t>
      </w:r>
      <w:r>
        <w:rPr>
          <w:rFonts w:ascii="Calibri" w:hAnsi="Calibri"/>
          <w:i/>
          <w:color w:val="565656"/>
          <w:w w:val="90"/>
          <w:sz w:val="26"/>
        </w:rPr>
        <w:t>jurisdiction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w w:val="90"/>
          <w:sz w:val="26"/>
        </w:rPr>
        <w:t>so</w:t>
      </w:r>
      <w:r>
        <w:rPr>
          <w:rFonts w:ascii="Calibri" w:hAnsi="Calibri"/>
          <w:i/>
          <w:color w:val="565656"/>
          <w:spacing w:val="-9"/>
          <w:w w:val="90"/>
          <w:sz w:val="26"/>
        </w:rPr>
        <w:t> </w:t>
      </w:r>
      <w:r>
        <w:rPr>
          <w:rFonts w:ascii="Calibri" w:hAnsi="Calibri"/>
          <w:i/>
          <w:color w:val="565656"/>
          <w:w w:val="90"/>
          <w:sz w:val="26"/>
        </w:rPr>
        <w:t>granted to that court which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Arial Black" w:hAnsi="Arial Black"/>
          <w:color w:val="565656"/>
          <w:w w:val="90"/>
          <w:sz w:val="26"/>
        </w:rPr>
        <w:t>cannot</w:t>
      </w:r>
      <w:r>
        <w:rPr>
          <w:rFonts w:ascii="Arial Black" w:hAnsi="Arial Black"/>
          <w:color w:val="565656"/>
          <w:spacing w:val="-13"/>
          <w:w w:val="90"/>
          <w:sz w:val="26"/>
        </w:rPr>
        <w:t> </w:t>
      </w:r>
      <w:r>
        <w:rPr>
          <w:rFonts w:ascii="Calibri" w:hAnsi="Calibri"/>
          <w:i/>
          <w:color w:val="565656"/>
          <w:w w:val="90"/>
          <w:sz w:val="26"/>
        </w:rPr>
        <w:t>be extended or modified.</w:t>
      </w:r>
      <w:r>
        <w:rPr>
          <w:rFonts w:ascii="Calibri" w:hAnsi="Calibri"/>
          <w:i/>
          <w:color w:val="565656"/>
          <w:spacing w:val="40"/>
          <w:sz w:val="26"/>
        </w:rPr>
        <w:t> </w:t>
      </w:r>
      <w:r>
        <w:rPr>
          <w:rFonts w:ascii="Calibri" w:hAnsi="Calibri"/>
          <w:i/>
          <w:color w:val="565656"/>
          <w:w w:val="90"/>
          <w:sz w:val="26"/>
        </w:rPr>
        <w:t>Where</w:t>
      </w:r>
      <w:r>
        <w:rPr>
          <w:rFonts w:ascii="Calibri" w:hAnsi="Calibri"/>
          <w:i/>
          <w:color w:val="565656"/>
          <w:w w:val="9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jurisdiction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is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wrongly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assumed,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however,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allproceedinps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taken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would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be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a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nullity. </w:t>
      </w:r>
      <w:r>
        <w:rPr>
          <w:rFonts w:ascii="Calibri" w:hAnsi="Calibri"/>
          <w:i/>
          <w:color w:val="565656"/>
          <w:spacing w:val="-2"/>
          <w:sz w:val="26"/>
        </w:rPr>
        <w:t>For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this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reason,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is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court’s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duty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to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acf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only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within 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jurisdiction with which </w:t>
      </w:r>
      <w:r>
        <w:rPr>
          <w:rFonts w:ascii="Calibri" w:hAnsi="Calibri"/>
          <w:i/>
          <w:color w:val="565656"/>
          <w:sz w:val="26"/>
        </w:rPr>
        <w:t>it has been Clothed.</w:t>
      </w:r>
      <w:r>
        <w:rPr>
          <w:rFonts w:ascii="Calibri" w:hAnsi="Calibri"/>
          <w:i/>
          <w:color w:val="565656"/>
          <w:spacing w:val="-2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“</w:t>
      </w:r>
    </w:p>
    <w:p>
      <w:pPr>
        <w:pStyle w:val="BodyText"/>
        <w:spacing w:before="56"/>
        <w:rPr>
          <w:rFonts w:ascii="Calibri"/>
          <w:i/>
        </w:rPr>
      </w:pPr>
    </w:p>
    <w:p>
      <w:pPr>
        <w:pStyle w:val="BodyText"/>
        <w:spacing w:line="271" w:lineRule="auto" w:before="1"/>
        <w:ind w:left="1299" w:right="144" w:hanging="10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nature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scope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Supreme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under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Articles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2(1)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and 130(1)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Constitution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naturally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feature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every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action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which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that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has been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invoked.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remarkable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thing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special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attitude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brings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bear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on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it when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its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exercise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invoked.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this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rightly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so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because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it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that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special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jurisdiction which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makes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Supreme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Court,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w w:val="70"/>
        </w:rPr>
        <w:t>constitutional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Ghana.</w:t>
      </w:r>
    </w:p>
    <w:p>
      <w:pPr>
        <w:pStyle w:val="BodyText"/>
        <w:spacing w:before="43"/>
        <w:rPr>
          <w:rFonts w:ascii="Arial Black"/>
        </w:rPr>
      </w:pPr>
    </w:p>
    <w:p>
      <w:pPr>
        <w:pStyle w:val="BodyText"/>
        <w:ind w:left="1294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BIMPONG-BUTA</w:t>
      </w:r>
      <w:r>
        <w:rPr>
          <w:rFonts w:ascii="Arial Black"/>
          <w:color w:val="565656"/>
          <w:spacing w:val="22"/>
        </w:rPr>
        <w:t> </w:t>
      </w:r>
      <w:r>
        <w:rPr>
          <w:rFonts w:ascii="Arial Black"/>
          <w:color w:val="565656"/>
          <w:w w:val="70"/>
        </w:rPr>
        <w:t>VRS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GENERAL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70"/>
        </w:rPr>
        <w:t>LEGAL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COUNCIL</w:t>
      </w:r>
      <w:r>
        <w:rPr>
          <w:rFonts w:ascii="Arial Black"/>
          <w:color w:val="565656"/>
          <w:spacing w:val="12"/>
        </w:rPr>
        <w:t> </w:t>
      </w:r>
      <w:r>
        <w:rPr>
          <w:rFonts w:ascii="Arial Black"/>
          <w:color w:val="565656"/>
          <w:w w:val="70"/>
        </w:rPr>
        <w:t>[2003-2004]2</w:t>
      </w:r>
      <w:r>
        <w:rPr>
          <w:rFonts w:ascii="Arial Black"/>
          <w:color w:val="565656"/>
          <w:spacing w:val="15"/>
        </w:rPr>
        <w:t> </w:t>
      </w:r>
      <w:r>
        <w:rPr>
          <w:rFonts w:ascii="Arial Black"/>
          <w:color w:val="565656"/>
          <w:w w:val="70"/>
        </w:rPr>
        <w:t>SCGLR</w:t>
      </w:r>
      <w:r>
        <w:rPr>
          <w:rFonts w:ascii="Arial Black"/>
          <w:color w:val="565656"/>
          <w:spacing w:val="5"/>
        </w:rPr>
        <w:t> </w:t>
      </w:r>
      <w:r>
        <w:rPr>
          <w:rFonts w:ascii="Arial Black"/>
          <w:color w:val="565656"/>
          <w:w w:val="70"/>
        </w:rPr>
        <w:t>1200</w:t>
      </w:r>
      <w:r>
        <w:rPr>
          <w:rFonts w:ascii="Arial Black"/>
          <w:color w:val="565656"/>
          <w:spacing w:val="4"/>
        </w:rPr>
        <w:t> </w:t>
      </w:r>
      <w:r>
        <w:rPr>
          <w:rFonts w:ascii="Arial Black"/>
          <w:color w:val="565656"/>
          <w:w w:val="70"/>
        </w:rPr>
        <w:t>at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0"/>
        </w:rPr>
        <w:t>1215,</w:t>
      </w:r>
    </w:p>
    <w:p>
      <w:pPr>
        <w:pStyle w:val="BodyText"/>
        <w:spacing w:line="273" w:lineRule="auto" w:before="46"/>
        <w:ind w:left="1313" w:right="156" w:hanging="6"/>
        <w:jc w:val="both"/>
        <w:rPr>
          <w:rFonts w:ascii="Arial Black"/>
        </w:rPr>
      </w:pPr>
      <w:r>
        <w:rPr>
          <w:rFonts w:ascii="Arial Black"/>
          <w:color w:val="565656"/>
          <w:w w:val="75"/>
        </w:rPr>
        <w:t>this Court per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5"/>
        </w:rPr>
        <w:t>Sophia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Akuffo</w:t>
      </w:r>
      <w:r>
        <w:rPr>
          <w:rFonts w:ascii="Arial Black"/>
          <w:color w:val="565656"/>
          <w:w w:val="75"/>
        </w:rPr>
        <w:t> JSC (as</w:t>
      </w:r>
      <w:r>
        <w:rPr>
          <w:rFonts w:ascii="Arial Black"/>
          <w:color w:val="565656"/>
          <w:w w:val="75"/>
        </w:rPr>
        <w:t> she then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5"/>
        </w:rPr>
        <w:t>was)</w:t>
      </w:r>
      <w:r>
        <w:rPr>
          <w:rFonts w:ascii="Arial Black"/>
          <w:color w:val="565656"/>
          <w:w w:val="75"/>
        </w:rPr>
        <w:t> noted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5"/>
        </w:rPr>
        <w:t>of the Supreme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5"/>
        </w:rPr>
        <w:t>Court's </w:t>
      </w:r>
      <w:r>
        <w:rPr>
          <w:rFonts w:ascii="Arial Black"/>
          <w:color w:val="565656"/>
          <w:w w:val="70"/>
        </w:rPr>
        <w:t>jurisdiction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under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Articles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2(1)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70"/>
        </w:rPr>
        <w:t>130(1)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following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words:</w:t>
      </w:r>
    </w:p>
    <w:p>
      <w:pPr>
        <w:pStyle w:val="BodyText"/>
        <w:spacing w:before="80"/>
        <w:rPr>
          <w:rFonts w:ascii="Arial Black"/>
        </w:rPr>
      </w:pPr>
    </w:p>
    <w:p>
      <w:pPr>
        <w:spacing w:line="314" w:lineRule="auto" w:before="0"/>
        <w:ind w:left="2017" w:right="94" w:firstLine="11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z w:val="26"/>
        </w:rPr>
        <w:t>"Since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by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his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suit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plaintilT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has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soupht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to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invoke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oripinaljurisdiction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of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court,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must,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ofnecessity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ascertain</w:t>
      </w:r>
      <w:r>
        <w:rPr>
          <w:rFonts w:ascii="Calibri"/>
          <w:i/>
          <w:color w:val="565656"/>
          <w:spacing w:val="3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whether or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not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ourjurisdiction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underartic/es </w:t>
      </w:r>
      <w:r>
        <w:rPr>
          <w:rFonts w:ascii="Calibri"/>
          <w:i/>
          <w:color w:val="565656"/>
          <w:sz w:val="26"/>
        </w:rPr>
        <w:t>2(1)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and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J30{1}{a)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has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been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properly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invoked,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even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thouph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z w:val="26"/>
        </w:rPr>
        <w:t>fourth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defendant (at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z w:val="26"/>
        </w:rPr>
        <w:t>I:hat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time in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peison of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Hon Papa Owusu Ankumah per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his Counsel, Hon </w:t>
      </w:r>
      <w:r>
        <w:rPr>
          <w:rFonts w:ascii="Calibri"/>
          <w:i/>
          <w:color w:val="565656"/>
          <w:spacing w:val="-6"/>
          <w:sz w:val="26"/>
        </w:rPr>
        <w:t>Ambrose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Dery,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the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DeputyAttorney-Generaf}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withdrew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at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the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hearing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of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the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6"/>
          <w:sz w:val="26"/>
        </w:rPr>
        <w:t>action </w:t>
      </w:r>
      <w:r>
        <w:rPr>
          <w:rFonts w:ascii="Calibri"/>
          <w:i/>
          <w:color w:val="565656"/>
          <w:sz w:val="26"/>
        </w:rPr>
        <w:t>on 2D</w:t>
      </w:r>
      <w:r>
        <w:rPr>
          <w:rFonts w:ascii="Calibri"/>
          <w:i/>
          <w:color w:val="565656"/>
          <w:position w:val="7"/>
          <w:sz w:val="16"/>
        </w:rPr>
        <w:t>h</w:t>
      </w:r>
      <w:r>
        <w:rPr>
          <w:rFonts w:ascii="Calibri"/>
          <w:i/>
          <w:color w:val="565656"/>
          <w:spacing w:val="40"/>
          <w:position w:val="7"/>
          <w:sz w:val="16"/>
        </w:rPr>
        <w:t> </w:t>
      </w:r>
      <w:r>
        <w:rPr>
          <w:rFonts w:ascii="Calibri"/>
          <w:i/>
          <w:color w:val="565656"/>
          <w:sz w:val="26"/>
        </w:rPr>
        <w:t>January 2004 (with the approval of this court), a notice of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z w:val="26"/>
        </w:rPr>
        <w:t>preliminary </w:t>
      </w:r>
      <w:r>
        <w:rPr>
          <w:rFonts w:ascii="Calibri"/>
          <w:i/>
          <w:color w:val="565656"/>
          <w:spacing w:val="-2"/>
          <w:sz w:val="26"/>
        </w:rPr>
        <w:t>objection</w:t>
      </w:r>
      <w:r>
        <w:rPr>
          <w:rFonts w:ascii="Calibri"/>
          <w:i/>
          <w:color w:val="565656"/>
          <w:spacing w:val="-6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to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our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jurisdiction,</w:t>
      </w:r>
      <w:r>
        <w:rPr>
          <w:rFonts w:ascii="Calibri"/>
          <w:i/>
          <w:color w:val="565656"/>
          <w:spacing w:val="21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which</w:t>
      </w:r>
      <w:r>
        <w:rPr>
          <w:rFonts w:ascii="Calibri"/>
          <w:i/>
          <w:color w:val="565656"/>
          <w:spacing w:val="-7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he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had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previously</w:t>
      </w:r>
      <w:r>
        <w:rPr>
          <w:rFonts w:ascii="Calibri"/>
          <w:i/>
          <w:color w:val="565656"/>
          <w:spacing w:val="24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filed.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in</w:t>
      </w:r>
      <w:r>
        <w:rPr>
          <w:rFonts w:ascii="Calibri"/>
          <w:i/>
          <w:color w:val="565656"/>
          <w:spacing w:val="4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other words,</w:t>
      </w:r>
      <w:r>
        <w:rPr>
          <w:rFonts w:ascii="Calibri"/>
          <w:i/>
          <w:color w:val="565656"/>
          <w:spacing w:val="5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does</w:t>
      </w:r>
    </w:p>
    <w:p>
      <w:pPr>
        <w:spacing w:before="77"/>
        <w:ind w:left="0" w:right="112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3685526</wp:posOffset>
            </wp:positionH>
            <wp:positionV relativeFrom="paragraph">
              <wp:posOffset>171633</wp:posOffset>
            </wp:positionV>
            <wp:extent cx="993781" cy="948018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81" cy="9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2"/>
          <w:sz w:val="21"/>
        </w:rPr>
        <w:t> </w:t>
      </w:r>
      <w:r>
        <w:rPr>
          <w:rFonts w:ascii="Arial Black"/>
          <w:color w:val="565656"/>
          <w:w w:val="70"/>
          <w:sz w:val="21"/>
        </w:rPr>
        <w:t>72</w:t>
      </w:r>
      <w:r>
        <w:rPr>
          <w:rFonts w:ascii="Arial Black"/>
          <w:color w:val="565656"/>
          <w:spacing w:val="-18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18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93"/>
          <w:pgSz w:w="11920" w:h="16840"/>
          <w:pgMar w:header="0" w:footer="0" w:top="1940" w:bottom="0" w:left="283" w:right="1275"/>
        </w:sectPr>
      </w:pPr>
    </w:p>
    <w:p>
      <w:pPr>
        <w:spacing w:line="324" w:lineRule="auto" w:before="280"/>
        <w:ind w:left="1938" w:right="154" w:hanging="5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z w:val="26"/>
        </w:rPr>
        <w:t>the plaintiff's writ properly raise any reaf lepa/ issues of interpretation and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enforcement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of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Constitution</w:t>
      </w:r>
      <w:r>
        <w:rPr>
          <w:rFonts w:ascii="Cambria" w:hAnsi="Cambria"/>
          <w:i/>
          <w:color w:val="565656"/>
          <w:spacing w:val="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that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can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only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resolved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by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thi:s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COurt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exercising </w:t>
      </w:r>
      <w:r>
        <w:rPr>
          <w:rFonts w:ascii="Cambria" w:hAnsi="Cambria"/>
          <w:i/>
          <w:color w:val="565656"/>
          <w:w w:val="90"/>
          <w:sz w:val="26"/>
        </w:rPr>
        <w:t>its oripirtdl jurisdiction?</w:t>
      </w:r>
      <w:r>
        <w:rPr>
          <w:rFonts w:ascii="Cambria" w:hAnsi="Cambria"/>
          <w:i/>
          <w:color w:val="565656"/>
          <w:spacing w:val="35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Jurisdiction is a/ways a</w:t>
      </w:r>
      <w:r>
        <w:rPr>
          <w:rFonts w:ascii="Cambria" w:hAnsi="Cambria"/>
          <w:i/>
          <w:color w:val="565656"/>
          <w:spacing w:val="4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fundamental issue in</w:t>
      </w:r>
      <w:r>
        <w:rPr>
          <w:rFonts w:ascii="Cambria" w:hAnsi="Cambria"/>
          <w:i/>
          <w:color w:val="565656"/>
          <w:spacing w:val="-5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every matter </w:t>
      </w:r>
      <w:r>
        <w:rPr>
          <w:rFonts w:ascii="Cambria" w:hAnsi="Cambria"/>
          <w:i/>
          <w:color w:val="565656"/>
          <w:spacing w:val="-6"/>
          <w:sz w:val="26"/>
        </w:rPr>
        <w:t>thai: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cames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before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any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court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and, even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if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not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questioned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by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pacing w:val="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parties, </w:t>
      </w:r>
      <w:r>
        <w:rPr>
          <w:rFonts w:ascii="Cambria" w:hAnsi="Cambria"/>
          <w:i/>
          <w:color w:val="565656"/>
          <w:spacing w:val="-2"/>
          <w:sz w:val="26"/>
        </w:rPr>
        <w:t>it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is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crucial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for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court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to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advert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its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mind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to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color w:val="565656"/>
          <w:spacing w:val="-2"/>
          <w:sz w:val="26"/>
        </w:rPr>
        <w:t>/Z</w:t>
      </w:r>
      <w:r>
        <w:rPr>
          <w:rFonts w:ascii="Cambria" w:hAnsi="Cambria"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to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assure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valid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outcome.</w:t>
      </w:r>
      <w:r>
        <w:rPr>
          <w:rFonts w:ascii="Cambria" w:hAnsi="Cambria"/>
          <w:i/>
          <w:color w:val="565656"/>
          <w:spacing w:val="7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This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is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even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more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so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respect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Supreme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Court’s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original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jurisdiction,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which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has been described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as specia/.”</w:t>
      </w:r>
    </w:p>
    <w:p>
      <w:pPr>
        <w:pStyle w:val="BodyText"/>
        <w:spacing w:before="125"/>
        <w:rPr>
          <w:rFonts w:ascii="Cambria"/>
          <w:i/>
        </w:rPr>
      </w:pPr>
    </w:p>
    <w:p>
      <w:pPr>
        <w:pStyle w:val="BodyText"/>
        <w:spacing w:line="319" w:lineRule="auto"/>
        <w:ind w:left="1248" w:right="167" w:hanging="11"/>
      </w:pPr>
      <w:r>
        <w:rPr>
          <w:color w:val="565656"/>
          <w:w w:val="85"/>
        </w:rPr>
        <w:t>The</w:t>
      </w:r>
      <w:r>
        <w:rPr>
          <w:color w:val="565656"/>
        </w:rPr>
        <w:t> </w:t>
      </w:r>
      <w:r>
        <w:rPr>
          <w:color w:val="565656"/>
          <w:w w:val="85"/>
        </w:rPr>
        <w:t>former</w:t>
      </w:r>
      <w:r>
        <w:rPr>
          <w:color w:val="565656"/>
        </w:rPr>
        <w:t> </w:t>
      </w:r>
      <w:r>
        <w:rPr>
          <w:color w:val="565656"/>
          <w:w w:val="85"/>
        </w:rPr>
        <w:t>Chief</w:t>
      </w:r>
      <w:r>
        <w:rPr>
          <w:color w:val="565656"/>
        </w:rPr>
        <w:t> </w:t>
      </w:r>
      <w:r>
        <w:rPr>
          <w:color w:val="565656"/>
          <w:w w:val="85"/>
        </w:rPr>
        <w:t>Justice</w:t>
      </w:r>
      <w:r>
        <w:rPr>
          <w:color w:val="565656"/>
        </w:rPr>
        <w:t> </w:t>
      </w:r>
      <w:r>
        <w:rPr>
          <w:color w:val="565656"/>
          <w:w w:val="85"/>
        </w:rPr>
        <w:t>made a</w:t>
      </w:r>
      <w:r>
        <w:rPr>
          <w:color w:val="565656"/>
        </w:rPr>
        <w:t> </w:t>
      </w:r>
      <w:r>
        <w:rPr>
          <w:color w:val="565656"/>
          <w:w w:val="85"/>
        </w:rPr>
        <w:t>similar</w:t>
      </w:r>
      <w:r>
        <w:rPr>
          <w:color w:val="565656"/>
        </w:rPr>
        <w:t> </w:t>
      </w:r>
      <w:r>
        <w:rPr>
          <w:color w:val="565656"/>
          <w:w w:val="85"/>
        </w:rPr>
        <w:t>observation</w:t>
      </w:r>
      <w:r>
        <w:rPr>
          <w:color w:val="565656"/>
          <w:spacing w:val="28"/>
        </w:rPr>
        <w:t> </w:t>
      </w:r>
      <w:r>
        <w:rPr>
          <w:color w:val="565656"/>
          <w:w w:val="85"/>
        </w:rPr>
        <w:t>in the</w:t>
      </w:r>
      <w:r>
        <w:rPr>
          <w:color w:val="565656"/>
        </w:rPr>
        <w:t> </w:t>
      </w:r>
      <w:r>
        <w:rPr>
          <w:color w:val="565656"/>
          <w:w w:val="85"/>
        </w:rPr>
        <w:t>case of BENJAMIN</w:t>
      </w:r>
      <w:r>
        <w:rPr>
          <w:color w:val="565656"/>
        </w:rPr>
        <w:t> </w:t>
      </w:r>
      <w:r>
        <w:rPr>
          <w:color w:val="565656"/>
          <w:w w:val="85"/>
        </w:rPr>
        <w:t>KPODO, </w:t>
      </w:r>
      <w:r>
        <w:rPr>
          <w:color w:val="565656"/>
          <w:w w:val="80"/>
        </w:rPr>
        <w:t>MP,</w:t>
      </w:r>
      <w:r>
        <w:rPr>
          <w:color w:val="565656"/>
          <w:spacing w:val="-5"/>
        </w:rPr>
        <w:t> </w:t>
      </w:r>
      <w:r>
        <w:rPr>
          <w:color w:val="565656"/>
          <w:w w:val="80"/>
        </w:rPr>
        <w:t>RICHARD</w:t>
      </w:r>
      <w:r>
        <w:rPr>
          <w:color w:val="565656"/>
          <w:spacing w:val="9"/>
        </w:rPr>
        <w:t> </w:t>
      </w:r>
      <w:r>
        <w:rPr>
          <w:color w:val="565656"/>
          <w:w w:val="80"/>
        </w:rPr>
        <w:t>QUASHIGAH,</w:t>
      </w:r>
      <w:r>
        <w:rPr>
          <w:color w:val="565656"/>
          <w:spacing w:val="15"/>
        </w:rPr>
        <w:t> </w:t>
      </w:r>
      <w:r>
        <w:rPr>
          <w:color w:val="565656"/>
          <w:w w:val="80"/>
        </w:rPr>
        <w:t>MP</w:t>
      </w:r>
      <w:r>
        <w:rPr>
          <w:color w:val="565656"/>
          <w:spacing w:val="-2"/>
        </w:rPr>
        <w:t> </w:t>
      </w:r>
      <w:r>
        <w:rPr>
          <w:color w:val="565656"/>
          <w:w w:val="80"/>
        </w:rPr>
        <w:t>VRS</w:t>
      </w:r>
      <w:r>
        <w:rPr>
          <w:color w:val="565656"/>
          <w:spacing w:val="-10"/>
        </w:rPr>
        <w:t> </w:t>
      </w:r>
      <w:r>
        <w:rPr>
          <w:color w:val="565656"/>
          <w:w w:val="80"/>
        </w:rPr>
        <w:t>ATTORNEY</w:t>
      </w:r>
      <w:r>
        <w:rPr>
          <w:color w:val="565656"/>
          <w:spacing w:val="13"/>
        </w:rPr>
        <w:t> </w:t>
      </w:r>
      <w:r>
        <w:rPr>
          <w:color w:val="565656"/>
          <w:w w:val="80"/>
        </w:rPr>
        <w:t>GENERAL,</w:t>
      </w:r>
      <w:r>
        <w:rPr>
          <w:color w:val="565656"/>
          <w:spacing w:val="5"/>
        </w:rPr>
        <w:t> </w:t>
      </w:r>
      <w:r>
        <w:rPr>
          <w:color w:val="565656"/>
          <w:w w:val="80"/>
        </w:rPr>
        <w:t>Suit</w:t>
      </w:r>
      <w:r>
        <w:rPr>
          <w:color w:val="565656"/>
          <w:spacing w:val="-14"/>
        </w:rPr>
        <w:t> </w:t>
      </w:r>
      <w:r>
        <w:rPr>
          <w:color w:val="565656"/>
          <w:w w:val="80"/>
        </w:rPr>
        <w:t>No.</w:t>
      </w:r>
      <w:r>
        <w:rPr>
          <w:color w:val="565656"/>
          <w:spacing w:val="2"/>
        </w:rPr>
        <w:t> </w:t>
      </w:r>
      <w:r>
        <w:rPr>
          <w:color w:val="565656"/>
          <w:w w:val="80"/>
        </w:rPr>
        <w:t>j1/03/2018</w:t>
      </w:r>
      <w:r>
        <w:rPr>
          <w:color w:val="565656"/>
          <w:spacing w:val="7"/>
        </w:rPr>
        <w:t> </w:t>
      </w:r>
      <w:r>
        <w:rPr>
          <w:color w:val="565656"/>
          <w:w w:val="80"/>
        </w:rPr>
        <w:t>(12</w:t>
      </w:r>
      <w:r>
        <w:rPr>
          <w:color w:val="565656"/>
          <w:w w:val="80"/>
          <w:position w:val="8"/>
          <w:sz w:val="19"/>
        </w:rPr>
        <w:t>t</w:t>
      </w:r>
      <w:r>
        <w:rPr>
          <w:color w:val="565656"/>
          <w:w w:val="80"/>
          <w:position w:val="8"/>
          <w:sz w:val="16"/>
        </w:rPr>
        <w:t>h</w:t>
      </w:r>
      <w:r>
        <w:rPr>
          <w:color w:val="565656"/>
          <w:spacing w:val="5"/>
          <w:position w:val="8"/>
          <w:sz w:val="16"/>
        </w:rPr>
        <w:t> </w:t>
      </w:r>
      <w:r>
        <w:rPr>
          <w:color w:val="565656"/>
          <w:spacing w:val="-4"/>
          <w:w w:val="80"/>
        </w:rPr>
        <w:t>June</w:t>
      </w:r>
    </w:p>
    <w:p>
      <w:pPr>
        <w:pStyle w:val="BodyText"/>
        <w:spacing w:line="336" w:lineRule="auto" w:before="17"/>
        <w:ind w:left="1246" w:firstLine="13"/>
      </w:pPr>
      <w:r>
        <w:rPr>
          <w:color w:val="565656"/>
          <w:w w:val="85"/>
        </w:rPr>
        <w:t>2019)</w:t>
      </w:r>
      <w:r>
        <w:rPr>
          <w:color w:val="565656"/>
        </w:rPr>
        <w:t> </w:t>
      </w:r>
      <w:r>
        <w:rPr>
          <w:color w:val="565656"/>
          <w:w w:val="85"/>
        </w:rPr>
        <w:t>which when</w:t>
      </w:r>
      <w:r>
        <w:rPr>
          <w:color w:val="565656"/>
          <w:spacing w:val="-14"/>
          <w:w w:val="85"/>
        </w:rPr>
        <w:t> </w:t>
      </w:r>
      <w:r>
        <w:rPr>
          <w:color w:val="565656"/>
          <w:w w:val="85"/>
        </w:rPr>
        <w:t>I</w:t>
      </w:r>
      <w:r>
        <w:rPr>
          <w:color w:val="565656"/>
          <w:spacing w:val="30"/>
        </w:rPr>
        <w:t> </w:t>
      </w:r>
      <w:r>
        <w:rPr>
          <w:color w:val="565656"/>
          <w:w w:val="85"/>
        </w:rPr>
        <w:t>had the privilege</w:t>
      </w:r>
      <w:r>
        <w:rPr>
          <w:color w:val="565656"/>
        </w:rPr>
        <w:t> </w:t>
      </w:r>
      <w:r>
        <w:rPr>
          <w:color w:val="565656"/>
          <w:w w:val="85"/>
        </w:rPr>
        <w:t>of delivering the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decision of this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Court in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SOLONON </w:t>
      </w:r>
      <w:r>
        <w:rPr>
          <w:color w:val="565656"/>
          <w:w w:val="80"/>
        </w:rPr>
        <w:t>FAAKYE</w:t>
      </w:r>
      <w:r>
        <w:rPr>
          <w:color w:val="565656"/>
          <w:spacing w:val="54"/>
        </w:rPr>
        <w:t> </w:t>
      </w:r>
      <w:r>
        <w:rPr>
          <w:color w:val="565656"/>
          <w:w w:val="80"/>
        </w:rPr>
        <w:t>VRS</w:t>
      </w:r>
      <w:r>
        <w:rPr>
          <w:color w:val="565656"/>
          <w:spacing w:val="34"/>
        </w:rPr>
        <w:t> </w:t>
      </w:r>
      <w:r>
        <w:rPr>
          <w:color w:val="565656"/>
          <w:w w:val="80"/>
        </w:rPr>
        <w:t>UNIVERSITY</w:t>
      </w:r>
      <w:r>
        <w:rPr>
          <w:color w:val="565656"/>
          <w:spacing w:val="60"/>
        </w:rPr>
        <w:t> </w:t>
      </w:r>
      <w:r>
        <w:rPr>
          <w:color w:val="565656"/>
          <w:w w:val="80"/>
        </w:rPr>
        <w:t>OF</w:t>
      </w:r>
      <w:r>
        <w:rPr>
          <w:color w:val="565656"/>
          <w:spacing w:val="24"/>
        </w:rPr>
        <w:t> </w:t>
      </w:r>
      <w:r>
        <w:rPr>
          <w:color w:val="565656"/>
          <w:w w:val="80"/>
        </w:rPr>
        <w:t>GHANA</w:t>
      </w:r>
      <w:r>
        <w:rPr>
          <w:color w:val="565656"/>
          <w:spacing w:val="57"/>
        </w:rPr>
        <w:t> </w:t>
      </w:r>
      <w:r>
        <w:rPr>
          <w:color w:val="565656"/>
          <w:w w:val="80"/>
        </w:rPr>
        <w:t>&amp;</w:t>
      </w:r>
      <w:r>
        <w:rPr>
          <w:color w:val="565656"/>
          <w:spacing w:val="32"/>
        </w:rPr>
        <w:t> </w:t>
      </w:r>
      <w:r>
        <w:rPr>
          <w:color w:val="565656"/>
          <w:w w:val="80"/>
        </w:rPr>
        <w:t>ATTORNEY</w:t>
      </w:r>
      <w:r>
        <w:rPr>
          <w:color w:val="565656"/>
          <w:spacing w:val="61"/>
        </w:rPr>
        <w:t> </w:t>
      </w:r>
      <w:r>
        <w:rPr>
          <w:color w:val="565656"/>
          <w:w w:val="80"/>
        </w:rPr>
        <w:t>GENERAL,</w:t>
      </w:r>
      <w:r>
        <w:rPr>
          <w:color w:val="565656"/>
          <w:spacing w:val="62"/>
        </w:rPr>
        <w:t> </w:t>
      </w:r>
      <w:r>
        <w:rPr>
          <w:color w:val="565656"/>
          <w:w w:val="80"/>
        </w:rPr>
        <w:t>Writs</w:t>
      </w:r>
      <w:r>
        <w:rPr>
          <w:color w:val="565656"/>
          <w:spacing w:val="40"/>
        </w:rPr>
        <w:t> </w:t>
      </w:r>
      <w:r>
        <w:rPr>
          <w:color w:val="565656"/>
          <w:w w:val="80"/>
        </w:rPr>
        <w:t>Nos.</w:t>
      </w:r>
      <w:r>
        <w:rPr>
          <w:color w:val="565656"/>
          <w:spacing w:val="52"/>
        </w:rPr>
        <w:t> </w:t>
      </w:r>
      <w:r>
        <w:rPr>
          <w:color w:val="565656"/>
          <w:spacing w:val="-2"/>
          <w:w w:val="80"/>
        </w:rPr>
        <w:t>j1/10/18;</w:t>
      </w:r>
    </w:p>
    <w:p>
      <w:pPr>
        <w:pStyle w:val="BodyText"/>
        <w:spacing w:line="292" w:lineRule="exact"/>
        <w:ind w:left="1255"/>
      </w:pPr>
      <w:r>
        <w:rPr>
          <w:color w:val="565656"/>
          <w:w w:val="90"/>
        </w:rPr>
        <w:t>j1/13/19,</w:t>
      </w:r>
      <w:r>
        <w:rPr>
          <w:color w:val="565656"/>
          <w:spacing w:val="-7"/>
        </w:rPr>
        <w:t> </w:t>
      </w:r>
      <w:r>
        <w:rPr>
          <w:color w:val="565656"/>
          <w:w w:val="90"/>
        </w:rPr>
        <w:t>dated</w:t>
      </w:r>
      <w:r>
        <w:rPr>
          <w:color w:val="565656"/>
          <w:spacing w:val="-5"/>
        </w:rPr>
        <w:t> </w:t>
      </w:r>
      <w:r>
        <w:rPr>
          <w:color w:val="565656"/>
          <w:w w:val="90"/>
        </w:rPr>
        <w:t>24’</w:t>
      </w:r>
      <w:r>
        <w:rPr>
          <w:color w:val="565656"/>
          <w:w w:val="90"/>
          <w:position w:val="8"/>
          <w:sz w:val="20"/>
        </w:rPr>
        <w:t>h</w:t>
      </w:r>
      <w:r>
        <w:rPr>
          <w:color w:val="565656"/>
          <w:spacing w:val="-9"/>
          <w:w w:val="90"/>
          <w:position w:val="8"/>
          <w:sz w:val="20"/>
        </w:rPr>
        <w:t> </w:t>
      </w:r>
      <w:r>
        <w:rPr>
          <w:color w:val="565656"/>
          <w:w w:val="90"/>
        </w:rPr>
        <w:t>April</w:t>
      </w:r>
      <w:r>
        <w:rPr>
          <w:color w:val="565656"/>
          <w:spacing w:val="-4"/>
        </w:rPr>
        <w:t> </w:t>
      </w:r>
      <w:r>
        <w:rPr>
          <w:color w:val="565656"/>
          <w:w w:val="90"/>
        </w:rPr>
        <w:t>2024,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  <w:spacing w:val="12"/>
        </w:rPr>
        <w:t> </w:t>
      </w:r>
      <w:r>
        <w:rPr>
          <w:color w:val="565656"/>
          <w:w w:val="90"/>
        </w:rPr>
        <w:t>relied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on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11"/>
          <w:w w:val="90"/>
        </w:rPr>
        <w:t> </w:t>
      </w:r>
      <w:r>
        <w:rPr>
          <w:color w:val="565656"/>
          <w:spacing w:val="-2"/>
          <w:w w:val="90"/>
        </w:rPr>
        <w:t>follows:</w:t>
      </w:r>
    </w:p>
    <w:p>
      <w:pPr>
        <w:pStyle w:val="BodyText"/>
        <w:spacing w:before="224"/>
      </w:pPr>
    </w:p>
    <w:p>
      <w:pPr>
        <w:spacing w:line="321" w:lineRule="auto" w:before="0"/>
        <w:ind w:left="1953" w:right="144" w:firstLine="13"/>
        <w:jc w:val="both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6"/>
          <w:sz w:val="26"/>
        </w:rPr>
        <w:t>"/t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appears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settledpracfice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in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this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court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that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whenever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in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an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action,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ifs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exclusive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oripinaljurisdiction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under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articles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2(1)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and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J30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has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been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invaked,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cotirt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has </w:t>
      </w:r>
      <w:r>
        <w:rPr>
          <w:rFonts w:ascii="Cambria"/>
          <w:i/>
          <w:color w:val="565656"/>
          <w:spacing w:val="-8"/>
          <w:sz w:val="26"/>
        </w:rPr>
        <w:t>afways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satisfied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itse/f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that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it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is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praperfy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seized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with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the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matfer.</w:t>
      </w:r>
      <w:r>
        <w:rPr>
          <w:rFonts w:ascii="Cambria"/>
          <w:i/>
          <w:color w:val="565656"/>
          <w:spacing w:val="19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/t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is</w:t>
      </w:r>
      <w:r>
        <w:rPr>
          <w:rFonts w:ascii="Cambria"/>
          <w:i/>
          <w:color w:val="565656"/>
          <w:spacing w:val="-4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cansidered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an </w:t>
      </w:r>
      <w:r>
        <w:rPr>
          <w:rFonts w:ascii="Cambria"/>
          <w:i/>
          <w:color w:val="565656"/>
          <w:w w:val="90"/>
          <w:sz w:val="26"/>
        </w:rPr>
        <w:t>unavoidable</w:t>
      </w:r>
      <w:r>
        <w:rPr>
          <w:rFonts w:ascii="Cambria"/>
          <w:i/>
          <w:color w:val="565656"/>
          <w:spacing w:val="24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duly. </w:t>
      </w:r>
      <w:r>
        <w:rPr>
          <w:rFonts w:ascii="Cambria"/>
          <w:color w:val="565656"/>
          <w:w w:val="90"/>
          <w:sz w:val="26"/>
        </w:rPr>
        <w:t>IN</w:t>
      </w:r>
      <w:r>
        <w:rPr>
          <w:rFonts w:ascii="Cambria"/>
          <w:color w:val="565656"/>
          <w:spacing w:val="-9"/>
          <w:w w:val="90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is not</w:t>
      </w:r>
      <w:r>
        <w:rPr>
          <w:rFonts w:ascii="Cambria"/>
          <w:i/>
          <w:color w:val="565656"/>
          <w:spacing w:val="40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far</w:t>
      </w:r>
      <w:r>
        <w:rPr>
          <w:rFonts w:ascii="Cambria"/>
          <w:i/>
          <w:color w:val="565656"/>
          <w:spacing w:val="32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from ripht to state thatjurisdiction</w:t>
      </w:r>
      <w:r>
        <w:rPr>
          <w:rFonts w:ascii="Cambria"/>
          <w:i/>
          <w:color w:val="565656"/>
          <w:spacing w:val="-9"/>
          <w:w w:val="90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is always in issue</w:t>
      </w:r>
      <w:r>
        <w:rPr>
          <w:rFonts w:ascii="Cambria"/>
          <w:i/>
          <w:color w:val="565656"/>
          <w:w w:val="90"/>
          <w:sz w:val="26"/>
        </w:rPr>
        <w:t> </w:t>
      </w:r>
      <w:r>
        <w:rPr>
          <w:rFonts w:ascii="Cambria"/>
          <w:i/>
          <w:color w:val="565656"/>
          <w:w w:val="85"/>
          <w:sz w:val="28"/>
        </w:rPr>
        <w:t>in such motters.</w:t>
      </w:r>
      <w:r>
        <w:rPr>
          <w:rFonts w:ascii="Cambria"/>
          <w:i/>
          <w:color w:val="565656"/>
          <w:spacing w:val="40"/>
          <w:sz w:val="28"/>
        </w:rPr>
        <w:t> </w:t>
      </w:r>
      <w:r>
        <w:rPr>
          <w:rFonts w:ascii="Cambria"/>
          <w:i/>
          <w:color w:val="565656"/>
          <w:w w:val="85"/>
          <w:sz w:val="28"/>
        </w:rPr>
        <w:t>this position Ends support in the</w:t>
      </w:r>
      <w:r>
        <w:rPr>
          <w:rFonts w:ascii="Cambria"/>
          <w:i/>
          <w:color w:val="565656"/>
          <w:sz w:val="28"/>
        </w:rPr>
        <w:t> </w:t>
      </w:r>
      <w:r>
        <w:rPr>
          <w:rFonts w:ascii="Cambria"/>
          <w:i/>
          <w:color w:val="565656"/>
          <w:w w:val="85"/>
          <w:sz w:val="28"/>
        </w:rPr>
        <w:t>cell-orticvldted mords oLAkuHo </w:t>
      </w:r>
      <w:r>
        <w:rPr>
          <w:rFonts w:ascii="Cambria"/>
          <w:color w:val="565656"/>
          <w:spacing w:val="-4"/>
          <w:sz w:val="26"/>
        </w:rPr>
        <w:t>CE</w:t>
      </w:r>
      <w:r>
        <w:rPr>
          <w:rFonts w:ascii="Cambria"/>
          <w:color w:val="565656"/>
          <w:spacing w:val="28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in</w:t>
      </w:r>
      <w:r>
        <w:rPr>
          <w:rFonts w:ascii="Cambria"/>
          <w:i/>
          <w:color w:val="565656"/>
          <w:spacing w:val="35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BP-NJAMIN</w:t>
      </w:r>
      <w:r>
        <w:rPr>
          <w:rFonts w:ascii="Cambria"/>
          <w:i/>
          <w:color w:val="565656"/>
          <w:spacing w:val="53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KPODO,</w:t>
      </w:r>
      <w:r>
        <w:rPr>
          <w:rFonts w:ascii="Cambria"/>
          <w:i/>
          <w:color w:val="565656"/>
          <w:spacing w:val="60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MP,</w:t>
      </w:r>
      <w:r>
        <w:rPr>
          <w:rFonts w:ascii="Cambria"/>
          <w:i/>
          <w:color w:val="565656"/>
          <w:spacing w:val="50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RICHARD</w:t>
      </w:r>
      <w:r>
        <w:rPr>
          <w:rFonts w:ascii="Cambria"/>
          <w:i/>
          <w:color w:val="565656"/>
          <w:spacing w:val="46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QLtASl-llGAH,</w:t>
      </w:r>
      <w:r>
        <w:rPr>
          <w:rFonts w:ascii="Cambria"/>
          <w:i/>
          <w:color w:val="565656"/>
          <w:spacing w:val="66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MP</w:t>
      </w:r>
      <w:r>
        <w:rPr>
          <w:rFonts w:ascii="Cambria"/>
          <w:i/>
          <w:color w:val="565656"/>
          <w:spacing w:val="52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VRS</w:t>
      </w:r>
      <w:r>
        <w:rPr>
          <w:rFonts w:ascii="Cambria"/>
          <w:i/>
          <w:color w:val="565656"/>
          <w:spacing w:val="38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ATTORNEY</w:t>
      </w:r>
    </w:p>
    <w:p>
      <w:pPr>
        <w:spacing w:line="309" w:lineRule="exact" w:before="0"/>
        <w:ind w:left="1971" w:right="0" w:firstLine="0"/>
        <w:jc w:val="both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8"/>
          <w:sz w:val="26"/>
        </w:rPr>
        <w:t>GENERAL,</w:t>
      </w:r>
      <w:r>
        <w:rPr>
          <w:rFonts w:ascii="Cambria"/>
          <w:i/>
          <w:color w:val="565656"/>
          <w:spacing w:val="4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Stiit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No.</w:t>
      </w:r>
      <w:r>
        <w:rPr>
          <w:rFonts w:ascii="Cambria"/>
          <w:i/>
          <w:color w:val="565656"/>
          <w:spacing w:val="5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j1/03/2D18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(H</w:t>
      </w:r>
      <w:r>
        <w:rPr>
          <w:rFonts w:ascii="Cambria"/>
          <w:i/>
          <w:color w:val="565656"/>
          <w:spacing w:val="-8"/>
          <w:position w:val="8"/>
          <w:sz w:val="19"/>
        </w:rPr>
        <w:t>h</w:t>
      </w:r>
      <w:r>
        <w:rPr>
          <w:rFonts w:ascii="Cambria"/>
          <w:i/>
          <w:color w:val="565656"/>
          <w:spacing w:val="-3"/>
          <w:position w:val="8"/>
          <w:sz w:val="19"/>
        </w:rPr>
        <w:t> </w:t>
      </w:r>
      <w:r>
        <w:rPr>
          <w:rFonts w:ascii="Cambria"/>
          <w:i/>
          <w:color w:val="565656"/>
          <w:spacing w:val="-8"/>
          <w:sz w:val="26"/>
        </w:rPr>
        <w:t>Zane</w:t>
      </w:r>
      <w:r>
        <w:rPr>
          <w:rFonts w:ascii="Cambria"/>
          <w:i/>
          <w:color w:val="565656"/>
          <w:spacing w:val="-2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2D19)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8"/>
          <w:sz w:val="26"/>
        </w:rPr>
        <w:t>thus:</w:t>
      </w:r>
    </w:p>
    <w:p>
      <w:pPr>
        <w:pStyle w:val="BodyText"/>
        <w:spacing w:before="221"/>
        <w:rPr>
          <w:rFonts w:ascii="Cambria"/>
          <w:i/>
        </w:rPr>
      </w:pPr>
    </w:p>
    <w:p>
      <w:pPr>
        <w:spacing w:line="326" w:lineRule="auto" w:before="0"/>
        <w:ind w:left="2667" w:right="134" w:firstLine="3"/>
        <w:jc w:val="both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2"/>
          <w:sz w:val="26"/>
        </w:rPr>
        <w:t>"The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original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jurisdiction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of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this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court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beinp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special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one,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whenever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color w:val="565656"/>
          <w:spacing w:val="-2"/>
          <w:sz w:val="26"/>
        </w:rPr>
        <w:t>/f</w:t>
      </w:r>
      <w:r>
        <w:rPr>
          <w:rFonts w:ascii="Cambria"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is</w:t>
      </w:r>
      <w:r>
        <w:rPr>
          <w:rFonts w:ascii="Cambria"/>
          <w:i/>
          <w:color w:val="565656"/>
          <w:spacing w:val="-2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invoked,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must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be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evident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thaf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I:he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matter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Ta/ls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within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perimeters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set </w:t>
      </w:r>
      <w:r>
        <w:rPr>
          <w:rFonts w:ascii="Cambria"/>
          <w:i/>
          <w:color w:val="565656"/>
          <w:spacing w:val="-2"/>
          <w:sz w:val="26"/>
        </w:rPr>
        <w:t>by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Constitution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and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as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clarified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in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several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decisions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of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the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Court,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such </w:t>
      </w:r>
      <w:r>
        <w:rPr>
          <w:rFonts w:ascii="Cambria"/>
          <w:i/>
          <w:color w:val="565656"/>
          <w:sz w:val="26"/>
        </w:rPr>
        <w:t>as</w:t>
      </w:r>
      <w:r>
        <w:rPr>
          <w:rFonts w:ascii="Cambria"/>
          <w:i/>
          <w:color w:val="565656"/>
          <w:spacing w:val="-15"/>
          <w:sz w:val="26"/>
        </w:rPr>
        <w:t> </w:t>
      </w:r>
      <w:r>
        <w:rPr>
          <w:rFonts w:ascii="Cambria"/>
          <w:i/>
          <w:color w:val="565656"/>
          <w:sz w:val="26"/>
        </w:rPr>
        <w:t>Ghana</w:t>
      </w:r>
      <w:r>
        <w:rPr>
          <w:rFonts w:ascii="Cambria"/>
          <w:i/>
          <w:color w:val="565656"/>
          <w:spacing w:val="-14"/>
          <w:sz w:val="26"/>
        </w:rPr>
        <w:t> </w:t>
      </w:r>
      <w:r>
        <w:rPr>
          <w:rFonts w:ascii="Cambria"/>
          <w:i/>
          <w:color w:val="565656"/>
          <w:sz w:val="26"/>
        </w:rPr>
        <w:t>Bar</w:t>
      </w:r>
      <w:r>
        <w:rPr>
          <w:rFonts w:ascii="Cambria"/>
          <w:i/>
          <w:color w:val="565656"/>
          <w:spacing w:val="-14"/>
          <w:sz w:val="26"/>
        </w:rPr>
        <w:t> </w:t>
      </w:r>
      <w:r>
        <w:rPr>
          <w:rFonts w:ascii="Cambria"/>
          <w:i/>
          <w:color w:val="565656"/>
          <w:sz w:val="26"/>
        </w:rPr>
        <w:t>Association</w:t>
      </w:r>
      <w:r>
        <w:rPr>
          <w:rFonts w:ascii="Cambria"/>
          <w:i/>
          <w:color w:val="565656"/>
          <w:spacing w:val="-2"/>
          <w:sz w:val="26"/>
        </w:rPr>
        <w:t> </w:t>
      </w:r>
      <w:r>
        <w:rPr>
          <w:rFonts w:ascii="Cambria"/>
          <w:i/>
          <w:color w:val="565656"/>
          <w:sz w:val="26"/>
        </w:rPr>
        <w:t>v</w:t>
      </w:r>
      <w:r>
        <w:rPr>
          <w:rFonts w:ascii="Cambria"/>
          <w:i/>
          <w:color w:val="565656"/>
          <w:spacing w:val="-15"/>
          <w:sz w:val="26"/>
        </w:rPr>
        <w:t> </w:t>
      </w:r>
      <w:r>
        <w:rPr>
          <w:rFonts w:ascii="Cambria"/>
          <w:i/>
          <w:color w:val="565656"/>
          <w:sz w:val="26"/>
        </w:rPr>
        <w:t>Attorney</w:t>
      </w:r>
      <w:r>
        <w:rPr>
          <w:rFonts w:ascii="Cambria"/>
          <w:i/>
          <w:color w:val="565656"/>
          <w:spacing w:val="-14"/>
          <w:sz w:val="26"/>
        </w:rPr>
        <w:t> </w:t>
      </w:r>
      <w:r>
        <w:rPr>
          <w:rFonts w:ascii="Cambria"/>
          <w:i/>
          <w:color w:val="565656"/>
          <w:sz w:val="26"/>
        </w:rPr>
        <w:t>General</w:t>
      </w:r>
      <w:r>
        <w:rPr>
          <w:rFonts w:ascii="Cambria"/>
          <w:i/>
          <w:color w:val="565656"/>
          <w:spacing w:val="-14"/>
          <w:sz w:val="26"/>
        </w:rPr>
        <w:t> </w:t>
      </w:r>
      <w:r>
        <w:rPr>
          <w:rFonts w:ascii="Cambria"/>
          <w:i/>
          <w:color w:val="565656"/>
          <w:sz w:val="26"/>
        </w:rPr>
        <w:t>[2003-2004]J</w:t>
      </w:r>
      <w:r>
        <w:rPr>
          <w:rFonts w:ascii="Cambria"/>
          <w:i/>
          <w:color w:val="565656"/>
          <w:spacing w:val="11"/>
          <w:sz w:val="26"/>
        </w:rPr>
        <w:t> </w:t>
      </w:r>
      <w:r>
        <w:rPr>
          <w:rFonts w:ascii="Cambria"/>
          <w:i/>
          <w:color w:val="565656"/>
          <w:sz w:val="26"/>
        </w:rPr>
        <w:t>SCGLR</w:t>
      </w:r>
      <w:r>
        <w:rPr>
          <w:rFonts w:ascii="Cambria"/>
          <w:i/>
          <w:color w:val="565656"/>
          <w:spacing w:val="-14"/>
          <w:sz w:val="26"/>
        </w:rPr>
        <w:t> </w:t>
      </w:r>
      <w:r>
        <w:rPr>
          <w:rFonts w:ascii="Cambria"/>
          <w:i/>
          <w:color w:val="565656"/>
          <w:sz w:val="26"/>
        </w:rPr>
        <w:t>2fi0, </w:t>
      </w:r>
      <w:r>
        <w:rPr>
          <w:rFonts w:ascii="Cambria"/>
          <w:i/>
          <w:color w:val="565656"/>
          <w:spacing w:val="-6"/>
          <w:sz w:val="26"/>
        </w:rPr>
        <w:t>Bimpong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Bute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z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Generaf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legs/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Council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f2D03-20D4]2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SCGLR1200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and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Abu </w:t>
      </w:r>
      <w:r>
        <w:rPr>
          <w:rFonts w:ascii="Cambria"/>
          <w:i/>
          <w:color w:val="565656"/>
          <w:w w:val="90"/>
          <w:sz w:val="26"/>
        </w:rPr>
        <w:t>Ramadan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v EIectora/</w:t>
      </w:r>
      <w:r>
        <w:rPr>
          <w:rFonts w:ascii="Cambria"/>
          <w:i/>
          <w:color w:val="565656"/>
          <w:w w:val="90"/>
          <w:sz w:val="26"/>
        </w:rPr>
        <w:t> Commission</w:t>
      </w:r>
      <w:r>
        <w:rPr>
          <w:rFonts w:ascii="Cambria"/>
          <w:i/>
          <w:color w:val="565656"/>
          <w:w w:val="90"/>
          <w:sz w:val="26"/>
        </w:rPr>
        <w:t> Writ</w:t>
      </w:r>
      <w:r>
        <w:rPr>
          <w:rFonts w:ascii="Cambria"/>
          <w:i/>
          <w:color w:val="565656"/>
          <w:w w:val="90"/>
          <w:sz w:val="26"/>
        </w:rPr>
        <w:t> No.</w:t>
      </w:r>
      <w:r>
        <w:rPr>
          <w:rFonts w:ascii="Cambria"/>
          <w:i/>
          <w:color w:val="565656"/>
          <w:spacing w:val="40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J1/14/2016...</w:t>
      </w:r>
      <w:r>
        <w:rPr>
          <w:rFonts w:ascii="Cambria"/>
          <w:i/>
          <w:color w:val="565656"/>
          <w:spacing w:val="-9"/>
          <w:w w:val="90"/>
          <w:sz w:val="26"/>
        </w:rPr>
        <w:t> </w:t>
      </w:r>
      <w:r>
        <w:rPr>
          <w:rFonts w:ascii="Cambria"/>
          <w:i/>
          <w:color w:val="565656"/>
          <w:w w:val="90"/>
          <w:sz w:val="26"/>
        </w:rPr>
        <w:t>This</w:t>
      </w:r>
      <w:r>
        <w:rPr>
          <w:rFonts w:ascii="Cambria"/>
          <w:i/>
          <w:color w:val="565656"/>
          <w:w w:val="90"/>
          <w:sz w:val="26"/>
        </w:rPr>
        <w:t> iS</w:t>
      </w:r>
      <w:r>
        <w:rPr>
          <w:rFonts w:ascii="Cambria"/>
          <w:i/>
          <w:color w:val="565656"/>
          <w:w w:val="90"/>
          <w:sz w:val="26"/>
        </w:rPr>
        <w:t> importdrit </w:t>
      </w:r>
      <w:r>
        <w:rPr>
          <w:rFonts w:ascii="Cambria"/>
          <w:i/>
          <w:color w:val="565656"/>
          <w:sz w:val="26"/>
        </w:rPr>
        <w:t>for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z w:val="26"/>
        </w:rPr>
        <w:t>ensuring</w:t>
      </w:r>
      <w:r>
        <w:rPr>
          <w:rFonts w:ascii="Cambria"/>
          <w:i/>
          <w:color w:val="565656"/>
          <w:spacing w:val="-5"/>
          <w:sz w:val="26"/>
        </w:rPr>
        <w:t> </w:t>
      </w:r>
      <w:r>
        <w:rPr>
          <w:rFonts w:ascii="Cambria"/>
          <w:i/>
          <w:color w:val="565656"/>
          <w:sz w:val="26"/>
        </w:rPr>
        <w:t>that</w:t>
      </w:r>
      <w:r>
        <w:rPr>
          <w:rFonts w:ascii="Cambria"/>
          <w:i/>
          <w:color w:val="565656"/>
          <w:spacing w:val="-5"/>
          <w:sz w:val="26"/>
        </w:rPr>
        <w:t> </w:t>
      </w:r>
      <w:r>
        <w:rPr>
          <w:rFonts w:ascii="Cambria"/>
          <w:i/>
          <w:color w:val="565656"/>
          <w:sz w:val="26"/>
        </w:rPr>
        <w:t>the</w:t>
      </w:r>
      <w:r>
        <w:rPr>
          <w:rFonts w:ascii="Cambria"/>
          <w:i/>
          <w:color w:val="565656"/>
          <w:spacing w:val="-5"/>
          <w:sz w:val="26"/>
        </w:rPr>
        <w:t> </w:t>
      </w:r>
      <w:r>
        <w:rPr>
          <w:rFonts w:ascii="Cambria"/>
          <w:i/>
          <w:color w:val="565656"/>
          <w:sz w:val="26"/>
        </w:rPr>
        <w:t>special</w:t>
      </w:r>
      <w:r>
        <w:rPr>
          <w:rFonts w:ascii="Cambria"/>
          <w:i/>
          <w:color w:val="565656"/>
          <w:spacing w:val="-10"/>
          <w:sz w:val="26"/>
        </w:rPr>
        <w:t> </w:t>
      </w:r>
      <w:r>
        <w:rPr>
          <w:rFonts w:ascii="Cambria"/>
          <w:i/>
          <w:color w:val="565656"/>
          <w:sz w:val="26"/>
        </w:rPr>
        <w:t>jurisdiction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z w:val="26"/>
        </w:rPr>
        <w:t>is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z w:val="26"/>
        </w:rPr>
        <w:t>not</w:t>
      </w:r>
      <w:r>
        <w:rPr>
          <w:rFonts w:ascii="Cambria"/>
          <w:i/>
          <w:color w:val="565656"/>
          <w:spacing w:val="-10"/>
          <w:sz w:val="26"/>
        </w:rPr>
        <w:t> </w:t>
      </w:r>
      <w:r>
        <w:rPr>
          <w:rFonts w:ascii="Cambria"/>
          <w:i/>
          <w:color w:val="565656"/>
          <w:sz w:val="26"/>
        </w:rPr>
        <w:t>need/ess/y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z w:val="26"/>
        </w:rPr>
        <w:t>invoked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z w:val="26"/>
        </w:rPr>
        <w:t>and </w:t>
      </w:r>
      <w:r>
        <w:rPr>
          <w:rFonts w:ascii="Cambria"/>
          <w:i/>
          <w:color w:val="565656"/>
          <w:spacing w:val="-6"/>
          <w:sz w:val="26"/>
        </w:rPr>
        <w:t>misused</w:t>
      </w:r>
      <w:r>
        <w:rPr>
          <w:rFonts w:ascii="Cambria"/>
          <w:i/>
          <w:color w:val="565656"/>
          <w:spacing w:val="-13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in</w:t>
      </w:r>
      <w:r>
        <w:rPr>
          <w:rFonts w:ascii="Cambria"/>
          <w:i/>
          <w:color w:val="565656"/>
          <w:spacing w:val="-17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actions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color w:val="565656"/>
          <w:spacing w:val="-6"/>
          <w:sz w:val="26"/>
        </w:rPr>
        <w:t>that,</w:t>
      </w:r>
      <w:r>
        <w:rPr>
          <w:rFonts w:ascii="Cambria"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albeit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dressed</w:t>
      </w:r>
      <w:r>
        <w:rPr>
          <w:rFonts w:ascii="Cambria"/>
          <w:i/>
          <w:color w:val="565656"/>
          <w:spacing w:val="-20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in</w:t>
      </w:r>
      <w:r>
        <w:rPr>
          <w:rFonts w:ascii="Cambria"/>
          <w:i/>
          <w:color w:val="565656"/>
          <w:spacing w:val="-16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</w:t>
      </w:r>
      <w:r>
        <w:rPr>
          <w:rFonts w:ascii="Cambria"/>
          <w:i/>
          <w:color w:val="565656"/>
          <w:spacing w:val="-12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parb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ofa</w:t>
      </w:r>
      <w:r>
        <w:rPr>
          <w:rFonts w:ascii="Cambria"/>
          <w:i/>
          <w:color w:val="565656"/>
          <w:spacing w:val="22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constitutionalaction,</w:t>
      </w:r>
    </w:p>
    <w:p>
      <w:pPr>
        <w:spacing w:before="84"/>
        <w:ind w:left="0" w:right="160" w:firstLine="0"/>
        <w:jc w:val="right"/>
        <w:rPr>
          <w:rFonts w:ascii="Arial Black"/>
          <w:sz w:val="21"/>
        </w:rPr>
      </w:pP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-13"/>
          <w:sz w:val="21"/>
        </w:rPr>
        <w:t> </w:t>
      </w:r>
      <w:r>
        <w:rPr>
          <w:rFonts w:ascii="Arial Black"/>
          <w:color w:val="565656"/>
          <w:w w:val="70"/>
          <w:sz w:val="21"/>
        </w:rPr>
        <w:t>73</w:t>
      </w:r>
      <w:r>
        <w:rPr>
          <w:rFonts w:ascii="Arial Black"/>
          <w:color w:val="565656"/>
          <w:spacing w:val="-11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15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pStyle w:val="BodyText"/>
        <w:spacing w:before="8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3328863</wp:posOffset>
                </wp:positionH>
                <wp:positionV relativeFrom="paragraph">
                  <wp:posOffset>56137</wp:posOffset>
                </wp:positionV>
                <wp:extent cx="1990725" cy="814069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990725" cy="814069"/>
                          <a:chExt cx="1990725" cy="814069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11" cy="813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1990725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238"/>
                                <w:rPr>
                                  <w:rFonts w:ascii="Arial Black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64" w:right="0" w:firstLine="0"/>
                                <w:jc w:val="left"/>
                                <w:rPr>
                                  <w:rFonts w:ascii="Cambria"/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color w:val="7E72B5"/>
                                  <w:w w:val="80"/>
                                  <w:sz w:val="26"/>
                                </w:rPr>
                                <w:t>UPREME</w:t>
                              </w:r>
                              <w:r>
                                <w:rPr>
                                  <w:rFonts w:ascii="Cambria"/>
                                  <w:color w:val="7E72B5"/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7E72B5"/>
                                  <w:w w:val="80"/>
                                  <w:sz w:val="26"/>
                                </w:rPr>
                                <w:t>COURT,</w:t>
                              </w:r>
                              <w:r>
                                <w:rPr>
                                  <w:rFonts w:ascii="Cambria"/>
                                  <w:color w:val="7E72B5"/>
                                  <w:spacing w:val="4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7E72B5"/>
                                  <w:spacing w:val="-5"/>
                                  <w:w w:val="80"/>
                                  <w:sz w:val="26"/>
                                </w:rPr>
                                <w:t>ACC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115204pt;margin-top:4.420312pt;width:156.75pt;height:64.1pt;mso-position-horizontal-relative:page;mso-position-vertical-relative:paragraph;z-index:-15667712;mso-wrap-distance-left:0;mso-wrap-distance-right:0" id="docshapegroup85" coordorigin="5242,88" coordsize="3135,1282">
                <v:shape style="position:absolute;left:5242;top:88;width:3135;height:1282" type="#_x0000_t75" id="docshape86" stroked="false">
                  <v:imagedata r:id="rId196" o:title=""/>
                </v:shape>
                <v:shape style="position:absolute;left:5242;top:88;width:3135;height:1282" type="#_x0000_t202" id="docshape8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238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spacing w:before="1"/>
                          <w:ind w:left="564" w:right="0" w:firstLine="0"/>
                          <w:jc w:val="left"/>
                          <w:rPr>
                            <w:rFonts w:ascii="Cambria"/>
                            <w:sz w:val="26"/>
                          </w:rPr>
                        </w:pPr>
                        <w:r>
                          <w:rPr>
                            <w:rFonts w:ascii="Cambria"/>
                            <w:color w:val="7E72B5"/>
                            <w:w w:val="80"/>
                            <w:sz w:val="26"/>
                          </w:rPr>
                          <w:t>UPREME</w:t>
                        </w:r>
                        <w:r>
                          <w:rPr>
                            <w:rFonts w:ascii="Cambria"/>
                            <w:color w:val="7E72B5"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rFonts w:ascii="Cambria"/>
                            <w:color w:val="7E72B5"/>
                            <w:w w:val="80"/>
                            <w:sz w:val="26"/>
                          </w:rPr>
                          <w:t>COURT,</w:t>
                        </w:r>
                        <w:r>
                          <w:rPr>
                            <w:rFonts w:ascii="Cambria"/>
                            <w:color w:val="7E72B5"/>
                            <w:spacing w:val="41"/>
                            <w:sz w:val="26"/>
                          </w:rPr>
                          <w:t> </w:t>
                        </w:r>
                        <w:r>
                          <w:rPr>
                            <w:rFonts w:ascii="Cambria"/>
                            <w:color w:val="7E72B5"/>
                            <w:spacing w:val="-5"/>
                            <w:w w:val="80"/>
                            <w:sz w:val="26"/>
                          </w:rPr>
                          <w:t>ACC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 Black"/>
          <w:sz w:val="4"/>
        </w:rPr>
        <w:sectPr>
          <w:footerReference w:type="default" r:id="rId195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57"/>
        <w:rPr>
          <w:rFonts w:ascii="Arial Black"/>
        </w:rPr>
      </w:pPr>
    </w:p>
    <w:p>
      <w:pPr>
        <w:spacing w:line="331" w:lineRule="auto" w:before="0"/>
        <w:ind w:left="2659" w:right="136" w:firstLine="7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6"/>
          <w:sz w:val="26"/>
        </w:rPr>
        <w:t>mipht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competently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determined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ây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other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court.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Consequentfy,</w:t>
      </w:r>
      <w:r>
        <w:rPr>
          <w:rFonts w:ascii="Cambria" w:hAnsi="Cambria"/>
          <w:i/>
          <w:color w:val="565656"/>
          <w:spacing w:val="11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has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5"/>
        </w:rPr>
        <w:t>become</w:t>
      </w:r>
      <w:r>
        <w:rPr>
          <w:rFonts w:ascii="Cambria" w:hAnsi="Cambria"/>
          <w:i/>
          <w:color w:val="565656"/>
          <w:spacing w:val="-14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our</w:t>
      </w:r>
      <w:r>
        <w:rPr>
          <w:rFonts w:ascii="Cambria" w:hAnsi="Cambria"/>
          <w:i/>
          <w:color w:val="565656"/>
          <w:spacing w:val="-14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practice</w:t>
      </w:r>
      <w:r>
        <w:rPr>
          <w:rFonts w:ascii="Cambria" w:hAnsi="Cambria"/>
          <w:i/>
          <w:color w:val="565656"/>
          <w:spacing w:val="-9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that</w:t>
      </w:r>
      <w:r>
        <w:rPr>
          <w:rFonts w:ascii="Cambria" w:hAnsi="Cambria"/>
          <w:i/>
          <w:color w:val="565656"/>
          <w:spacing w:val="-14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in</w:t>
      </w:r>
      <w:r>
        <w:rPr>
          <w:rFonts w:ascii="Cambria" w:hAnsi="Cambria"/>
          <w:i/>
          <w:color w:val="565656"/>
          <w:spacing w:val="-14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all</w:t>
      </w:r>
      <w:r>
        <w:rPr>
          <w:rFonts w:ascii="Cambria" w:hAnsi="Cambria"/>
          <w:i/>
          <w:color w:val="565656"/>
          <w:spacing w:val="-13"/>
          <w:sz w:val="25"/>
        </w:rPr>
        <w:t> </w:t>
      </w:r>
      <w:r>
        <w:rPr>
          <w:rFonts w:ascii="Cambria" w:hAnsi="Cambria"/>
          <w:color w:val="565656"/>
          <w:sz w:val="25"/>
        </w:rPr>
        <w:t>act/ons</w:t>
      </w:r>
      <w:r>
        <w:rPr>
          <w:rFonts w:ascii="Cambria" w:hAnsi="Cambria"/>
          <w:color w:val="565656"/>
          <w:spacing w:val="-10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to</w:t>
      </w:r>
      <w:r>
        <w:rPr>
          <w:rFonts w:ascii="Cambria" w:hAnsi="Cambria"/>
          <w:i/>
          <w:color w:val="565656"/>
          <w:spacing w:val="-14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invoke</w:t>
      </w:r>
      <w:r>
        <w:rPr>
          <w:rFonts w:ascii="Cambria" w:hAnsi="Cambria"/>
          <w:i/>
          <w:color w:val="565656"/>
          <w:spacing w:val="-3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our</w:t>
      </w:r>
      <w:r>
        <w:rPr>
          <w:rFonts w:ascii="Cambria" w:hAnsi="Cambria"/>
          <w:i/>
          <w:color w:val="565656"/>
          <w:spacing w:val="-13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original</w:t>
      </w:r>
      <w:r>
        <w:rPr>
          <w:rFonts w:ascii="Cambria" w:hAnsi="Cambria"/>
          <w:i/>
          <w:color w:val="565656"/>
          <w:spacing w:val="-11"/>
          <w:sz w:val="25"/>
        </w:rPr>
        <w:t> </w:t>
      </w:r>
      <w:r>
        <w:rPr>
          <w:rFonts w:ascii="Cambria" w:hAnsi="Cambria"/>
          <w:i/>
          <w:color w:val="565656"/>
          <w:sz w:val="25"/>
        </w:rPr>
        <w:t>jurisdiction,</w:t>
      </w:r>
      <w:r>
        <w:rPr>
          <w:rFonts w:ascii="Cambria" w:hAnsi="Cambria"/>
          <w:i/>
          <w:color w:val="565656"/>
          <w:sz w:val="25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whether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or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not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Defendant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takes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</w:t>
      </w:r>
      <w:r>
        <w:rPr>
          <w:rFonts w:ascii="Cambria" w:hAnsi="Cambria"/>
          <w:i/>
          <w:color w:val="565656"/>
          <w:spacing w:val="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ection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to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ourjurisdictian,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or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expressly </w:t>
      </w:r>
      <w:r>
        <w:rPr>
          <w:rFonts w:ascii="Cambria" w:hAnsi="Cambria"/>
          <w:i/>
          <w:color w:val="565656"/>
          <w:spacing w:val="-8"/>
          <w:sz w:val="26"/>
        </w:rPr>
        <w:t>aprees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with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plaintiff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that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aurjurisdiction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proper/y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invoked,</w:t>
      </w:r>
      <w:r>
        <w:rPr>
          <w:rFonts w:ascii="Cambria" w:hAnsi="Cambria"/>
          <w:i/>
          <w:color w:val="565656"/>
          <w:spacing w:val="31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take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 </w:t>
      </w:r>
      <w:r>
        <w:rPr>
          <w:rFonts w:ascii="Cambria" w:hAnsi="Cambria"/>
          <w:i/>
          <w:color w:val="565656"/>
          <w:spacing w:val="-2"/>
          <w:sz w:val="25"/>
        </w:rPr>
        <w:t>pause</w:t>
      </w:r>
      <w:r>
        <w:rPr>
          <w:rFonts w:ascii="Cambria" w:hAnsi="Cambria"/>
          <w:i/>
          <w:color w:val="565656"/>
          <w:spacing w:val="-12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to</w:t>
      </w:r>
      <w:r>
        <w:rPr>
          <w:rFonts w:ascii="Cambria" w:hAnsi="Cambria"/>
          <w:i/>
          <w:color w:val="565656"/>
          <w:spacing w:val="-12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determine</w:t>
      </w:r>
      <w:r>
        <w:rPr>
          <w:rFonts w:ascii="Cambria" w:hAnsi="Cambria"/>
          <w:i/>
          <w:color w:val="565656"/>
          <w:spacing w:val="-12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the question</w:t>
      </w:r>
      <w:r>
        <w:rPr>
          <w:rFonts w:ascii="Cambria" w:hAnsi="Cambria"/>
          <w:i/>
          <w:color w:val="565656"/>
          <w:spacing w:val="-10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of the</w:t>
      </w:r>
      <w:r>
        <w:rPr>
          <w:rFonts w:ascii="Cambria" w:hAnsi="Cambria"/>
          <w:i/>
          <w:color w:val="565656"/>
          <w:spacing w:val="-11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competence</w:t>
      </w:r>
      <w:r>
        <w:rPr>
          <w:rFonts w:ascii="Cambria" w:hAnsi="Cambria"/>
          <w:i/>
          <w:color w:val="565656"/>
          <w:spacing w:val="7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of</w:t>
      </w:r>
      <w:r>
        <w:rPr>
          <w:rFonts w:ascii="Cambria" w:hAnsi="Cambria"/>
          <w:i/>
          <w:color w:val="565656"/>
          <w:spacing w:val="-10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the</w:t>
      </w:r>
      <w:r>
        <w:rPr>
          <w:rFonts w:ascii="Cambria" w:hAnsi="Cambria"/>
          <w:i/>
          <w:color w:val="565656"/>
          <w:spacing w:val="-12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invocation</w:t>
      </w:r>
      <w:r>
        <w:rPr>
          <w:rFonts w:ascii="Cambria" w:hAnsi="Cambria"/>
          <w:i/>
          <w:color w:val="565656"/>
          <w:spacing w:val="-3"/>
          <w:sz w:val="25"/>
        </w:rPr>
        <w:t> </w:t>
      </w:r>
      <w:r>
        <w:rPr>
          <w:rFonts w:ascii="Cambria" w:hAnsi="Cambria"/>
          <w:i/>
          <w:color w:val="565656"/>
          <w:spacing w:val="-2"/>
          <w:sz w:val="25"/>
        </w:rPr>
        <w:t>of our </w:t>
      </w:r>
      <w:r>
        <w:rPr>
          <w:rFonts w:ascii="Cambria" w:hAnsi="Cambria"/>
          <w:i/>
          <w:color w:val="565656"/>
          <w:sz w:val="25"/>
        </w:rPr>
        <w:t>Jurisdiction, before proceeding with the acludication of the matter or </w:t>
      </w:r>
      <w:r>
        <w:rPr>
          <w:rFonts w:ascii="Cambria" w:hAnsi="Cambria"/>
          <w:i/>
          <w:color w:val="565656"/>
          <w:spacing w:val="-2"/>
          <w:sz w:val="26"/>
        </w:rPr>
        <w:t>otherwise.”</w:t>
      </w:r>
    </w:p>
    <w:p>
      <w:pPr>
        <w:pStyle w:val="BodyText"/>
        <w:spacing w:before="129"/>
        <w:rPr>
          <w:rFonts w:ascii="Cambria"/>
          <w:i/>
        </w:rPr>
      </w:pPr>
    </w:p>
    <w:p>
      <w:pPr>
        <w:spacing w:line="360" w:lineRule="auto" w:before="0"/>
        <w:ind w:left="1278" w:right="165" w:hanging="15"/>
        <w:jc w:val="both"/>
        <w:rPr>
          <w:sz w:val="24"/>
        </w:rPr>
      </w:pPr>
      <w:r>
        <w:rPr>
          <w:color w:val="565656"/>
          <w:spacing w:val="-4"/>
          <w:sz w:val="24"/>
        </w:rPr>
        <w:t>In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determining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the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question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of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jurisdiction,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let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me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first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recognize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the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judicial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review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power </w:t>
      </w:r>
      <w:r>
        <w:rPr>
          <w:color w:val="565656"/>
          <w:sz w:val="24"/>
        </w:rPr>
        <w:t>of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this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Court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under Articles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2(1)</w:t>
      </w:r>
      <w:r>
        <w:rPr>
          <w:color w:val="565656"/>
          <w:spacing w:val="-2"/>
          <w:sz w:val="24"/>
        </w:rPr>
        <w:t> </w:t>
      </w:r>
      <w:r>
        <w:rPr>
          <w:color w:val="565656"/>
          <w:sz w:val="24"/>
        </w:rPr>
        <w:t>and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130(1)</w:t>
      </w:r>
      <w:r>
        <w:rPr>
          <w:color w:val="565656"/>
          <w:spacing w:val="-1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4"/>
          <w:sz w:val="24"/>
        </w:rPr>
        <w:t> </w:t>
      </w:r>
      <w:r>
        <w:rPr>
          <w:color w:val="565656"/>
          <w:sz w:val="24"/>
        </w:rPr>
        <w:t>Constitution.</w:t>
      </w:r>
      <w:r>
        <w:rPr>
          <w:color w:val="565656"/>
          <w:spacing w:val="-1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4"/>
          <w:sz w:val="24"/>
        </w:rPr>
        <w:t> </w:t>
      </w:r>
      <w:r>
        <w:rPr>
          <w:color w:val="565656"/>
          <w:sz w:val="24"/>
        </w:rPr>
        <w:t>provisions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are</w:t>
      </w:r>
      <w:r>
        <w:rPr>
          <w:color w:val="565656"/>
          <w:spacing w:val="-13"/>
          <w:sz w:val="24"/>
        </w:rPr>
        <w:t> </w:t>
      </w:r>
      <w:r>
        <w:rPr>
          <w:color w:val="565656"/>
          <w:sz w:val="24"/>
        </w:rPr>
        <w:t>as </w:t>
      </w:r>
      <w:r>
        <w:rPr>
          <w:color w:val="565656"/>
          <w:spacing w:val="-2"/>
          <w:sz w:val="24"/>
        </w:rPr>
        <w:t>follows:</w:t>
      </w:r>
    </w:p>
    <w:p>
      <w:pPr>
        <w:pStyle w:val="BodyText"/>
        <w:spacing w:before="97"/>
        <w:rPr>
          <w:sz w:val="24"/>
        </w:rPr>
      </w:pPr>
    </w:p>
    <w:p>
      <w:pPr>
        <w:pStyle w:val="Heading5"/>
        <w:ind w:left="1992"/>
        <w:rPr>
          <w:i/>
        </w:rPr>
      </w:pPr>
      <w:r>
        <w:rPr>
          <w:i/>
          <w:color w:val="565656"/>
          <w:w w:val="85"/>
        </w:rPr>
        <w:t>"2.</w:t>
      </w:r>
      <w:r>
        <w:rPr>
          <w:i/>
          <w:color w:val="565656"/>
          <w:spacing w:val="25"/>
        </w:rPr>
        <w:t> </w:t>
      </w:r>
      <w:r>
        <w:rPr>
          <w:i/>
          <w:color w:val="565656"/>
          <w:w w:val="85"/>
        </w:rPr>
        <w:t>(1)</w:t>
      </w:r>
      <w:r>
        <w:rPr>
          <w:i/>
          <w:color w:val="565656"/>
          <w:spacing w:val="1"/>
        </w:rPr>
        <w:t> </w:t>
      </w:r>
      <w:r>
        <w:rPr>
          <w:i/>
          <w:color w:val="565656"/>
          <w:w w:val="85"/>
        </w:rPr>
        <w:t>A</w:t>
      </w:r>
      <w:r>
        <w:rPr>
          <w:i/>
          <w:color w:val="565656"/>
          <w:spacing w:val="-5"/>
        </w:rPr>
        <w:t> </w:t>
      </w:r>
      <w:r>
        <w:rPr>
          <w:i/>
          <w:color w:val="565656"/>
          <w:w w:val="85"/>
        </w:rPr>
        <w:t>person</w:t>
      </w:r>
      <w:r>
        <w:rPr>
          <w:i/>
          <w:color w:val="565656"/>
          <w:spacing w:val="14"/>
        </w:rPr>
        <w:t> </w:t>
      </w:r>
      <w:r>
        <w:rPr>
          <w:i/>
          <w:color w:val="565656"/>
          <w:w w:val="85"/>
        </w:rPr>
        <w:t>who</w:t>
      </w:r>
      <w:r>
        <w:rPr>
          <w:i/>
          <w:color w:val="565656"/>
          <w:spacing w:val="-9"/>
        </w:rPr>
        <w:t> </w:t>
      </w:r>
      <w:r>
        <w:rPr>
          <w:i/>
          <w:color w:val="565656"/>
          <w:w w:val="85"/>
        </w:rPr>
        <w:t>al/eges</w:t>
      </w:r>
      <w:r>
        <w:rPr>
          <w:i/>
          <w:color w:val="565656"/>
          <w:spacing w:val="8"/>
        </w:rPr>
        <w:t> </w:t>
      </w:r>
      <w:r>
        <w:rPr>
          <w:i/>
          <w:color w:val="565656"/>
          <w:spacing w:val="-2"/>
          <w:w w:val="85"/>
        </w:rPr>
        <w:t>thot—</w:t>
      </w:r>
    </w:p>
    <w:p>
      <w:pPr>
        <w:pStyle w:val="ListParagraph"/>
        <w:numPr>
          <w:ilvl w:val="1"/>
          <w:numId w:val="20"/>
        </w:numPr>
        <w:tabs>
          <w:tab w:pos="3368" w:val="left" w:leader="none"/>
          <w:tab w:pos="3374" w:val="left" w:leader="none"/>
        </w:tabs>
        <w:spacing w:line="340" w:lineRule="auto" w:before="262" w:after="0"/>
        <w:ind w:left="3374" w:right="141" w:hanging="351"/>
        <w:jc w:val="left"/>
        <w:rPr>
          <w:rFonts w:ascii="Cambria"/>
          <w:i/>
          <w:color w:val="565656"/>
          <w:sz w:val="25"/>
        </w:rPr>
      </w:pPr>
      <w:r>
        <w:rPr>
          <w:rFonts w:ascii="Cambria"/>
          <w:i/>
          <w:color w:val="565656"/>
          <w:spacing w:val="-2"/>
          <w:sz w:val="25"/>
        </w:rPr>
        <w:t>An</w:t>
      </w:r>
      <w:r>
        <w:rPr>
          <w:rFonts w:ascii="Cambria"/>
          <w:i/>
          <w:color w:val="565656"/>
          <w:spacing w:val="-12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enactment</w:t>
      </w:r>
      <w:r>
        <w:rPr>
          <w:rFonts w:ascii="Cambria"/>
          <w:i/>
          <w:color w:val="565656"/>
          <w:spacing w:val="-7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or</w:t>
      </w:r>
      <w:r>
        <w:rPr>
          <w:rFonts w:ascii="Cambria"/>
          <w:i/>
          <w:color w:val="565656"/>
          <w:spacing w:val="-12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anything</w:t>
      </w:r>
      <w:r>
        <w:rPr>
          <w:rFonts w:ascii="Cambria"/>
          <w:i/>
          <w:color w:val="565656"/>
          <w:spacing w:val="-12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contained</w:t>
      </w:r>
      <w:r>
        <w:rPr>
          <w:rFonts w:ascii="Cambria"/>
          <w:i/>
          <w:color w:val="565656"/>
          <w:spacing w:val="-11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in</w:t>
      </w:r>
      <w:r>
        <w:rPr>
          <w:rFonts w:ascii="Cambria"/>
          <w:i/>
          <w:color w:val="565656"/>
          <w:spacing w:val="-12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or</w:t>
      </w:r>
      <w:r>
        <w:rPr>
          <w:rFonts w:ascii="Cambria"/>
          <w:i/>
          <w:color w:val="565656"/>
          <w:spacing w:val="-12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done,</w:t>
      </w:r>
      <w:r>
        <w:rPr>
          <w:rFonts w:ascii="Cambria"/>
          <w:i/>
          <w:color w:val="565656"/>
          <w:spacing w:val="-2"/>
          <w:sz w:val="25"/>
        </w:rPr>
        <w:t> under</w:t>
      </w:r>
      <w:r>
        <w:rPr>
          <w:rFonts w:ascii="Cambria"/>
          <w:i/>
          <w:color w:val="565656"/>
          <w:spacing w:val="-11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the</w:t>
      </w:r>
      <w:r>
        <w:rPr>
          <w:rFonts w:ascii="Cambria"/>
          <w:i/>
          <w:color w:val="565656"/>
          <w:spacing w:val="-12"/>
          <w:sz w:val="25"/>
        </w:rPr>
        <w:t> </w:t>
      </w:r>
      <w:r>
        <w:rPr>
          <w:rFonts w:ascii="Cambria"/>
          <w:i/>
          <w:color w:val="565656"/>
          <w:spacing w:val="-2"/>
          <w:sz w:val="25"/>
        </w:rPr>
        <w:t>authority</w:t>
      </w:r>
      <w:r>
        <w:rPr>
          <w:rFonts w:ascii="Cambria"/>
          <w:i/>
          <w:color w:val="565656"/>
          <w:spacing w:val="-2"/>
          <w:sz w:val="25"/>
        </w:rPr>
        <w:t> </w:t>
      </w:r>
      <w:r>
        <w:rPr>
          <w:rFonts w:ascii="Cambria"/>
          <w:i/>
          <w:color w:val="565656"/>
          <w:sz w:val="25"/>
        </w:rPr>
        <w:t>of that or</w:t>
      </w:r>
      <w:r>
        <w:rPr>
          <w:rFonts w:ascii="Cambria"/>
          <w:i/>
          <w:color w:val="565656"/>
          <w:spacing w:val="-1"/>
          <w:sz w:val="25"/>
        </w:rPr>
        <w:t> </w:t>
      </w:r>
      <w:r>
        <w:rPr>
          <w:rFonts w:ascii="Cambria"/>
          <w:i/>
          <w:color w:val="565656"/>
          <w:sz w:val="25"/>
        </w:rPr>
        <w:t>any other enactment or</w:t>
      </w:r>
    </w:p>
    <w:p>
      <w:pPr>
        <w:pStyle w:val="Heading5"/>
        <w:numPr>
          <w:ilvl w:val="1"/>
          <w:numId w:val="20"/>
        </w:numPr>
        <w:tabs>
          <w:tab w:pos="3370" w:val="left" w:leader="none"/>
        </w:tabs>
        <w:spacing w:line="298" w:lineRule="exact" w:before="0" w:after="0"/>
        <w:ind w:left="3370" w:right="0" w:hanging="348"/>
        <w:jc w:val="left"/>
        <w:rPr>
          <w:color w:val="565656"/>
        </w:rPr>
      </w:pPr>
      <w:r>
        <w:rPr>
          <w:i/>
          <w:color w:val="565656"/>
          <w:spacing w:val="-2"/>
          <w:w w:val="95"/>
        </w:rPr>
        <w:t>Any</w:t>
      </w:r>
      <w:r>
        <w:rPr>
          <w:i/>
          <w:color w:val="565656"/>
          <w:spacing w:val="22"/>
        </w:rPr>
        <w:t> </w:t>
      </w:r>
      <w:r>
        <w:rPr>
          <w:i/>
          <w:color w:val="565656"/>
          <w:spacing w:val="-2"/>
          <w:w w:val="95"/>
        </w:rPr>
        <w:t>act</w:t>
      </w:r>
      <w:r>
        <w:rPr>
          <w:i/>
          <w:color w:val="565656"/>
          <w:spacing w:val="28"/>
        </w:rPr>
        <w:t> </w:t>
      </w:r>
      <w:r>
        <w:rPr>
          <w:i/>
          <w:color w:val="565656"/>
          <w:spacing w:val="-2"/>
          <w:w w:val="95"/>
        </w:rPr>
        <w:t>or</w:t>
      </w:r>
      <w:r>
        <w:rPr>
          <w:i/>
          <w:color w:val="565656"/>
          <w:spacing w:val="26"/>
        </w:rPr>
        <w:t> </w:t>
      </w:r>
      <w:r>
        <w:rPr>
          <w:i/>
          <w:color w:val="565656"/>
          <w:spacing w:val="-2"/>
          <w:w w:val="95"/>
        </w:rPr>
        <w:t>omission</w:t>
      </w:r>
      <w:r>
        <w:rPr>
          <w:i/>
          <w:color w:val="565656"/>
          <w:spacing w:val="36"/>
        </w:rPr>
        <w:t> </w:t>
      </w:r>
      <w:r>
        <w:rPr>
          <w:i/>
          <w:color w:val="565656"/>
          <w:spacing w:val="-2"/>
          <w:w w:val="95"/>
        </w:rPr>
        <w:t>of</w:t>
      </w:r>
      <w:r>
        <w:rPr>
          <w:i/>
          <w:color w:val="565656"/>
          <w:spacing w:val="32"/>
        </w:rPr>
        <w:t> </w:t>
      </w:r>
      <w:r>
        <w:rPr>
          <w:i/>
          <w:color w:val="565656"/>
          <w:spacing w:val="-2"/>
          <w:w w:val="95"/>
        </w:rPr>
        <w:t>cup</w:t>
      </w:r>
      <w:r>
        <w:rPr>
          <w:i/>
          <w:color w:val="565656"/>
          <w:spacing w:val="16"/>
        </w:rPr>
        <w:t> </w:t>
      </w:r>
      <w:r>
        <w:rPr>
          <w:i/>
          <w:color w:val="565656"/>
          <w:spacing w:val="-2"/>
          <w:w w:val="95"/>
        </w:rPr>
        <w:t>person;</w:t>
      </w:r>
      <w:r>
        <w:rPr>
          <w:i/>
          <w:color w:val="565656"/>
          <w:spacing w:val="40"/>
        </w:rPr>
        <w:t> </w:t>
      </w:r>
      <w:r>
        <w:rPr>
          <w:i/>
          <w:color w:val="565656"/>
          <w:spacing w:val="-2"/>
          <w:w w:val="95"/>
        </w:rPr>
        <w:t>is</w:t>
      </w:r>
      <w:r>
        <w:rPr>
          <w:i/>
          <w:color w:val="565656"/>
          <w:spacing w:val="29"/>
        </w:rPr>
        <w:t> </w:t>
      </w:r>
      <w:r>
        <w:rPr>
          <w:i/>
          <w:color w:val="565656"/>
          <w:spacing w:val="-2"/>
          <w:w w:val="95"/>
        </w:rPr>
        <w:t>inconsistent</w:t>
      </w:r>
      <w:r>
        <w:rPr>
          <w:i/>
          <w:color w:val="565656"/>
          <w:spacing w:val="53"/>
        </w:rPr>
        <w:t> </w:t>
      </w:r>
      <w:r>
        <w:rPr>
          <w:i/>
          <w:color w:val="565656"/>
          <w:spacing w:val="-2"/>
          <w:w w:val="95"/>
        </w:rPr>
        <w:t>with,</w:t>
      </w:r>
      <w:r>
        <w:rPr>
          <w:i/>
          <w:color w:val="565656"/>
          <w:spacing w:val="48"/>
        </w:rPr>
        <w:t> </w:t>
      </w:r>
      <w:r>
        <w:rPr>
          <w:i/>
          <w:color w:val="565656"/>
          <w:spacing w:val="-2"/>
          <w:w w:val="95"/>
        </w:rPr>
        <w:t>or</w:t>
      </w:r>
      <w:r>
        <w:rPr>
          <w:i/>
          <w:color w:val="565656"/>
          <w:spacing w:val="24"/>
        </w:rPr>
        <w:t> </w:t>
      </w:r>
      <w:r>
        <w:rPr>
          <w:i/>
          <w:color w:val="565656"/>
          <w:spacing w:val="-5"/>
          <w:w w:val="95"/>
        </w:rPr>
        <w:t>is</w:t>
      </w:r>
    </w:p>
    <w:p>
      <w:pPr>
        <w:spacing w:line="324" w:lineRule="auto" w:before="104"/>
        <w:ind w:left="3373" w:right="167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w w:val="90"/>
          <w:sz w:val="26"/>
        </w:rPr>
        <w:t>contravention</w:t>
      </w:r>
      <w:r>
        <w:rPr>
          <w:rFonts w:ascii="Cambria" w:hAnsi="Cambria"/>
          <w:i/>
          <w:color w:val="565656"/>
          <w:spacing w:val="-1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ofa</w:t>
      </w:r>
      <w:r>
        <w:rPr>
          <w:rFonts w:ascii="Cambria" w:hAnsi="Cambria"/>
          <w:i/>
          <w:color w:val="565656"/>
          <w:spacing w:val="4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provision</w:t>
      </w:r>
      <w:r>
        <w:rPr>
          <w:rFonts w:ascii="Cambria" w:hAnsi="Cambria"/>
          <w:i/>
          <w:color w:val="565656"/>
          <w:spacing w:val="-2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of</w:t>
      </w:r>
      <w:r>
        <w:rPr>
          <w:rFonts w:ascii="Cambria" w:hAnsi="Cambria"/>
          <w:i/>
          <w:color w:val="565656"/>
          <w:spacing w:val="-9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this Constitution,</w:t>
      </w:r>
      <w:r>
        <w:rPr>
          <w:rFonts w:ascii="Cambria" w:hAnsi="Cambria"/>
          <w:i/>
          <w:color w:val="565656"/>
          <w:spacing w:val="16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may</w:t>
      </w:r>
      <w:r>
        <w:rPr>
          <w:rFonts w:ascii="Cambria" w:hAnsi="Cambria"/>
          <w:i/>
          <w:color w:val="565656"/>
          <w:spacing w:val="-9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brinp</w:t>
      </w:r>
      <w:r>
        <w:rPr>
          <w:rFonts w:ascii="Cambria" w:hAnsi="Cambria"/>
          <w:i/>
          <w:color w:val="565656"/>
          <w:spacing w:val="-11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âN dCtiorl</w:t>
      </w:r>
      <w:r>
        <w:rPr>
          <w:rFonts w:ascii="Cambria" w:hAnsi="Cambria"/>
          <w:i/>
          <w:color w:val="565656"/>
          <w:w w:val="9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in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:fiupreme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Courf</w:t>
      </w:r>
      <w:r>
        <w:rPr>
          <w:rFonts w:ascii="Cambria" w:hAnsi="Cambria"/>
          <w:i/>
          <w:color w:val="565656"/>
          <w:spacing w:val="4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far</w:t>
      </w:r>
      <w:r>
        <w:rPr>
          <w:rFonts w:ascii="Cambria" w:hAnsi="Cambria"/>
          <w:i/>
          <w:color w:val="565656"/>
          <w:spacing w:val="-1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declaratian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to</w:t>
      </w:r>
      <w:r>
        <w:rPr>
          <w:rFonts w:ascii="Cambria" w:hAnsi="Cambria"/>
          <w:i/>
          <w:color w:val="565656"/>
          <w:spacing w:val="23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fhat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elect“</w:t>
      </w:r>
    </w:p>
    <w:p>
      <w:pPr>
        <w:pStyle w:val="BodyText"/>
        <w:spacing w:before="96"/>
        <w:rPr>
          <w:rFonts w:ascii="Cambria"/>
          <w:i/>
        </w:rPr>
      </w:pPr>
    </w:p>
    <w:p>
      <w:pPr>
        <w:spacing w:line="314" w:lineRule="auto" w:before="0"/>
        <w:ind w:left="3061" w:right="122" w:hanging="369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w w:val="90"/>
          <w:sz w:val="28"/>
        </w:rPr>
        <w:t>130.</w:t>
      </w:r>
      <w:r>
        <w:rPr>
          <w:rFonts w:ascii="Cambria" w:hAnsi="Cambria"/>
          <w:i/>
          <w:color w:val="565656"/>
          <w:spacing w:val="8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(1)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Subject</w:t>
      </w:r>
      <w:r>
        <w:rPr>
          <w:rFonts w:ascii="Cambria" w:hAnsi="Cambria"/>
          <w:i/>
          <w:color w:val="565656"/>
          <w:spacing w:val="-3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to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the</w:t>
      </w:r>
      <w:r>
        <w:rPr>
          <w:rFonts w:ascii="Cambria" w:hAnsi="Cambria"/>
          <w:i/>
          <w:color w:val="565656"/>
          <w:spacing w:val="-4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jurisdiction</w:t>
      </w:r>
      <w:r>
        <w:rPr>
          <w:rFonts w:ascii="Cambria" w:hAnsi="Cambria"/>
          <w:i/>
          <w:color w:val="565656"/>
          <w:spacing w:val="-5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of</w:t>
      </w:r>
      <w:r>
        <w:rPr>
          <w:rFonts w:ascii="Cambria" w:hAnsi="Cambria"/>
          <w:i/>
          <w:color w:val="565656"/>
          <w:spacing w:val="-8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the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l-tigh</w:t>
      </w:r>
      <w:r>
        <w:rPr>
          <w:rFonts w:ascii="Cambria" w:hAnsi="Cambria"/>
          <w:i/>
          <w:color w:val="565656"/>
          <w:spacing w:val="-8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Court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in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the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enforcement</w:t>
      </w:r>
      <w:r>
        <w:rPr>
          <w:rFonts w:ascii="Cambria" w:hAnsi="Cambria"/>
          <w:i/>
          <w:color w:val="565656"/>
          <w:w w:val="90"/>
          <w:sz w:val="28"/>
        </w:rPr>
        <w:t> </w:t>
      </w:r>
      <w:r>
        <w:rPr>
          <w:rFonts w:ascii="Cambria" w:hAnsi="Cambria"/>
          <w:i/>
          <w:color w:val="565656"/>
          <w:w w:val="85"/>
          <w:sz w:val="28"/>
        </w:rPr>
        <w:t>of the Fundamentals-tuman</w:t>
      </w:r>
      <w:r>
        <w:rPr>
          <w:rFonts w:ascii="Cambria" w:hAnsi="Cambria"/>
          <w:i/>
          <w:color w:val="565656"/>
          <w:spacing w:val="-7"/>
          <w:w w:val="85"/>
          <w:sz w:val="28"/>
        </w:rPr>
        <w:t> </w:t>
      </w:r>
      <w:r>
        <w:rPr>
          <w:rFonts w:ascii="Cambria" w:hAnsi="Cambria"/>
          <w:i/>
          <w:color w:val="565656"/>
          <w:w w:val="85"/>
          <w:sz w:val="28"/>
        </w:rPr>
        <w:t>Rights</w:t>
      </w:r>
      <w:r>
        <w:rPr>
          <w:rFonts w:ascii="Cambria" w:hAnsi="Cambria"/>
          <w:i/>
          <w:color w:val="565656"/>
          <w:sz w:val="28"/>
        </w:rPr>
        <w:t> </w:t>
      </w:r>
      <w:r>
        <w:rPr>
          <w:rFonts w:ascii="Cambria" w:hAnsi="Cambria"/>
          <w:i/>
          <w:color w:val="565656"/>
          <w:w w:val="85"/>
          <w:sz w:val="28"/>
        </w:rPr>
        <w:t>and Freedoms</w:t>
      </w:r>
      <w:r>
        <w:rPr>
          <w:rFonts w:ascii="Cambria" w:hAnsi="Cambria"/>
          <w:i/>
          <w:color w:val="565656"/>
          <w:sz w:val="28"/>
        </w:rPr>
        <w:t> </w:t>
      </w:r>
      <w:r>
        <w:rPr>
          <w:rFonts w:ascii="Cambria" w:hAnsi="Cambria"/>
          <w:i/>
          <w:color w:val="565656"/>
          <w:w w:val="85"/>
          <w:sz w:val="28"/>
        </w:rPr>
        <w:t>as provided in article </w:t>
      </w:r>
      <w:r>
        <w:rPr>
          <w:rFonts w:ascii="Cambria" w:hAnsi="Cambria"/>
          <w:i/>
          <w:color w:val="565656"/>
          <w:spacing w:val="-6"/>
          <w:sz w:val="26"/>
        </w:rPr>
        <w:t>33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Constitution,</w:t>
      </w:r>
      <w:r>
        <w:rPr>
          <w:rFonts w:ascii="Cambria" w:hAnsi="Cambria"/>
          <w:i/>
          <w:color w:val="565656"/>
          <w:spacing w:val="1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Supreme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Court shelf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haze exclusive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original </w:t>
      </w:r>
      <w:r>
        <w:rPr>
          <w:rFonts w:ascii="Cambria" w:hAnsi="Cambria"/>
          <w:i/>
          <w:color w:val="565656"/>
          <w:sz w:val="26"/>
        </w:rPr>
        <w:t>jurisdiction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in—</w:t>
      </w:r>
    </w:p>
    <w:p>
      <w:pPr>
        <w:pStyle w:val="Heading5"/>
        <w:spacing w:line="297" w:lineRule="auto" w:before="156"/>
        <w:ind w:left="3386" w:right="130" w:hanging="5"/>
        <w:jc w:val="both"/>
      </w:pPr>
      <w:r>
        <w:rPr>
          <w:i/>
          <w:color w:val="565656"/>
          <w:w w:val="85"/>
        </w:rPr>
        <w:t>(o) ml/ matters relating to the enforcement or interpretation of the</w:t>
      </w:r>
      <w:r>
        <w:rPr>
          <w:color w:val="565656"/>
          <w:w w:val="85"/>
        </w:rPr>
        <w:t> </w:t>
      </w:r>
      <w:r>
        <w:rPr>
          <w:color w:val="565656"/>
          <w:w w:val="95"/>
        </w:rPr>
        <w:t>Constitution;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and</w:t>
      </w:r>
    </w:p>
    <w:p>
      <w:pPr>
        <w:spacing w:line="324" w:lineRule="auto" w:before="180"/>
        <w:ind w:left="3388" w:right="97" w:hanging="1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z w:val="26"/>
        </w:rPr>
        <w:t>(b)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all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matters arising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as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to whether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an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enactment was mdde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excess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of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pawers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Conferred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on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Parliament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or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any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other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authority </w:t>
      </w:r>
      <w:r>
        <w:rPr>
          <w:rFonts w:ascii="Cambria" w:hAnsi="Cambria"/>
          <w:i/>
          <w:color w:val="565656"/>
          <w:spacing w:val="-4"/>
          <w:sz w:val="26"/>
        </w:rPr>
        <w:t>or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person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by</w:t>
      </w:r>
      <w:r>
        <w:rPr>
          <w:rFonts w:ascii="Cambria" w:hAnsi="Cambria"/>
          <w:i/>
          <w:color w:val="565656"/>
          <w:spacing w:val="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faw</w:t>
      </w:r>
      <w:r>
        <w:rPr>
          <w:rFonts w:ascii="Cambria" w:hAnsi="Cambria"/>
          <w:i/>
          <w:color w:val="565656"/>
          <w:spacing w:val="-1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or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under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this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Constitution.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“</w:t>
      </w:r>
    </w:p>
    <w:p>
      <w:pPr>
        <w:pStyle w:val="BodyText"/>
        <w:rPr>
          <w:rFonts w:ascii="Cambria"/>
          <w:i/>
          <w:sz w:val="19"/>
        </w:rPr>
      </w:pPr>
    </w:p>
    <w:p>
      <w:pPr>
        <w:pStyle w:val="BodyText"/>
        <w:spacing w:before="71"/>
        <w:rPr>
          <w:rFonts w:ascii="Cambria"/>
          <w:i/>
          <w:sz w:val="19"/>
        </w:rPr>
      </w:pPr>
    </w:p>
    <w:p>
      <w:pPr>
        <w:tabs>
          <w:tab w:pos="782" w:val="left" w:leader="none"/>
          <w:tab w:pos="1450" w:val="left" w:leader="none"/>
        </w:tabs>
        <w:spacing w:before="0"/>
        <w:ind w:left="0" w:right="125" w:firstLine="0"/>
        <w:jc w:val="right"/>
        <w:rPr>
          <w:rFonts w:ascii="Cambria"/>
          <w:sz w:val="19"/>
        </w:rPr>
      </w:pPr>
      <w:r>
        <w:rPr>
          <w:rFonts w:ascii="Cambria"/>
          <w:sz w:val="19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3685526</wp:posOffset>
            </wp:positionH>
            <wp:positionV relativeFrom="paragraph">
              <wp:posOffset>90600</wp:posOffset>
            </wp:positionV>
            <wp:extent cx="957200" cy="426760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00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756EA0"/>
          <w:spacing w:val="-5"/>
          <w:w w:val="135"/>
          <w:sz w:val="19"/>
        </w:rPr>
        <w:t>pd</w:t>
      </w:r>
      <w:r>
        <w:rPr>
          <w:rFonts w:ascii="Cambria"/>
          <w:color w:val="756EA0"/>
          <w:sz w:val="19"/>
        </w:rPr>
        <w:tab/>
      </w:r>
      <w:r>
        <w:rPr>
          <w:rFonts w:ascii="Cambria"/>
          <w:color w:val="756EA0"/>
          <w:spacing w:val="-10"/>
          <w:w w:val="110"/>
          <w:sz w:val="19"/>
        </w:rPr>
        <w:t>y</w:t>
      </w:r>
      <w:r>
        <w:rPr>
          <w:rFonts w:ascii="Cambria"/>
          <w:color w:val="756EA0"/>
          <w:sz w:val="19"/>
        </w:rPr>
        <w:tab/>
      </w:r>
      <w:r>
        <w:rPr>
          <w:rFonts w:ascii="Cambria"/>
          <w:color w:val="666666"/>
          <w:w w:val="105"/>
          <w:sz w:val="19"/>
        </w:rPr>
        <w:t>Page</w:t>
      </w:r>
      <w:r>
        <w:rPr>
          <w:rFonts w:ascii="Cambria"/>
          <w:color w:val="666666"/>
          <w:spacing w:val="-3"/>
          <w:w w:val="105"/>
          <w:sz w:val="19"/>
        </w:rPr>
        <w:t> </w:t>
      </w:r>
      <w:r>
        <w:rPr>
          <w:rFonts w:ascii="Cambria"/>
          <w:color w:val="666666"/>
          <w:w w:val="105"/>
          <w:sz w:val="19"/>
        </w:rPr>
        <w:t>74</w:t>
      </w:r>
      <w:r>
        <w:rPr>
          <w:rFonts w:ascii="Cambria"/>
          <w:color w:val="666666"/>
          <w:spacing w:val="-12"/>
          <w:w w:val="105"/>
          <w:sz w:val="19"/>
        </w:rPr>
        <w:t> </w:t>
      </w:r>
      <w:r>
        <w:rPr>
          <w:rFonts w:ascii="Cambria"/>
          <w:color w:val="666666"/>
          <w:w w:val="105"/>
          <w:sz w:val="19"/>
        </w:rPr>
        <w:t>of</w:t>
      </w:r>
      <w:r>
        <w:rPr>
          <w:rFonts w:ascii="Cambria"/>
          <w:color w:val="666666"/>
          <w:spacing w:val="12"/>
          <w:w w:val="105"/>
          <w:sz w:val="19"/>
        </w:rPr>
        <w:t> </w:t>
      </w:r>
      <w:r>
        <w:rPr>
          <w:rFonts w:ascii="Cambria"/>
          <w:color w:val="666666"/>
          <w:spacing w:val="-5"/>
          <w:w w:val="105"/>
          <w:sz w:val="19"/>
        </w:rPr>
        <w:t>90</w:t>
      </w:r>
    </w:p>
    <w:p>
      <w:pPr>
        <w:spacing w:before="65"/>
        <w:ind w:left="0" w:right="2315" w:firstLine="0"/>
        <w:jc w:val="right"/>
        <w:rPr>
          <w:rFonts w:ascii="Cambria"/>
          <w:sz w:val="14"/>
        </w:rPr>
      </w:pPr>
      <w:r>
        <w:rPr>
          <w:rFonts w:ascii="Cambria"/>
          <w:color w:val="756EA0"/>
          <w:spacing w:val="-10"/>
          <w:w w:val="155"/>
          <w:sz w:val="14"/>
        </w:rPr>
        <w:t>f</w:t>
      </w:r>
    </w:p>
    <w:p>
      <w:pPr>
        <w:spacing w:after="0"/>
        <w:jc w:val="right"/>
        <w:rPr>
          <w:rFonts w:ascii="Cambria"/>
          <w:sz w:val="14"/>
        </w:rPr>
        <w:sectPr>
          <w:footerReference w:type="default" r:id="rId197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93"/>
        <w:rPr>
          <w:rFonts w:ascii="Cambria"/>
        </w:rPr>
      </w:pPr>
    </w:p>
    <w:p>
      <w:pPr>
        <w:spacing w:line="331" w:lineRule="auto" w:before="1"/>
        <w:ind w:left="1250" w:right="196" w:hanging="13"/>
        <w:jc w:val="both"/>
        <w:rPr>
          <w:sz w:val="26"/>
        </w:rPr>
      </w:pPr>
      <w:r>
        <w:rPr>
          <w:color w:val="545454"/>
          <w:w w:val="90"/>
          <w:sz w:val="26"/>
        </w:rPr>
        <w:t>The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rich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jurisprudence of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this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Court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has established that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above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provisions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vest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the power</w:t>
      </w:r>
      <w:r>
        <w:rPr>
          <w:color w:val="545454"/>
          <w:w w:val="90"/>
          <w:sz w:val="26"/>
        </w:rPr>
        <w:t> of</w:t>
      </w:r>
      <w:r>
        <w:rPr>
          <w:color w:val="545454"/>
          <w:w w:val="90"/>
          <w:sz w:val="26"/>
        </w:rPr>
        <w:t> judicial review</w:t>
      </w:r>
      <w:r>
        <w:rPr>
          <w:color w:val="545454"/>
          <w:w w:val="90"/>
          <w:sz w:val="26"/>
        </w:rPr>
        <w:t> in the</w:t>
      </w:r>
      <w:r>
        <w:rPr>
          <w:color w:val="545454"/>
          <w:w w:val="90"/>
          <w:sz w:val="26"/>
        </w:rPr>
        <w:t> Supreme</w:t>
      </w:r>
      <w:r>
        <w:rPr>
          <w:color w:val="545454"/>
          <w:w w:val="90"/>
          <w:sz w:val="26"/>
        </w:rPr>
        <w:t> Court. The learned</w:t>
      </w:r>
      <w:r>
        <w:rPr>
          <w:color w:val="545454"/>
          <w:w w:val="90"/>
          <w:sz w:val="26"/>
        </w:rPr>
        <w:t> S.Y Bimpong-Buta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in his invaluable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treatise;</w:t>
      </w:r>
      <w:r>
        <w:rPr>
          <w:color w:val="545454"/>
          <w:spacing w:val="2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Role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Supreme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Court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in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Development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of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Constituting</w:t>
      </w:r>
      <w:r>
        <w:rPr>
          <w:i/>
          <w:color w:val="545454"/>
          <w:w w:val="90"/>
          <w:sz w:val="26"/>
        </w:rPr>
        <w:t> Law</w:t>
      </w:r>
      <w:r>
        <w:rPr>
          <w:i/>
          <w:color w:val="545454"/>
          <w:spacing w:val="-2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in</w:t>
      </w:r>
      <w:r>
        <w:rPr>
          <w:i/>
          <w:color w:val="545454"/>
          <w:spacing w:val="-15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Ghana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2005, p.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7D6-7/77states:</w:t>
      </w:r>
    </w:p>
    <w:p>
      <w:pPr>
        <w:pStyle w:val="BodyText"/>
        <w:spacing w:before="110"/>
      </w:pPr>
    </w:p>
    <w:p>
      <w:pPr>
        <w:spacing w:line="333" w:lineRule="auto" w:before="0"/>
        <w:ind w:left="1940" w:right="163" w:firstLine="16"/>
        <w:jc w:val="both"/>
        <w:rPr>
          <w:i/>
          <w:sz w:val="26"/>
        </w:rPr>
      </w:pPr>
      <w:r>
        <w:rPr>
          <w:i/>
          <w:sz w:val="26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1441897</wp:posOffset>
            </wp:positionH>
            <wp:positionV relativeFrom="paragraph">
              <wp:posOffset>3465326</wp:posOffset>
            </wp:positionV>
            <wp:extent cx="743741" cy="115824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4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45454"/>
          <w:w w:val="90"/>
          <w:sz w:val="26"/>
        </w:rPr>
        <w:t>"The power ofjudicial review of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fepislative action has been vested</w:t>
      </w:r>
      <w:r>
        <w:rPr>
          <w:i/>
          <w:color w:val="545454"/>
          <w:spacing w:val="-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in 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Ghana</w:t>
      </w:r>
      <w:r>
        <w:rPr>
          <w:i/>
          <w:color w:val="545454"/>
          <w:w w:val="90"/>
          <w:sz w:val="26"/>
        </w:rPr>
        <w:t> </w:t>
      </w:r>
      <w:r>
        <w:rPr>
          <w:i/>
          <w:color w:val="545454"/>
          <w:w w:val="85"/>
          <w:sz w:val="26"/>
        </w:rPr>
        <w:t>Supreme Courtbfi arfiCle</w:t>
      </w:r>
      <w:r>
        <w:rPr>
          <w:i/>
          <w:color w:val="545454"/>
          <w:spacing w:val="-4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130(1)(b) of the1992 Constitutian.</w:t>
      </w:r>
      <w:r>
        <w:rPr>
          <w:i/>
          <w:color w:val="545454"/>
          <w:spacing w:val="40"/>
          <w:sz w:val="26"/>
        </w:rPr>
        <w:t> </w:t>
      </w:r>
      <w:r>
        <w:rPr>
          <w:i/>
          <w:color w:val="545454"/>
          <w:w w:val="85"/>
          <w:sz w:val="26"/>
        </w:rPr>
        <w:t>Under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the saidarticle,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Supreme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Court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has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been</w:t>
      </w:r>
      <w:r>
        <w:rPr>
          <w:i/>
          <w:color w:val="545454"/>
          <w:spacing w:val="-2"/>
          <w:sz w:val="26"/>
        </w:rPr>
        <w:t> </w:t>
      </w:r>
      <w:r>
        <w:rPr>
          <w:i/>
          <w:color w:val="545454"/>
          <w:w w:val="90"/>
          <w:sz w:val="26"/>
        </w:rPr>
        <w:t>vested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with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exclusive oripinaljurisdiction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to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declare </w:t>
      </w:r>
      <w:r>
        <w:rPr>
          <w:i/>
          <w:color w:val="545454"/>
          <w:spacing w:val="-2"/>
          <w:w w:val="90"/>
          <w:sz w:val="26"/>
        </w:rPr>
        <w:t>any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enactment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or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legislation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as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null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and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void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an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grounds that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legislation</w:t>
      </w:r>
      <w:r>
        <w:rPr>
          <w:i/>
          <w:color w:val="545454"/>
          <w:spacing w:val="16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in question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has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been made in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excess</w:t>
      </w:r>
      <w:r>
        <w:rPr>
          <w:i/>
          <w:color w:val="545454"/>
          <w:spacing w:val="-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of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powers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Conferred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on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Parliament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or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any </w:t>
      </w:r>
      <w:r>
        <w:rPr>
          <w:i/>
          <w:color w:val="545454"/>
          <w:w w:val="90"/>
          <w:sz w:val="26"/>
        </w:rPr>
        <w:t>other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authority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person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by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Ian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under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Canstitution.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w w:val="90"/>
          <w:sz w:val="26"/>
        </w:rPr>
        <w:t>in</w:t>
      </w:r>
      <w:r>
        <w:rPr>
          <w:i/>
          <w:color w:val="545454"/>
          <w:spacing w:val="27"/>
          <w:sz w:val="26"/>
        </w:rPr>
        <w:t> </w:t>
      </w:r>
      <w:r>
        <w:rPr>
          <w:i/>
          <w:color w:val="545454"/>
          <w:w w:val="90"/>
          <w:sz w:val="26"/>
        </w:rPr>
        <w:t>elTect, 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exercise of the</w:t>
      </w:r>
      <w:r>
        <w:rPr>
          <w:i/>
          <w:color w:val="545454"/>
          <w:spacing w:val="-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power ofjudiciaf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review is: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founded on 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supremacy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of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Constitution. </w:t>
      </w:r>
      <w:r>
        <w:rPr>
          <w:i/>
          <w:color w:val="545454"/>
          <w:w w:val="85"/>
          <w:sz w:val="26"/>
        </w:rPr>
        <w:t>The</w:t>
      </w:r>
      <w:r>
        <w:rPr>
          <w:i/>
          <w:color w:val="545454"/>
          <w:spacing w:val="-4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supremdcy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of the</w:t>
      </w:r>
      <w:r>
        <w:rPr>
          <w:i/>
          <w:color w:val="545454"/>
          <w:spacing w:val="-3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Constitution,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1992 over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any other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lan</w:t>
      </w:r>
      <w:r>
        <w:rPr>
          <w:i/>
          <w:color w:val="545454"/>
          <w:spacing w:val="-8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in</w:t>
      </w:r>
      <w:r>
        <w:rPr>
          <w:i/>
          <w:color w:val="545454"/>
          <w:spacing w:val="-2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Ghana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as enshrined </w:t>
      </w:r>
      <w:r>
        <w:rPr>
          <w:i/>
          <w:color w:val="545454"/>
          <w:w w:val="90"/>
          <w:sz w:val="26"/>
        </w:rPr>
        <w:t>in article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1(2) of the constitution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has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been reinforced by article 2(1 which states “2. (J)</w:t>
      </w:r>
      <w:r>
        <w:rPr>
          <w:i/>
          <w:color w:val="545454"/>
          <w:spacing w:val="25"/>
          <w:sz w:val="26"/>
        </w:rPr>
        <w:t> </w:t>
      </w:r>
      <w:r>
        <w:rPr>
          <w:i/>
          <w:color w:val="545454"/>
          <w:w w:val="90"/>
          <w:sz w:val="26"/>
        </w:rPr>
        <w:t>A</w:t>
      </w:r>
      <w:r>
        <w:rPr>
          <w:i/>
          <w:color w:val="545454"/>
          <w:spacing w:val="-4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person who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alleges that—(a)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enactment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anything contained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in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 </w:t>
      </w:r>
      <w:r>
        <w:rPr>
          <w:i/>
          <w:color w:val="545454"/>
          <w:sz w:val="26"/>
        </w:rPr>
        <w:t>done,</w:t>
      </w:r>
      <w:r>
        <w:rPr>
          <w:i/>
          <w:color w:val="545454"/>
          <w:spacing w:val="-19"/>
          <w:sz w:val="26"/>
        </w:rPr>
        <w:t> </w:t>
      </w:r>
      <w:r>
        <w:rPr>
          <w:i/>
          <w:color w:val="545454"/>
          <w:sz w:val="26"/>
        </w:rPr>
        <w:t>under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authority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of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that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or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any</w:t>
      </w:r>
      <w:r>
        <w:rPr>
          <w:i/>
          <w:color w:val="545454"/>
          <w:spacing w:val="-16"/>
          <w:sz w:val="26"/>
        </w:rPr>
        <w:t> </w:t>
      </w:r>
      <w:r>
        <w:rPr>
          <w:i/>
          <w:color w:val="545454"/>
          <w:sz w:val="26"/>
        </w:rPr>
        <w:t>other</w:t>
      </w:r>
      <w:r>
        <w:rPr>
          <w:i/>
          <w:color w:val="545454"/>
          <w:spacing w:val="-17"/>
          <w:sz w:val="26"/>
        </w:rPr>
        <w:t> </w:t>
      </w:r>
      <w:r>
        <w:rPr>
          <w:i/>
          <w:color w:val="545454"/>
          <w:sz w:val="26"/>
        </w:rPr>
        <w:t>enactmen(;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z w:val="26"/>
        </w:rPr>
        <w:t>or</w:t>
      </w:r>
      <w:r>
        <w:rPr>
          <w:i/>
          <w:color w:val="545454"/>
          <w:spacing w:val="-19"/>
          <w:sz w:val="26"/>
        </w:rPr>
        <w:t> </w:t>
      </w:r>
      <w:r>
        <w:rPr>
          <w:i/>
          <w:color w:val="545454"/>
          <w:sz w:val="26"/>
        </w:rPr>
        <w:t>(b)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Any</w:t>
      </w:r>
      <w:r>
        <w:rPr>
          <w:i/>
          <w:color w:val="545454"/>
          <w:spacing w:val="-18"/>
          <w:sz w:val="26"/>
        </w:rPr>
        <w:t> </w:t>
      </w:r>
      <w:r>
        <w:rPr>
          <w:i/>
          <w:color w:val="545454"/>
          <w:sz w:val="26"/>
        </w:rPr>
        <w:t>act</w:t>
      </w:r>
      <w:r>
        <w:rPr>
          <w:i/>
          <w:color w:val="545454"/>
          <w:spacing w:val="-17"/>
          <w:sz w:val="26"/>
        </w:rPr>
        <w:t> </w:t>
      </w:r>
      <w:r>
        <w:rPr>
          <w:i/>
          <w:color w:val="545454"/>
          <w:sz w:val="26"/>
        </w:rPr>
        <w:t>or </w:t>
      </w:r>
      <w:r>
        <w:rPr>
          <w:i/>
          <w:color w:val="545454"/>
          <w:w w:val="90"/>
          <w:sz w:val="26"/>
        </w:rPr>
        <w:t>omission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at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any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person,’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inConsistent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wtth,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contravention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provision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 this</w:t>
      </w:r>
      <w:r>
        <w:rPr>
          <w:i/>
          <w:color w:val="545454"/>
          <w:spacing w:val="-4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Constitution,</w:t>
      </w:r>
      <w:r>
        <w:rPr>
          <w:i/>
          <w:color w:val="545454"/>
          <w:spacing w:val="20"/>
          <w:sz w:val="26"/>
        </w:rPr>
        <w:t> </w:t>
      </w:r>
      <w:r>
        <w:rPr>
          <w:i/>
          <w:color w:val="545454"/>
          <w:w w:val="90"/>
          <w:sz w:val="26"/>
        </w:rPr>
        <w:t>may</w:t>
      </w:r>
      <w:r>
        <w:rPr>
          <w:i/>
          <w:color w:val="545454"/>
          <w:spacing w:val="-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brinp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action</w:t>
      </w:r>
      <w:r>
        <w:rPr>
          <w:i/>
          <w:color w:val="545454"/>
          <w:spacing w:val="1"/>
          <w:sz w:val="26"/>
        </w:rPr>
        <w:t> </w:t>
      </w:r>
      <w:r>
        <w:rPr>
          <w:i/>
          <w:color w:val="545454"/>
          <w:w w:val="90"/>
          <w:sz w:val="26"/>
        </w:rPr>
        <w:t>in</w:t>
      </w:r>
      <w:r>
        <w:rPr>
          <w:i/>
          <w:color w:val="545454"/>
          <w:spacing w:val="-2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Supreme</w:t>
      </w:r>
      <w:r>
        <w:rPr>
          <w:i/>
          <w:color w:val="545454"/>
          <w:spacing w:val="4"/>
          <w:sz w:val="26"/>
        </w:rPr>
        <w:t> </w:t>
      </w:r>
      <w:r>
        <w:rPr>
          <w:i/>
          <w:color w:val="545454"/>
          <w:w w:val="90"/>
          <w:sz w:val="26"/>
        </w:rPr>
        <w:t>Court</w:t>
      </w:r>
      <w:r>
        <w:rPr>
          <w:i/>
          <w:color w:val="545454"/>
          <w:spacing w:val="-4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for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w w:val="90"/>
          <w:sz w:val="26"/>
        </w:rPr>
        <w:t>a</w:t>
      </w:r>
      <w:r>
        <w:rPr>
          <w:i/>
          <w:color w:val="545454"/>
          <w:spacing w:val="-4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declaration</w:t>
      </w:r>
      <w:r>
        <w:rPr>
          <w:i/>
          <w:color w:val="545454"/>
          <w:spacing w:val="19"/>
          <w:sz w:val="26"/>
        </w:rPr>
        <w:t> </w:t>
      </w:r>
      <w:r>
        <w:rPr>
          <w:i/>
          <w:color w:val="545454"/>
          <w:spacing w:val="-5"/>
          <w:w w:val="90"/>
          <w:sz w:val="26"/>
        </w:rPr>
        <w:t>to</w:t>
      </w:r>
    </w:p>
    <w:p>
      <w:pPr>
        <w:pStyle w:val="BodyText"/>
        <w:spacing w:before="278"/>
        <w:rPr>
          <w:i/>
        </w:rPr>
      </w:pPr>
    </w:p>
    <w:p>
      <w:pPr>
        <w:pStyle w:val="BodyText"/>
        <w:ind w:left="1262"/>
        <w:jc w:val="both"/>
      </w:pPr>
      <w:r>
        <w:rPr>
          <w:color w:val="545454"/>
          <w:w w:val="80"/>
        </w:rPr>
        <w:t>In</w:t>
      </w:r>
      <w:r>
        <w:rPr>
          <w:color w:val="545454"/>
          <w:spacing w:val="2"/>
        </w:rPr>
        <w:t> </w:t>
      </w:r>
      <w:r>
        <w:rPr>
          <w:color w:val="545454"/>
          <w:w w:val="80"/>
        </w:rPr>
        <w:t>GHANA</w:t>
      </w:r>
      <w:r>
        <w:rPr>
          <w:color w:val="545454"/>
          <w:spacing w:val="12"/>
        </w:rPr>
        <w:t> </w:t>
      </w:r>
      <w:r>
        <w:rPr>
          <w:color w:val="545454"/>
          <w:w w:val="80"/>
        </w:rPr>
        <w:t>BAR</w:t>
      </w:r>
      <w:r>
        <w:rPr>
          <w:color w:val="545454"/>
          <w:spacing w:val="3"/>
        </w:rPr>
        <w:t> </w:t>
      </w:r>
      <w:r>
        <w:rPr>
          <w:color w:val="545454"/>
          <w:w w:val="80"/>
        </w:rPr>
        <w:t>ASSOCIATION</w:t>
      </w:r>
      <w:r>
        <w:rPr>
          <w:color w:val="545454"/>
          <w:spacing w:val="23"/>
        </w:rPr>
        <w:t> </w:t>
      </w:r>
      <w:r>
        <w:rPr>
          <w:color w:val="545454"/>
          <w:w w:val="80"/>
        </w:rPr>
        <w:t>VRS</w:t>
      </w:r>
      <w:r>
        <w:rPr>
          <w:color w:val="545454"/>
          <w:spacing w:val="-3"/>
        </w:rPr>
        <w:t> </w:t>
      </w:r>
      <w:r>
        <w:rPr>
          <w:color w:val="545454"/>
          <w:w w:val="80"/>
        </w:rPr>
        <w:t>ATTORNEY-GENERAL</w:t>
      </w:r>
      <w:r>
        <w:rPr>
          <w:color w:val="545454"/>
          <w:spacing w:val="-5"/>
          <w:w w:val="80"/>
        </w:rPr>
        <w:t> </w:t>
      </w:r>
      <w:r>
        <w:rPr>
          <w:color w:val="545454"/>
          <w:w w:val="80"/>
        </w:rPr>
        <w:t>(supra)</w:t>
      </w:r>
      <w:r>
        <w:rPr>
          <w:color w:val="545454"/>
          <w:spacing w:val="11"/>
        </w:rPr>
        <w:t> </w:t>
      </w:r>
      <w:r>
        <w:rPr>
          <w:color w:val="545454"/>
          <w:w w:val="80"/>
        </w:rPr>
        <w:t>Edward</w:t>
      </w:r>
      <w:r>
        <w:rPr>
          <w:color w:val="545454"/>
          <w:spacing w:val="10"/>
        </w:rPr>
        <w:t> </w:t>
      </w:r>
      <w:r>
        <w:rPr>
          <w:color w:val="545454"/>
          <w:w w:val="80"/>
        </w:rPr>
        <w:t>Wiredu</w:t>
      </w:r>
      <w:r>
        <w:rPr>
          <w:color w:val="545454"/>
          <w:spacing w:val="-2"/>
        </w:rPr>
        <w:t> </w:t>
      </w:r>
      <w:r>
        <w:rPr>
          <w:color w:val="545454"/>
          <w:w w:val="80"/>
        </w:rPr>
        <w:t>JSC</w:t>
      </w:r>
      <w:r>
        <w:rPr>
          <w:color w:val="545454"/>
          <w:spacing w:val="-4"/>
        </w:rPr>
        <w:t> </w:t>
      </w:r>
      <w:r>
        <w:rPr>
          <w:color w:val="545454"/>
          <w:spacing w:val="-5"/>
          <w:w w:val="80"/>
        </w:rPr>
        <w:t>(as</w:t>
      </w:r>
    </w:p>
    <w:p>
      <w:pPr>
        <w:pStyle w:val="BodyText"/>
        <w:spacing w:before="114"/>
        <w:ind w:left="1279"/>
        <w:jc w:val="both"/>
      </w:pPr>
      <w:r>
        <w:rPr>
          <w:color w:val="545454"/>
          <w:w w:val="90"/>
        </w:rPr>
        <w:t>he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then</w:t>
      </w:r>
      <w:r>
        <w:rPr>
          <w:color w:val="545454"/>
          <w:spacing w:val="-8"/>
          <w:w w:val="90"/>
        </w:rPr>
        <w:t> </w:t>
      </w:r>
      <w:r>
        <w:rPr>
          <w:color w:val="545454"/>
          <w:w w:val="90"/>
        </w:rPr>
        <w:t>was)</w:t>
      </w:r>
      <w:r>
        <w:rPr>
          <w:color w:val="545454"/>
          <w:spacing w:val="-2"/>
          <w:w w:val="90"/>
        </w:rPr>
        <w:t> </w:t>
      </w:r>
      <w:r>
        <w:rPr>
          <w:color w:val="545454"/>
          <w:w w:val="90"/>
        </w:rPr>
        <w:t>opined</w:t>
      </w:r>
      <w:r>
        <w:rPr>
          <w:color w:val="545454"/>
          <w:spacing w:val="-7"/>
          <w:w w:val="90"/>
        </w:rPr>
        <w:t> </w:t>
      </w:r>
      <w:r>
        <w:rPr>
          <w:color w:val="545454"/>
          <w:w w:val="90"/>
        </w:rPr>
        <w:t>at</w:t>
      </w:r>
      <w:r>
        <w:rPr>
          <w:color w:val="545454"/>
          <w:spacing w:val="-11"/>
          <w:w w:val="90"/>
        </w:rPr>
        <w:t> </w:t>
      </w:r>
      <w:r>
        <w:rPr>
          <w:color w:val="545454"/>
          <w:w w:val="90"/>
        </w:rPr>
        <w:t>page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605</w:t>
      </w:r>
      <w:r>
        <w:rPr>
          <w:color w:val="545454"/>
          <w:spacing w:val="-5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6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1"/>
          <w:w w:val="90"/>
        </w:rPr>
        <w:t> </w:t>
      </w:r>
      <w:r>
        <w:rPr>
          <w:color w:val="545454"/>
          <w:spacing w:val="-2"/>
          <w:w w:val="90"/>
        </w:rPr>
        <w:t>report:</w:t>
      </w:r>
    </w:p>
    <w:p>
      <w:pPr>
        <w:pStyle w:val="BodyText"/>
        <w:spacing w:before="227"/>
      </w:pPr>
    </w:p>
    <w:p>
      <w:pPr>
        <w:spacing w:line="333" w:lineRule="auto" w:before="0"/>
        <w:ind w:left="1977" w:right="138" w:firstLine="8"/>
        <w:jc w:val="both"/>
        <w:rPr>
          <w:i/>
          <w:sz w:val="26"/>
        </w:rPr>
      </w:pPr>
      <w:r>
        <w:rPr>
          <w:i/>
          <w:color w:val="545454"/>
          <w:spacing w:val="-2"/>
          <w:w w:val="90"/>
          <w:sz w:val="26"/>
        </w:rPr>
        <w:t>"The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ConstitutlO</w:t>
      </w:r>
      <w:r>
        <w:rPr>
          <w:color w:val="545454"/>
          <w:spacing w:val="-2"/>
          <w:w w:val="90"/>
          <w:sz w:val="26"/>
        </w:rPr>
        <w:t>/?</w:t>
      </w:r>
      <w:r>
        <w:rPr>
          <w:i/>
          <w:color w:val="545454"/>
          <w:spacing w:val="-2"/>
          <w:w w:val="90"/>
          <w:sz w:val="26"/>
        </w:rPr>
        <w:t>1992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has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vested</w:t>
      </w:r>
      <w:r>
        <w:rPr>
          <w:i/>
          <w:color w:val="545454"/>
          <w:spacing w:val="-4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power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afjudiCial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review ofafl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fepislation</w:t>
      </w:r>
      <w:r>
        <w:rPr>
          <w:i/>
          <w:color w:val="545454"/>
          <w:spacing w:val="1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in</w:t>
      </w:r>
      <w:r>
        <w:rPr>
          <w:i/>
          <w:color w:val="545454"/>
          <w:spacing w:val="-2"/>
          <w:w w:val="90"/>
          <w:sz w:val="26"/>
        </w:rPr>
        <w:t> </w:t>
      </w:r>
      <w:r>
        <w:rPr>
          <w:i/>
          <w:color w:val="545454"/>
          <w:w w:val="95"/>
          <w:sz w:val="26"/>
        </w:rPr>
        <w:t>the</w:t>
      </w:r>
      <w:r>
        <w:rPr>
          <w:i/>
          <w:color w:val="545454"/>
          <w:spacing w:val="-8"/>
          <w:w w:val="95"/>
          <w:sz w:val="26"/>
        </w:rPr>
        <w:t> </w:t>
      </w:r>
      <w:r>
        <w:rPr>
          <w:i/>
          <w:color w:val="545454"/>
          <w:w w:val="95"/>
          <w:sz w:val="26"/>
        </w:rPr>
        <w:t>Supreme</w:t>
      </w:r>
      <w:r>
        <w:rPr>
          <w:i/>
          <w:color w:val="545454"/>
          <w:w w:val="95"/>
          <w:sz w:val="26"/>
        </w:rPr>
        <w:t> </w:t>
      </w:r>
      <w:r>
        <w:rPr>
          <w:color w:val="545454"/>
          <w:w w:val="95"/>
          <w:sz w:val="26"/>
        </w:rPr>
        <w:t>Conf.</w:t>
      </w:r>
      <w:r>
        <w:rPr>
          <w:color w:val="545454"/>
          <w:w w:val="95"/>
          <w:sz w:val="26"/>
        </w:rPr>
        <w:t> </w:t>
      </w:r>
      <w:r>
        <w:rPr>
          <w:i/>
          <w:color w:val="545454"/>
          <w:w w:val="95"/>
          <w:sz w:val="26"/>
        </w:rPr>
        <w:t>it</w:t>
      </w:r>
      <w:r>
        <w:rPr>
          <w:i/>
          <w:color w:val="545454"/>
          <w:spacing w:val="28"/>
          <w:sz w:val="26"/>
        </w:rPr>
        <w:t> </w:t>
      </w:r>
      <w:r>
        <w:rPr>
          <w:i/>
          <w:color w:val="545454"/>
          <w:w w:val="95"/>
          <w:sz w:val="26"/>
        </w:rPr>
        <w:t>has</w:t>
      </w:r>
      <w:r>
        <w:rPr>
          <w:i/>
          <w:color w:val="545454"/>
          <w:spacing w:val="-1"/>
          <w:w w:val="95"/>
          <w:sz w:val="26"/>
        </w:rPr>
        <w:t> </w:t>
      </w:r>
      <w:r>
        <w:rPr>
          <w:i/>
          <w:color w:val="545454"/>
          <w:w w:val="95"/>
          <w:sz w:val="26"/>
        </w:rPr>
        <w:t>deaft</w:t>
      </w:r>
      <w:r>
        <w:rPr>
          <w:i/>
          <w:color w:val="545454"/>
          <w:spacing w:val="-5"/>
          <w:w w:val="95"/>
          <w:sz w:val="26"/>
        </w:rPr>
        <w:t> </w:t>
      </w:r>
      <w:r>
        <w:rPr>
          <w:i/>
          <w:color w:val="545454"/>
          <w:w w:val="95"/>
          <w:sz w:val="26"/>
        </w:rPr>
        <w:t>away</w:t>
      </w:r>
      <w:r>
        <w:rPr>
          <w:i/>
          <w:color w:val="545454"/>
          <w:w w:val="95"/>
          <w:sz w:val="26"/>
        </w:rPr>
        <w:t> with</w:t>
      </w:r>
      <w:r>
        <w:rPr>
          <w:i/>
          <w:color w:val="545454"/>
          <w:spacing w:val="-2"/>
          <w:w w:val="95"/>
          <w:sz w:val="26"/>
        </w:rPr>
        <w:t> </w:t>
      </w:r>
      <w:r>
        <w:rPr>
          <w:i/>
          <w:color w:val="545454"/>
          <w:w w:val="95"/>
          <w:sz w:val="26"/>
        </w:rPr>
        <w:t>either</w:t>
      </w:r>
      <w:r>
        <w:rPr>
          <w:i/>
          <w:color w:val="545454"/>
          <w:w w:val="95"/>
          <w:sz w:val="26"/>
        </w:rPr>
        <w:t> executive</w:t>
      </w:r>
      <w:r>
        <w:rPr>
          <w:i/>
          <w:color w:val="545454"/>
          <w:w w:val="95"/>
          <w:sz w:val="26"/>
        </w:rPr>
        <w:t> or</w:t>
      </w:r>
      <w:r>
        <w:rPr>
          <w:i/>
          <w:color w:val="545454"/>
          <w:spacing w:val="-4"/>
          <w:w w:val="95"/>
          <w:sz w:val="26"/>
        </w:rPr>
        <w:t> </w:t>
      </w:r>
      <w:r>
        <w:rPr>
          <w:i/>
          <w:color w:val="545454"/>
          <w:w w:val="95"/>
          <w:sz w:val="26"/>
        </w:rPr>
        <w:t>parliamentary</w:t>
      </w:r>
      <w:r>
        <w:rPr>
          <w:i/>
          <w:color w:val="545454"/>
          <w:w w:val="95"/>
          <w:sz w:val="26"/>
        </w:rPr>
        <w:t> </w:t>
      </w:r>
      <w:r>
        <w:rPr>
          <w:i/>
          <w:color w:val="545454"/>
          <w:w w:val="90"/>
          <w:sz w:val="26"/>
        </w:rPr>
        <w:t>sovereignty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and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subordinated all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arms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orpans</w:t>
      </w:r>
      <w:r>
        <w:rPr>
          <w:i/>
          <w:color w:val="545454"/>
          <w:spacing w:val="-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of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State</w:t>
      </w:r>
      <w:r>
        <w:rPr>
          <w:color w:val="545454"/>
          <w:spacing w:val="-2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to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Constitution.</w:t>
      </w:r>
      <w:r>
        <w:rPr>
          <w:i/>
          <w:color w:val="545454"/>
          <w:w w:val="90"/>
          <w:sz w:val="26"/>
        </w:rPr>
        <w:t> </w:t>
      </w:r>
      <w:r>
        <w:rPr>
          <w:i/>
          <w:color w:val="545454"/>
          <w:w w:val="85"/>
          <w:sz w:val="26"/>
        </w:rPr>
        <w:t>The Court as the repository and watchdog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of the Constil:ution,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J992 is enjoined to </w:t>
      </w:r>
      <w:r>
        <w:rPr>
          <w:i/>
          <w:color w:val="545454"/>
          <w:w w:val="90"/>
          <w:sz w:val="26"/>
        </w:rPr>
        <w:t>protect,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defend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and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enforce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its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provisions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andshouldnotallow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itse/f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to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diverted to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act</w:t>
      </w:r>
      <w:r>
        <w:rPr>
          <w:i/>
          <w:color w:val="545454"/>
          <w:spacing w:val="-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as an independent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arbiter of the Constitution</w:t>
      </w:r>
      <w:r>
        <w:rPr>
          <w:i/>
          <w:color w:val="545454"/>
          <w:spacing w:val="39"/>
          <w:sz w:val="26"/>
        </w:rPr>
        <w:t> </w:t>
      </w:r>
      <w:r>
        <w:rPr>
          <w:i/>
          <w:color w:val="545454"/>
          <w:w w:val="90"/>
          <w:sz w:val="26"/>
        </w:rPr>
        <w:t>J992.”</w:t>
      </w:r>
    </w:p>
    <w:p>
      <w:pPr>
        <w:pStyle w:val="BodyText"/>
        <w:rPr>
          <w:i/>
          <w:sz w:val="21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0" w:right="163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3246555</wp:posOffset>
                </wp:positionH>
                <wp:positionV relativeFrom="paragraph">
                  <wp:posOffset>-58862</wp:posOffset>
                </wp:positionV>
                <wp:extent cx="1341755" cy="97409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341755" cy="974090"/>
                          <a:chExt cx="1341755" cy="97409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846"/>
                            <a:ext cx="1341300" cy="89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352338" y="0"/>
                            <a:ext cx="26352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8077BA"/>
                                  <w:spacing w:val="-7"/>
                                  <w:w w:val="80"/>
                                  <w:sz w:val="39"/>
                                </w:rPr>
                                <w:t>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34975" y="699289"/>
                            <a:ext cx="6597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8077BA"/>
                                  <w:w w:val="75"/>
                                  <w:sz w:val="25"/>
                                </w:rPr>
                                <w:t>UPftElYlE</w:t>
                              </w:r>
                              <w:r>
                                <w:rPr>
                                  <w:color w:val="8077BA"/>
                                  <w:spacing w:val="-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8077BA"/>
                                  <w:spacing w:val="-10"/>
                                  <w:w w:val="85"/>
                                  <w:sz w:val="25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634293pt;margin-top:-4.634864pt;width:105.65pt;height:76.7pt;mso-position-horizontal-relative:page;mso-position-vertical-relative:paragraph;z-index:15791104" id="docshapegroup88" coordorigin="5113,-93" coordsize="2113,1534">
                <v:shape style="position:absolute;left:5112;top:25;width:2113;height:1417" type="#_x0000_t75" id="docshape89" stroked="false">
                  <v:imagedata r:id="rId201" o:title=""/>
                </v:shape>
                <v:shape style="position:absolute;left:5667;top:-93;width:415;height:436" type="#_x0000_t202" id="docshape90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color w:val="8077BA"/>
                            <w:spacing w:val="-7"/>
                            <w:w w:val="80"/>
                            <w:sz w:val="39"/>
                          </w:rPr>
                          <w:t>RT</w:t>
                        </w:r>
                      </w:p>
                    </w:txbxContent>
                  </v:textbox>
                  <w10:wrap type="none"/>
                </v:shape>
                <v:shape style="position:absolute;left:5640;top:1008;width:1039;height:280" type="#_x0000_t202" id="docshape91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8077BA"/>
                            <w:w w:val="75"/>
                            <w:sz w:val="25"/>
                          </w:rPr>
                          <w:t>UPftElYlE</w:t>
                        </w:r>
                        <w:r>
                          <w:rPr>
                            <w:color w:val="8077BA"/>
                            <w:spacing w:val="-9"/>
                            <w:sz w:val="25"/>
                          </w:rPr>
                          <w:t> </w:t>
                        </w:r>
                        <w:r>
                          <w:rPr>
                            <w:color w:val="8077BA"/>
                            <w:spacing w:val="-10"/>
                            <w:w w:val="85"/>
                            <w:sz w:val="25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4782953</wp:posOffset>
            </wp:positionH>
            <wp:positionV relativeFrom="paragraph">
              <wp:posOffset>159252</wp:posOffset>
            </wp:positionV>
            <wp:extent cx="560907" cy="256056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07" cy="2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46464"/>
          <w:w w:val="70"/>
          <w:sz w:val="21"/>
        </w:rPr>
        <w:t>Page</w:t>
      </w:r>
      <w:r>
        <w:rPr>
          <w:rFonts w:ascii="Arial Black"/>
          <w:color w:val="646464"/>
          <w:spacing w:val="-7"/>
          <w:sz w:val="21"/>
        </w:rPr>
        <w:t> </w:t>
      </w:r>
      <w:r>
        <w:rPr>
          <w:rFonts w:ascii="Arial Black"/>
          <w:color w:val="646464"/>
          <w:w w:val="70"/>
          <w:sz w:val="21"/>
        </w:rPr>
        <w:t>75</w:t>
      </w:r>
      <w:r>
        <w:rPr>
          <w:rFonts w:ascii="Arial Black"/>
          <w:color w:val="646464"/>
          <w:spacing w:val="-16"/>
          <w:sz w:val="21"/>
        </w:rPr>
        <w:t> </w:t>
      </w:r>
      <w:r>
        <w:rPr>
          <w:rFonts w:ascii="Arial Black"/>
          <w:color w:val="646464"/>
          <w:w w:val="70"/>
          <w:sz w:val="21"/>
        </w:rPr>
        <w:t>of</w:t>
      </w:r>
      <w:r>
        <w:rPr>
          <w:rFonts w:ascii="Arial Black"/>
          <w:color w:val="646464"/>
          <w:spacing w:val="-10"/>
          <w:sz w:val="21"/>
        </w:rPr>
        <w:t> </w:t>
      </w:r>
      <w:r>
        <w:rPr>
          <w:rFonts w:ascii="Arial Black"/>
          <w:color w:val="646464"/>
          <w:spacing w:val="-5"/>
          <w:w w:val="70"/>
          <w:sz w:val="21"/>
        </w:rPr>
        <w:t>90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199"/>
          <w:pgSz w:w="11920" w:h="16840"/>
          <w:pgMar w:header="0" w:footer="0" w:top="1940" w:bottom="280" w:left="283" w:right="1275"/>
        </w:sectPr>
      </w:pPr>
    </w:p>
    <w:p>
      <w:pPr>
        <w:pStyle w:val="BodyText"/>
        <w:spacing w:before="65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3408121</wp:posOffset>
            </wp:positionH>
            <wp:positionV relativeFrom="page">
              <wp:posOffset>9093047</wp:posOffset>
            </wp:positionV>
            <wp:extent cx="1094378" cy="914486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78" cy="91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87"/>
        <w:jc w:val="both"/>
      </w:pPr>
      <w:r>
        <w:rPr>
          <w:color w:val="525252"/>
          <w:w w:val="80"/>
        </w:rPr>
        <w:t>Again,</w:t>
      </w:r>
      <w:r>
        <w:rPr>
          <w:color w:val="525252"/>
          <w:spacing w:val="17"/>
        </w:rPr>
        <w:t> </w:t>
      </w:r>
      <w:r>
        <w:rPr>
          <w:color w:val="525252"/>
          <w:w w:val="80"/>
        </w:rPr>
        <w:t>in</w:t>
      </w:r>
      <w:r>
        <w:rPr>
          <w:color w:val="525252"/>
          <w:spacing w:val="16"/>
        </w:rPr>
        <w:t> </w:t>
      </w:r>
      <w:r>
        <w:rPr>
          <w:color w:val="525252"/>
          <w:w w:val="80"/>
        </w:rPr>
        <w:t>ADOFO</w:t>
      </w:r>
      <w:r>
        <w:rPr>
          <w:color w:val="525252"/>
          <w:spacing w:val="32"/>
        </w:rPr>
        <w:t> </w:t>
      </w:r>
      <w:r>
        <w:rPr>
          <w:color w:val="525252"/>
          <w:w w:val="80"/>
        </w:rPr>
        <w:t>VRS</w:t>
      </w:r>
      <w:r>
        <w:rPr>
          <w:color w:val="525252"/>
          <w:spacing w:val="12"/>
        </w:rPr>
        <w:t> </w:t>
      </w:r>
      <w:r>
        <w:rPr>
          <w:color w:val="525252"/>
          <w:w w:val="80"/>
        </w:rPr>
        <w:t>ATTORNEY-GENERAL</w:t>
      </w:r>
      <w:r>
        <w:rPr>
          <w:color w:val="525252"/>
          <w:spacing w:val="-2"/>
        </w:rPr>
        <w:t> </w:t>
      </w:r>
      <w:r>
        <w:rPr>
          <w:color w:val="525252"/>
          <w:w w:val="80"/>
        </w:rPr>
        <w:t>[2003-2005]1</w:t>
      </w:r>
      <w:r>
        <w:rPr>
          <w:color w:val="525252"/>
          <w:spacing w:val="16"/>
        </w:rPr>
        <w:t> </w:t>
      </w:r>
      <w:r>
        <w:rPr>
          <w:color w:val="525252"/>
          <w:w w:val="80"/>
        </w:rPr>
        <w:t>GLR</w:t>
      </w:r>
      <w:r>
        <w:rPr>
          <w:color w:val="525252"/>
          <w:spacing w:val="33"/>
        </w:rPr>
        <w:t> </w:t>
      </w:r>
      <w:r>
        <w:rPr>
          <w:color w:val="525252"/>
          <w:w w:val="80"/>
        </w:rPr>
        <w:t>239</w:t>
      </w:r>
      <w:r>
        <w:rPr>
          <w:color w:val="525252"/>
          <w:spacing w:val="4"/>
        </w:rPr>
        <w:t> </w:t>
      </w:r>
      <w:r>
        <w:rPr>
          <w:color w:val="525252"/>
          <w:w w:val="80"/>
        </w:rPr>
        <w:t>at</w:t>
      </w:r>
      <w:r>
        <w:rPr>
          <w:color w:val="525252"/>
          <w:spacing w:val="12"/>
        </w:rPr>
        <w:t> </w:t>
      </w:r>
      <w:r>
        <w:rPr>
          <w:color w:val="525252"/>
          <w:w w:val="80"/>
        </w:rPr>
        <w:t>245</w:t>
      </w:r>
      <w:r>
        <w:rPr>
          <w:color w:val="525252"/>
          <w:spacing w:val="18"/>
        </w:rPr>
        <w:t> </w:t>
      </w:r>
      <w:r>
        <w:rPr>
          <w:color w:val="525252"/>
          <w:w w:val="80"/>
        </w:rPr>
        <w:t>Date-Bah</w:t>
      </w:r>
      <w:r>
        <w:rPr>
          <w:color w:val="525252"/>
          <w:spacing w:val="25"/>
        </w:rPr>
        <w:t> </w:t>
      </w:r>
      <w:r>
        <w:rPr>
          <w:color w:val="525252"/>
          <w:spacing w:val="-5"/>
          <w:w w:val="80"/>
        </w:rPr>
        <w:t>JSC</w:t>
      </w:r>
    </w:p>
    <w:p>
      <w:pPr>
        <w:pStyle w:val="BodyText"/>
        <w:spacing w:before="119"/>
        <w:ind w:left="1288"/>
        <w:jc w:val="both"/>
      </w:pPr>
      <w:r>
        <w:rPr>
          <w:color w:val="525252"/>
          <w:spacing w:val="-2"/>
          <w:w w:val="90"/>
        </w:rPr>
        <w:t>stated</w:t>
      </w:r>
      <w:r>
        <w:rPr>
          <w:color w:val="525252"/>
          <w:spacing w:val="-5"/>
          <w:w w:val="90"/>
        </w:rPr>
        <w:t> </w:t>
      </w:r>
      <w:r>
        <w:rPr>
          <w:color w:val="525252"/>
          <w:spacing w:val="-2"/>
          <w:w w:val="90"/>
        </w:rPr>
        <w:t>the</w:t>
      </w:r>
      <w:r>
        <w:rPr>
          <w:color w:val="525252"/>
          <w:spacing w:val="-3"/>
          <w:w w:val="90"/>
        </w:rPr>
        <w:t> </w:t>
      </w:r>
      <w:r>
        <w:rPr>
          <w:color w:val="525252"/>
          <w:spacing w:val="-2"/>
          <w:w w:val="90"/>
        </w:rPr>
        <w:t>position</w:t>
      </w:r>
      <w:r>
        <w:rPr>
          <w:color w:val="525252"/>
          <w:spacing w:val="3"/>
        </w:rPr>
        <w:t> </w:t>
      </w:r>
      <w:r>
        <w:rPr>
          <w:color w:val="525252"/>
          <w:spacing w:val="-2"/>
          <w:w w:val="90"/>
        </w:rPr>
        <w:t>thus:</w:t>
      </w:r>
    </w:p>
    <w:p>
      <w:pPr>
        <w:pStyle w:val="BodyText"/>
        <w:spacing w:before="229"/>
      </w:pPr>
    </w:p>
    <w:p>
      <w:pPr>
        <w:spacing w:line="292" w:lineRule="auto" w:before="0"/>
        <w:ind w:left="1992" w:right="119" w:firstLine="8"/>
        <w:jc w:val="both"/>
        <w:rPr>
          <w:rFonts w:ascii="Calibri"/>
          <w:i/>
          <w:sz w:val="26"/>
        </w:rPr>
      </w:pPr>
      <w:r>
        <w:rPr>
          <w:rFonts w:ascii="Calibri"/>
          <w:i/>
          <w:color w:val="525252"/>
          <w:sz w:val="25"/>
        </w:rPr>
        <w:t>"The pawer to strike down lepis/ation in conflict with any provision of the</w:t>
      </w:r>
      <w:r>
        <w:rPr>
          <w:rFonts w:ascii="Calibri"/>
          <w:i/>
          <w:color w:val="525252"/>
          <w:sz w:val="25"/>
        </w:rPr>
        <w:t> </w:t>
      </w:r>
      <w:r>
        <w:rPr>
          <w:rFonts w:ascii="Arial Black"/>
          <w:color w:val="525252"/>
          <w:spacing w:val="-6"/>
          <w:sz w:val="25"/>
        </w:rPr>
        <w:t>6onsf/lotion,</w:t>
      </w:r>
      <w:r>
        <w:rPr>
          <w:rFonts w:ascii="Arial Black"/>
          <w:color w:val="525252"/>
          <w:spacing w:val="-15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1992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is</w:t>
      </w:r>
      <w:r>
        <w:rPr>
          <w:rFonts w:ascii="Calibri"/>
          <w:i/>
          <w:color w:val="525252"/>
          <w:spacing w:val="-9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one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of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the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most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importantpowers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of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this</w:t>
      </w:r>
      <w:r>
        <w:rPr>
          <w:rFonts w:ascii="Calibri"/>
          <w:i/>
          <w:color w:val="525252"/>
          <w:spacing w:val="-4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Court.</w:t>
      </w:r>
      <w:r>
        <w:rPr>
          <w:rFonts w:ascii="Calibri"/>
          <w:i/>
          <w:color w:val="525252"/>
          <w:spacing w:val="-8"/>
          <w:sz w:val="25"/>
        </w:rPr>
        <w:t> </w:t>
      </w:r>
      <w:r>
        <w:rPr>
          <w:rFonts w:ascii="Arial Black"/>
          <w:color w:val="525252"/>
          <w:spacing w:val="-6"/>
          <w:sz w:val="25"/>
        </w:rPr>
        <w:t>1/s</w:t>
      </w:r>
      <w:r>
        <w:rPr>
          <w:rFonts w:ascii="Arial Black"/>
          <w:color w:val="525252"/>
          <w:spacing w:val="-15"/>
          <w:sz w:val="25"/>
        </w:rPr>
        <w:t> </w:t>
      </w:r>
      <w:r>
        <w:rPr>
          <w:rFonts w:ascii="Arial Black"/>
          <w:color w:val="525252"/>
          <w:spacing w:val="-6"/>
          <w:sz w:val="25"/>
        </w:rPr>
        <w:t>a</w:t>
      </w:r>
      <w:r>
        <w:rPr>
          <w:rFonts w:ascii="Arial Black"/>
          <w:color w:val="525252"/>
          <w:spacing w:val="-15"/>
          <w:sz w:val="25"/>
        </w:rPr>
        <w:t> </w:t>
      </w:r>
      <w:r>
        <w:rPr>
          <w:rFonts w:ascii="Calibri"/>
          <w:i/>
          <w:color w:val="525252"/>
          <w:spacing w:val="-6"/>
          <w:sz w:val="25"/>
        </w:rPr>
        <w:t>pos/er</w:t>
      </w:r>
      <w:r>
        <w:rPr>
          <w:rFonts w:ascii="Calibri"/>
          <w:i/>
          <w:color w:val="525252"/>
          <w:spacing w:val="-6"/>
          <w:sz w:val="25"/>
        </w:rPr>
        <w:t> </w:t>
      </w:r>
      <w:r>
        <w:rPr>
          <w:rFonts w:ascii="Calibri"/>
          <w:i/>
          <w:color w:val="525252"/>
          <w:sz w:val="26"/>
        </w:rPr>
        <w:t>to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safeguard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liberty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from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encroachment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by</w:t>
      </w:r>
      <w:r>
        <w:rPr>
          <w:rFonts w:ascii="Calibri"/>
          <w:i/>
          <w:color w:val="525252"/>
          <w:spacing w:val="-15"/>
          <w:sz w:val="26"/>
        </w:rPr>
        <w:t>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-14"/>
          <w:sz w:val="26"/>
        </w:rPr>
        <w:t> </w:t>
      </w:r>
      <w:r>
        <w:rPr>
          <w:rFonts w:ascii="Calibri"/>
          <w:i/>
          <w:color w:val="525252"/>
          <w:sz w:val="26"/>
        </w:rPr>
        <w:t>legislature,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z w:val="26"/>
        </w:rPr>
        <w:t>whether</w:t>
      </w:r>
      <w:r>
        <w:rPr>
          <w:rFonts w:ascii="Calibri"/>
          <w:i/>
          <w:color w:val="525252"/>
          <w:spacing w:val="-12"/>
          <w:sz w:val="26"/>
        </w:rPr>
        <w:t> </w:t>
      </w:r>
      <w:r>
        <w:rPr>
          <w:rFonts w:ascii="Calibri"/>
          <w:i/>
          <w:color w:val="525252"/>
          <w:sz w:val="26"/>
        </w:rPr>
        <w:t>constituted under our current Constitution, 1992 or under any earlier Constitution or constitutive doCument, subject </w:t>
      </w:r>
      <w:r>
        <w:rPr>
          <w:rFonts w:ascii="Arial Black"/>
          <w:color w:val="525252"/>
          <w:sz w:val="26"/>
        </w:rPr>
        <w:t>to </w:t>
      </w:r>
      <w:r>
        <w:rPr>
          <w:rFonts w:ascii="Calibri"/>
          <w:i/>
          <w:color w:val="525252"/>
          <w:sz w:val="26"/>
        </w:rPr>
        <w:t>the transitional provisians af the various</w:t>
      </w:r>
      <w:r>
        <w:rPr>
          <w:rFonts w:ascii="Calibri"/>
          <w:i/>
          <w:color w:val="525252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Constitutions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we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have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had.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Arial Black"/>
          <w:color w:val="525252"/>
          <w:spacing w:val="-4"/>
          <w:sz w:val="26"/>
        </w:rPr>
        <w:t>1 </w:t>
      </w:r>
      <w:r>
        <w:rPr>
          <w:rFonts w:ascii="Calibri"/>
          <w:i/>
          <w:color w:val="525252"/>
          <w:spacing w:val="-4"/>
          <w:sz w:val="26"/>
        </w:rPr>
        <w:t>is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a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power</w:t>
      </w:r>
      <w:r>
        <w:rPr>
          <w:rFonts w:ascii="Calibri"/>
          <w:i/>
          <w:color w:val="525252"/>
          <w:spacing w:val="-10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accorded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this</w:t>
      </w:r>
      <w:r>
        <w:rPr>
          <w:rFonts w:ascii="Calibri"/>
          <w:i/>
          <w:color w:val="525252"/>
          <w:spacing w:val="-7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Court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by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clear</w:t>
      </w:r>
      <w:r>
        <w:rPr>
          <w:rFonts w:ascii="Calibri"/>
          <w:i/>
          <w:color w:val="525252"/>
          <w:spacing w:val="-11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provisions</w:t>
      </w:r>
      <w:r>
        <w:rPr>
          <w:rFonts w:ascii="Calibri"/>
          <w:i/>
          <w:color w:val="525252"/>
          <w:spacing w:val="8"/>
          <w:sz w:val="26"/>
        </w:rPr>
        <w:t> </w:t>
      </w:r>
      <w:r>
        <w:rPr>
          <w:rFonts w:ascii="Calibri"/>
          <w:i/>
          <w:color w:val="525252"/>
          <w:spacing w:val="-4"/>
          <w:sz w:val="26"/>
        </w:rPr>
        <w:t>in</w:t>
      </w:r>
      <w:r>
        <w:rPr>
          <w:rFonts w:ascii="Calibri"/>
          <w:i/>
          <w:color w:val="525252"/>
          <w:spacing w:val="-4"/>
          <w:sz w:val="26"/>
        </w:rPr>
        <w:t> </w:t>
      </w:r>
      <w:r>
        <w:rPr>
          <w:rFonts w:ascii="Calibri"/>
          <w:i/>
          <w:color w:val="525252"/>
          <w:sz w:val="26"/>
        </w:rPr>
        <w:t>the</w:t>
      </w:r>
      <w:r>
        <w:rPr>
          <w:rFonts w:ascii="Calibri"/>
          <w:i/>
          <w:color w:val="525252"/>
          <w:spacing w:val="26"/>
          <w:sz w:val="26"/>
        </w:rPr>
        <w:t> </w:t>
      </w:r>
      <w:r>
        <w:rPr>
          <w:rFonts w:ascii="Calibri"/>
          <w:i/>
          <w:color w:val="525252"/>
          <w:sz w:val="26"/>
        </w:rPr>
        <w:t>Constitutions,</w:t>
      </w:r>
      <w:r>
        <w:rPr>
          <w:rFonts w:ascii="Calibri"/>
          <w:i/>
          <w:color w:val="525252"/>
          <w:spacing w:val="24"/>
          <w:sz w:val="26"/>
        </w:rPr>
        <w:t> </w:t>
      </w:r>
      <w:r>
        <w:rPr>
          <w:rFonts w:ascii="Calibri"/>
          <w:i/>
          <w:color w:val="525252"/>
          <w:sz w:val="26"/>
        </w:rPr>
        <w:t>1992</w:t>
      </w:r>
      <w:r>
        <w:rPr>
          <w:rFonts w:ascii="Calibri"/>
          <w:i/>
          <w:color w:val="525252"/>
          <w:spacing w:val="15"/>
          <w:sz w:val="26"/>
        </w:rPr>
        <w:t> </w:t>
      </w:r>
      <w:r>
        <w:rPr>
          <w:rFonts w:ascii="Calibri"/>
          <w:i/>
          <w:color w:val="525252"/>
          <w:sz w:val="26"/>
        </w:rPr>
        <w:t>whose</w:t>
      </w:r>
      <w:r>
        <w:rPr>
          <w:rFonts w:ascii="Calibri"/>
          <w:i/>
          <w:color w:val="525252"/>
          <w:spacing w:val="32"/>
          <w:sz w:val="26"/>
        </w:rPr>
        <w:t> </w:t>
      </w:r>
      <w:r>
        <w:rPr>
          <w:rFonts w:ascii="Calibri"/>
          <w:i/>
          <w:color w:val="525252"/>
          <w:sz w:val="26"/>
        </w:rPr>
        <w:t>exercise</w:t>
      </w:r>
      <w:r>
        <w:rPr>
          <w:rFonts w:ascii="Calibri"/>
          <w:i/>
          <w:color w:val="525252"/>
          <w:spacing w:val="26"/>
          <w:sz w:val="26"/>
        </w:rPr>
        <w:t> </w:t>
      </w:r>
      <w:r>
        <w:rPr>
          <w:rFonts w:ascii="Calibri"/>
          <w:i/>
          <w:color w:val="525252"/>
          <w:sz w:val="26"/>
        </w:rPr>
        <w:t>is</w:t>
      </w:r>
      <w:r>
        <w:rPr>
          <w:rFonts w:ascii="Calibri"/>
          <w:i/>
          <w:color w:val="525252"/>
          <w:spacing w:val="12"/>
          <w:sz w:val="26"/>
        </w:rPr>
        <w:t> </w:t>
      </w:r>
      <w:r>
        <w:rPr>
          <w:rFonts w:ascii="Calibri"/>
          <w:i/>
          <w:color w:val="525252"/>
          <w:sz w:val="26"/>
        </w:rPr>
        <w:t>indorsed</w:t>
      </w:r>
      <w:r>
        <w:rPr>
          <w:rFonts w:ascii="Calibri"/>
          <w:i/>
          <w:color w:val="525252"/>
          <w:spacing w:val="12"/>
          <w:sz w:val="26"/>
        </w:rPr>
        <w:t> </w:t>
      </w:r>
      <w:r>
        <w:rPr>
          <w:rFonts w:ascii="Calibri"/>
          <w:i/>
          <w:color w:val="525252"/>
          <w:sz w:val="26"/>
        </w:rPr>
        <w:t>and</w:t>
      </w:r>
      <w:r>
        <w:rPr>
          <w:rFonts w:ascii="Calibri"/>
          <w:i/>
          <w:color w:val="525252"/>
          <w:spacing w:val="9"/>
          <w:sz w:val="26"/>
        </w:rPr>
        <w:t> </w:t>
      </w:r>
      <w:r>
        <w:rPr>
          <w:rFonts w:ascii="Calibri"/>
          <w:i/>
          <w:color w:val="525252"/>
          <w:sz w:val="26"/>
        </w:rPr>
        <w:t>mandated</w:t>
      </w:r>
      <w:r>
        <w:rPr>
          <w:rFonts w:ascii="Calibri"/>
          <w:i/>
          <w:color w:val="525252"/>
          <w:spacing w:val="15"/>
          <w:sz w:val="26"/>
        </w:rPr>
        <w:t> </w:t>
      </w:r>
      <w:r>
        <w:rPr>
          <w:rFonts w:ascii="Calibri"/>
          <w:i/>
          <w:color w:val="525252"/>
          <w:sz w:val="26"/>
        </w:rPr>
        <w:t>by binding</w:t>
      </w:r>
    </w:p>
    <w:p>
      <w:pPr>
        <w:spacing w:line="312" w:lineRule="auto" w:before="41"/>
        <w:ind w:left="1999" w:right="113" w:hanging="6"/>
        <w:jc w:val="both"/>
        <w:rPr>
          <w:rFonts w:ascii="Arial Black" w:hAnsi="Arial Black"/>
          <w:sz w:val="26"/>
        </w:rPr>
      </w:pPr>
      <w:r>
        <w:rPr>
          <w:rFonts w:ascii="Calibri" w:hAnsi="Calibri"/>
          <w:i/>
          <w:color w:val="525252"/>
          <w:sz w:val="25"/>
        </w:rPr>
        <w:t>precedent of this Court.</w:t>
      </w:r>
      <w:r>
        <w:rPr>
          <w:rFonts w:ascii="Calibri" w:hAnsi="Calibri"/>
          <w:i/>
          <w:color w:val="525252"/>
          <w:spacing w:val="40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That bidinp precedent includes Sdm (No. 2)</w:t>
      </w:r>
      <w:r>
        <w:rPr>
          <w:rFonts w:ascii="Calibri" w:hAnsi="Calibri"/>
          <w:i/>
          <w:color w:val="525252"/>
          <w:spacing w:val="40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v Attorney-</w:t>
      </w:r>
      <w:r>
        <w:rPr>
          <w:rFonts w:ascii="Calibri" w:hAnsi="Calibri"/>
          <w:i/>
          <w:color w:val="525252"/>
          <w:sz w:val="25"/>
        </w:rPr>
        <w:t> </w:t>
      </w:r>
      <w:r>
        <w:rPr>
          <w:rFonts w:ascii="Calibri" w:hAnsi="Calibri"/>
          <w:i/>
          <w:color w:val="525252"/>
          <w:sz w:val="26"/>
        </w:rPr>
        <w:t>General and the clear provision of the Constitution,</w:t>
      </w:r>
      <w:r>
        <w:rPr>
          <w:rFonts w:ascii="Calibri" w:hAnsi="Calibri"/>
          <w:i/>
          <w:color w:val="525252"/>
          <w:spacing w:val="4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1992 is article</w:t>
      </w:r>
      <w:r>
        <w:rPr>
          <w:rFonts w:ascii="Calibri" w:hAnsi="Calibri"/>
          <w:i/>
          <w:color w:val="525252"/>
          <w:spacing w:val="4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J(2) of the </w:t>
      </w:r>
      <w:r>
        <w:rPr>
          <w:rFonts w:ascii="Calibri" w:hAnsi="Calibri"/>
          <w:i/>
          <w:color w:val="525252"/>
          <w:sz w:val="25"/>
        </w:rPr>
        <w:t>Constitul:ion whiCh provides as follows: "This Constitution shaI/ be</w:t>
      </w:r>
      <w:r>
        <w:rPr>
          <w:rFonts w:ascii="Calibri" w:hAnsi="Calibri"/>
          <w:i/>
          <w:color w:val="525252"/>
          <w:spacing w:val="-1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the Supreme has</w:t>
      </w:r>
      <w:r>
        <w:rPr>
          <w:rFonts w:ascii="Calibri" w:hAnsi="Calibri"/>
          <w:i/>
          <w:color w:val="525252"/>
          <w:spacing w:val="-15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of</w:t>
      </w:r>
      <w:r>
        <w:rPr>
          <w:rFonts w:ascii="Calibri" w:hAnsi="Calibri"/>
          <w:i/>
          <w:color w:val="525252"/>
          <w:spacing w:val="-1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Ghana</w:t>
      </w:r>
      <w:r>
        <w:rPr>
          <w:rFonts w:ascii="Calibri" w:hAnsi="Calibri"/>
          <w:i/>
          <w:color w:val="525252"/>
          <w:spacing w:val="-1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and</w:t>
      </w:r>
      <w:r>
        <w:rPr>
          <w:rFonts w:ascii="Calibri" w:hAnsi="Calibri"/>
          <w:i/>
          <w:color w:val="525252"/>
          <w:spacing w:val="-1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any</w:t>
      </w:r>
      <w:r>
        <w:rPr>
          <w:rFonts w:ascii="Calibri" w:hAnsi="Calibri"/>
          <w:i/>
          <w:color w:val="525252"/>
          <w:spacing w:val="-1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other</w:t>
      </w:r>
      <w:r>
        <w:rPr>
          <w:rFonts w:ascii="Calibri" w:hAnsi="Calibri"/>
          <w:i/>
          <w:color w:val="525252"/>
          <w:spacing w:val="-1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Ian</w:t>
      </w:r>
      <w:r>
        <w:rPr>
          <w:rFonts w:ascii="Calibri" w:hAnsi="Calibri"/>
          <w:i/>
          <w:color w:val="525252"/>
          <w:spacing w:val="3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found</w:t>
      </w:r>
      <w:r>
        <w:rPr>
          <w:rFonts w:ascii="Calibri" w:hAnsi="Calibri"/>
          <w:i/>
          <w:color w:val="525252"/>
          <w:spacing w:val="23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fa</w:t>
      </w:r>
      <w:r>
        <w:rPr>
          <w:rFonts w:ascii="Calibri" w:hAnsi="Calibri"/>
          <w:i/>
          <w:color w:val="525252"/>
          <w:spacing w:val="-14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be</w:t>
      </w:r>
      <w:r>
        <w:rPr>
          <w:rFonts w:ascii="Calibri" w:hAnsi="Calibri"/>
          <w:i/>
          <w:color w:val="525252"/>
          <w:spacing w:val="-3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inconsistent with</w:t>
      </w:r>
      <w:r>
        <w:rPr>
          <w:rFonts w:ascii="Calibri" w:hAnsi="Calibri"/>
          <w:i/>
          <w:color w:val="525252"/>
          <w:spacing w:val="-7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any</w:t>
      </w:r>
      <w:r>
        <w:rPr>
          <w:rFonts w:ascii="Calibri" w:hAnsi="Calibri"/>
          <w:i/>
          <w:color w:val="525252"/>
          <w:spacing w:val="-15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provision of</w:t>
      </w:r>
      <w:r>
        <w:rPr>
          <w:rFonts w:ascii="Calibri" w:hAnsi="Calibri"/>
          <w:i/>
          <w:color w:val="525252"/>
          <w:spacing w:val="-15"/>
          <w:sz w:val="25"/>
        </w:rPr>
        <w:t> </w:t>
      </w:r>
      <w:r>
        <w:rPr>
          <w:rFonts w:ascii="Calibri" w:hAnsi="Calibri"/>
          <w:i/>
          <w:color w:val="525252"/>
          <w:sz w:val="25"/>
        </w:rPr>
        <w:t>this </w:t>
      </w:r>
      <w:r>
        <w:rPr>
          <w:rFonts w:ascii="Calibri" w:hAnsi="Calibri"/>
          <w:i/>
          <w:color w:val="525252"/>
          <w:spacing w:val="-2"/>
          <w:sz w:val="26"/>
        </w:rPr>
        <w:t>Constitutions</w:t>
      </w:r>
      <w:r>
        <w:rPr>
          <w:rFonts w:ascii="Calibri" w:hAnsi="Calibri"/>
          <w:i/>
          <w:color w:val="525252"/>
          <w:spacing w:val="39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shall,</w:t>
      </w:r>
      <w:r>
        <w:rPr>
          <w:rFonts w:ascii="Calibri" w:hAnsi="Calibri"/>
          <w:i/>
          <w:color w:val="525252"/>
          <w:spacing w:val="44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to</w:t>
      </w:r>
      <w:r>
        <w:rPr>
          <w:rFonts w:ascii="Calibri" w:hAnsi="Calibri"/>
          <w:i/>
          <w:color w:val="525252"/>
          <w:spacing w:val="35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35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extent</w:t>
      </w:r>
      <w:r>
        <w:rPr>
          <w:rFonts w:ascii="Calibri" w:hAnsi="Calibri"/>
          <w:i/>
          <w:color w:val="525252"/>
          <w:spacing w:val="3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25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3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inconsistent::y,</w:t>
      </w:r>
      <w:r>
        <w:rPr>
          <w:rFonts w:ascii="Calibri" w:hAnsi="Calibri"/>
          <w:i/>
          <w:color w:val="525252"/>
          <w:spacing w:val="3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be</w:t>
      </w:r>
      <w:r>
        <w:rPr>
          <w:rFonts w:ascii="Calibri" w:hAnsi="Calibri"/>
          <w:i/>
          <w:color w:val="525252"/>
          <w:spacing w:val="4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void.“</w:t>
      </w:r>
      <w:r>
        <w:rPr>
          <w:rFonts w:ascii="Calibri" w:hAnsi="Calibri"/>
          <w:i/>
          <w:color w:val="525252"/>
          <w:spacing w:val="13"/>
          <w:sz w:val="26"/>
        </w:rPr>
        <w:t> </w:t>
      </w:r>
      <w:r>
        <w:rPr>
          <w:rFonts w:ascii="Arial Black" w:hAnsi="Arial Black"/>
          <w:color w:val="525252"/>
          <w:spacing w:val="-2"/>
          <w:sz w:val="26"/>
        </w:rPr>
        <w:t>See</w:t>
      </w:r>
      <w:r>
        <w:rPr>
          <w:rFonts w:ascii="Arial Black" w:hAnsi="Arial Black"/>
          <w:color w:val="525252"/>
          <w:spacing w:val="14"/>
          <w:sz w:val="26"/>
        </w:rPr>
        <w:t> </w:t>
      </w:r>
      <w:r>
        <w:rPr>
          <w:rFonts w:ascii="Arial Black" w:hAnsi="Arial Black"/>
          <w:color w:val="525252"/>
          <w:spacing w:val="-2"/>
          <w:sz w:val="26"/>
        </w:rPr>
        <w:t>also</w:t>
      </w:r>
    </w:p>
    <w:p>
      <w:pPr>
        <w:tabs>
          <w:tab w:pos="3355" w:val="left" w:leader="none"/>
          <w:tab w:pos="5256" w:val="left" w:leader="none"/>
          <w:tab w:pos="6481" w:val="left" w:leader="none"/>
          <w:tab w:pos="8122" w:val="left" w:leader="none"/>
          <w:tab w:pos="8757" w:val="left" w:leader="none"/>
          <w:tab w:pos="9811" w:val="left" w:leader="none"/>
        </w:tabs>
        <w:spacing w:line="300" w:lineRule="exact" w:before="0"/>
        <w:ind w:left="1990" w:right="0" w:firstLine="0"/>
        <w:jc w:val="left"/>
        <w:rPr>
          <w:rFonts w:ascii="Arial Black"/>
          <w:sz w:val="25"/>
        </w:rPr>
      </w:pPr>
      <w:r>
        <w:rPr>
          <w:rFonts w:ascii="Arial Black"/>
          <w:color w:val="525252"/>
          <w:spacing w:val="-2"/>
          <w:w w:val="80"/>
          <w:sz w:val="25"/>
        </w:rPr>
        <w:t>GBEDEMAH</w:t>
      </w:r>
      <w:r>
        <w:rPr>
          <w:rFonts w:ascii="Arial Black"/>
          <w:color w:val="525252"/>
          <w:sz w:val="25"/>
        </w:rPr>
        <w:tab/>
      </w:r>
      <w:r>
        <w:rPr>
          <w:rFonts w:ascii="Arial Black"/>
          <w:color w:val="525252"/>
          <w:w w:val="80"/>
          <w:sz w:val="25"/>
        </w:rPr>
        <w:t>VRS</w:t>
      </w:r>
      <w:r>
        <w:rPr>
          <w:rFonts w:ascii="Arial Black"/>
          <w:color w:val="525252"/>
          <w:spacing w:val="49"/>
          <w:sz w:val="25"/>
        </w:rPr>
        <w:t> </w:t>
      </w:r>
      <w:r>
        <w:rPr>
          <w:rFonts w:ascii="Arial Black"/>
          <w:color w:val="525252"/>
          <w:spacing w:val="-2"/>
          <w:w w:val="80"/>
          <w:sz w:val="25"/>
        </w:rPr>
        <w:t>AWOONOR</w:t>
      </w:r>
      <w:r>
        <w:rPr>
          <w:rFonts w:ascii="Arial Black"/>
          <w:color w:val="525252"/>
          <w:sz w:val="25"/>
        </w:rPr>
        <w:tab/>
      </w:r>
      <w:r>
        <w:rPr>
          <w:rFonts w:ascii="Arial Black"/>
          <w:color w:val="525252"/>
          <w:spacing w:val="-2"/>
          <w:w w:val="80"/>
          <w:sz w:val="25"/>
        </w:rPr>
        <w:t>WILLIAPIS</w:t>
      </w:r>
      <w:r>
        <w:rPr>
          <w:rFonts w:ascii="Arial Black"/>
          <w:color w:val="525252"/>
          <w:sz w:val="25"/>
        </w:rPr>
        <w:tab/>
      </w:r>
      <w:r>
        <w:rPr>
          <w:rFonts w:ascii="Arial Black"/>
          <w:color w:val="525252"/>
          <w:w w:val="80"/>
          <w:sz w:val="25"/>
        </w:rPr>
        <w:t>(1969)2</w:t>
      </w:r>
      <w:r>
        <w:rPr>
          <w:rFonts w:ascii="Arial Black"/>
          <w:color w:val="525252"/>
          <w:spacing w:val="73"/>
          <w:sz w:val="25"/>
        </w:rPr>
        <w:t> </w:t>
      </w:r>
      <w:r>
        <w:rPr>
          <w:rFonts w:ascii="Arial Black"/>
          <w:color w:val="525252"/>
          <w:spacing w:val="-5"/>
          <w:w w:val="80"/>
          <w:sz w:val="25"/>
        </w:rPr>
        <w:t>G&amp;G</w:t>
      </w:r>
      <w:r>
        <w:rPr>
          <w:rFonts w:ascii="Arial Black"/>
          <w:color w:val="525252"/>
          <w:sz w:val="25"/>
        </w:rPr>
        <w:tab/>
      </w:r>
      <w:r>
        <w:rPr>
          <w:rFonts w:ascii="Arial Black"/>
          <w:color w:val="525252"/>
          <w:spacing w:val="-4"/>
          <w:w w:val="80"/>
          <w:sz w:val="25"/>
        </w:rPr>
        <w:t>438;</w:t>
      </w:r>
      <w:r>
        <w:rPr>
          <w:rFonts w:ascii="Arial Black"/>
          <w:color w:val="525252"/>
          <w:sz w:val="25"/>
        </w:rPr>
        <w:tab/>
      </w:r>
      <w:r>
        <w:rPr>
          <w:rFonts w:ascii="Arial Black"/>
          <w:color w:val="525252"/>
          <w:spacing w:val="-2"/>
          <w:w w:val="80"/>
          <w:sz w:val="25"/>
        </w:rPr>
        <w:t>KWAKYE</w:t>
      </w:r>
      <w:r>
        <w:rPr>
          <w:rFonts w:ascii="Arial Black"/>
          <w:color w:val="525252"/>
          <w:sz w:val="25"/>
        </w:rPr>
        <w:tab/>
      </w:r>
      <w:r>
        <w:rPr>
          <w:rFonts w:ascii="Arial Black"/>
          <w:color w:val="525252"/>
          <w:spacing w:val="-5"/>
          <w:w w:val="80"/>
          <w:sz w:val="25"/>
        </w:rPr>
        <w:t>VRS</w:t>
      </w:r>
    </w:p>
    <w:p>
      <w:pPr>
        <w:spacing w:before="65"/>
        <w:ind w:left="1992" w:right="0" w:firstLine="0"/>
        <w:jc w:val="left"/>
        <w:rPr>
          <w:rFonts w:ascii="Arial Black"/>
          <w:sz w:val="25"/>
        </w:rPr>
      </w:pPr>
      <w:r>
        <w:rPr>
          <w:rFonts w:ascii="Arial Black"/>
          <w:color w:val="525252"/>
          <w:spacing w:val="-2"/>
          <w:w w:val="75"/>
          <w:sz w:val="25"/>
        </w:rPr>
        <w:t>ATTORNEY-GENERAL</w:t>
      </w:r>
      <w:r>
        <w:rPr>
          <w:rFonts w:ascii="Arial Black"/>
          <w:color w:val="525252"/>
          <w:spacing w:val="-16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(1981)</w:t>
      </w:r>
      <w:r>
        <w:rPr>
          <w:rFonts w:ascii="Arial Black"/>
          <w:color w:val="525252"/>
          <w:spacing w:val="-9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GLR</w:t>
      </w:r>
      <w:r>
        <w:rPr>
          <w:rFonts w:ascii="Arial Black"/>
          <w:color w:val="525252"/>
          <w:spacing w:val="-15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9;</w:t>
      </w:r>
      <w:r>
        <w:rPr>
          <w:rFonts w:ascii="Arial Black"/>
          <w:color w:val="525252"/>
          <w:spacing w:val="-8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NENSIMA</w:t>
      </w:r>
      <w:r>
        <w:rPr>
          <w:rFonts w:ascii="Arial Black"/>
          <w:color w:val="525252"/>
          <w:spacing w:val="6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VRS</w:t>
      </w:r>
      <w:r>
        <w:rPr>
          <w:rFonts w:ascii="Arial Black"/>
          <w:color w:val="525252"/>
          <w:spacing w:val="-3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ATTORNEY-GENERAL</w:t>
      </w:r>
      <w:r>
        <w:rPr>
          <w:rFonts w:ascii="Arial Black"/>
          <w:color w:val="525252"/>
          <w:spacing w:val="-19"/>
          <w:sz w:val="25"/>
        </w:rPr>
        <w:t> </w:t>
      </w:r>
      <w:r>
        <w:rPr>
          <w:rFonts w:ascii="Arial Black"/>
          <w:color w:val="525252"/>
          <w:spacing w:val="-2"/>
          <w:w w:val="75"/>
          <w:sz w:val="25"/>
        </w:rPr>
        <w:t>[1996-</w:t>
      </w:r>
    </w:p>
    <w:p>
      <w:pPr>
        <w:spacing w:before="60"/>
        <w:ind w:left="1993" w:right="0" w:firstLine="0"/>
        <w:jc w:val="left"/>
        <w:rPr>
          <w:rFonts w:ascii="Arial Black"/>
          <w:sz w:val="25"/>
        </w:rPr>
      </w:pPr>
      <w:r>
        <w:rPr>
          <w:rFonts w:ascii="Arial Black"/>
          <w:color w:val="525252"/>
          <w:w w:val="75"/>
          <w:sz w:val="25"/>
        </w:rPr>
        <w:t>97]</w:t>
      </w:r>
      <w:r>
        <w:rPr>
          <w:rFonts w:ascii="Arial Black"/>
          <w:color w:val="525252"/>
          <w:spacing w:val="53"/>
          <w:sz w:val="25"/>
        </w:rPr>
        <w:t> </w:t>
      </w:r>
      <w:r>
        <w:rPr>
          <w:rFonts w:ascii="Arial Black"/>
          <w:color w:val="525252"/>
          <w:w w:val="75"/>
          <w:sz w:val="25"/>
        </w:rPr>
        <w:t>SCGLR</w:t>
      </w:r>
      <w:r>
        <w:rPr>
          <w:rFonts w:ascii="Arial Black"/>
          <w:color w:val="525252"/>
          <w:spacing w:val="55"/>
          <w:sz w:val="25"/>
        </w:rPr>
        <w:t> </w:t>
      </w:r>
      <w:r>
        <w:rPr>
          <w:rFonts w:ascii="Arial Black"/>
          <w:color w:val="525252"/>
          <w:w w:val="75"/>
          <w:sz w:val="25"/>
        </w:rPr>
        <w:t>676;</w:t>
      </w:r>
      <w:r>
        <w:rPr>
          <w:rFonts w:ascii="Arial Black"/>
          <w:color w:val="525252"/>
          <w:spacing w:val="50"/>
          <w:sz w:val="25"/>
        </w:rPr>
        <w:t> </w:t>
      </w:r>
      <w:r>
        <w:rPr>
          <w:rFonts w:ascii="Arial Black"/>
          <w:color w:val="525252"/>
          <w:w w:val="75"/>
          <w:sz w:val="25"/>
        </w:rPr>
        <w:t>NEW</w:t>
      </w:r>
      <w:r>
        <w:rPr>
          <w:rFonts w:ascii="Arial Black"/>
          <w:color w:val="525252"/>
          <w:spacing w:val="48"/>
          <w:sz w:val="25"/>
        </w:rPr>
        <w:t> </w:t>
      </w:r>
      <w:r>
        <w:rPr>
          <w:rFonts w:ascii="Arial Black"/>
          <w:color w:val="525252"/>
          <w:w w:val="75"/>
          <w:sz w:val="25"/>
        </w:rPr>
        <w:t>PARTRIOTIC</w:t>
      </w:r>
      <w:r>
        <w:rPr>
          <w:rFonts w:ascii="Arial Black"/>
          <w:color w:val="525252"/>
          <w:spacing w:val="64"/>
          <w:sz w:val="25"/>
        </w:rPr>
        <w:t> </w:t>
      </w:r>
      <w:r>
        <w:rPr>
          <w:rFonts w:ascii="Arial Black"/>
          <w:color w:val="525252"/>
          <w:w w:val="75"/>
          <w:sz w:val="25"/>
        </w:rPr>
        <w:t>PARTY</w:t>
      </w:r>
      <w:r>
        <w:rPr>
          <w:rFonts w:ascii="Arial Black"/>
          <w:color w:val="525252"/>
          <w:spacing w:val="61"/>
          <w:sz w:val="25"/>
        </w:rPr>
        <w:t> </w:t>
      </w:r>
      <w:r>
        <w:rPr>
          <w:rFonts w:ascii="Arial Black"/>
          <w:color w:val="525252"/>
          <w:w w:val="75"/>
          <w:sz w:val="25"/>
        </w:rPr>
        <w:t>VRS</w:t>
      </w:r>
      <w:r>
        <w:rPr>
          <w:rFonts w:ascii="Arial Black"/>
          <w:color w:val="525252"/>
          <w:spacing w:val="47"/>
          <w:sz w:val="25"/>
        </w:rPr>
        <w:t> </w:t>
      </w:r>
      <w:r>
        <w:rPr>
          <w:rFonts w:ascii="Arial Black"/>
          <w:color w:val="525252"/>
          <w:w w:val="75"/>
          <w:sz w:val="25"/>
        </w:rPr>
        <w:t>ATTORNEY-GENERAL</w:t>
      </w:r>
      <w:r>
        <w:rPr>
          <w:rFonts w:ascii="Arial Black"/>
          <w:color w:val="525252"/>
          <w:spacing w:val="42"/>
          <w:sz w:val="25"/>
        </w:rPr>
        <w:t> </w:t>
      </w:r>
      <w:r>
        <w:rPr>
          <w:rFonts w:ascii="Arial Black"/>
          <w:color w:val="525252"/>
          <w:spacing w:val="-5"/>
          <w:w w:val="75"/>
          <w:sz w:val="25"/>
        </w:rPr>
        <w:t>(31</w:t>
      </w:r>
    </w:p>
    <w:p>
      <w:pPr>
        <w:pStyle w:val="BodyText"/>
        <w:spacing w:before="54"/>
        <w:ind w:left="1996"/>
        <w:rPr>
          <w:rFonts w:ascii="Arial Black"/>
        </w:rPr>
      </w:pPr>
      <w:r>
        <w:rPr>
          <w:rFonts w:ascii="Arial Black"/>
          <w:color w:val="525252"/>
          <w:w w:val="70"/>
        </w:rPr>
        <w:t>DECEMEBR</w:t>
      </w:r>
      <w:r>
        <w:rPr>
          <w:rFonts w:ascii="Arial Black"/>
          <w:color w:val="525252"/>
          <w:spacing w:val="11"/>
        </w:rPr>
        <w:t> </w:t>
      </w:r>
      <w:r>
        <w:rPr>
          <w:rFonts w:ascii="Arial Black"/>
          <w:color w:val="525252"/>
          <w:w w:val="70"/>
        </w:rPr>
        <w:t>CASE)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[1993-94]2</w:t>
      </w:r>
      <w:r>
        <w:rPr>
          <w:rFonts w:ascii="Arial Black"/>
          <w:color w:val="525252"/>
          <w:spacing w:val="-1"/>
        </w:rPr>
        <w:t> </w:t>
      </w:r>
      <w:r>
        <w:rPr>
          <w:rFonts w:ascii="Arial Black"/>
          <w:color w:val="525252"/>
          <w:w w:val="70"/>
        </w:rPr>
        <w:t>GLR</w:t>
      </w:r>
      <w:r>
        <w:rPr>
          <w:rFonts w:ascii="Arial Black"/>
          <w:color w:val="525252"/>
          <w:spacing w:val="-7"/>
        </w:rPr>
        <w:t> </w:t>
      </w:r>
      <w:r>
        <w:rPr>
          <w:rFonts w:ascii="Arial Black"/>
          <w:color w:val="525252"/>
          <w:spacing w:val="-5"/>
          <w:w w:val="70"/>
        </w:rPr>
        <w:t>35.</w:t>
      </w:r>
    </w:p>
    <w:p>
      <w:pPr>
        <w:pStyle w:val="BodyText"/>
        <w:spacing w:before="139"/>
        <w:rPr>
          <w:rFonts w:ascii="Arial Black"/>
        </w:rPr>
      </w:pPr>
    </w:p>
    <w:p>
      <w:pPr>
        <w:pStyle w:val="BodyText"/>
        <w:spacing w:line="331" w:lineRule="auto" w:before="1"/>
        <w:ind w:left="1311" w:right="134" w:hanging="6"/>
        <w:jc w:val="both"/>
      </w:pPr>
      <w:r>
        <w:rPr>
          <w:color w:val="525252"/>
          <w:w w:val="85"/>
        </w:rPr>
        <w:t>Let</w:t>
      </w:r>
      <w:r>
        <w:rPr>
          <w:color w:val="525252"/>
          <w:spacing w:val="-1"/>
          <w:w w:val="85"/>
        </w:rPr>
        <w:t> </w:t>
      </w:r>
      <w:r>
        <w:rPr>
          <w:color w:val="525252"/>
          <w:w w:val="85"/>
        </w:rPr>
        <w:t>it</w:t>
      </w:r>
      <w:r>
        <w:rPr>
          <w:color w:val="525252"/>
        </w:rPr>
        <w:t> </w:t>
      </w:r>
      <w:r>
        <w:rPr>
          <w:color w:val="525252"/>
          <w:w w:val="85"/>
        </w:rPr>
        <w:t>be stated here that whilst this power</w:t>
      </w:r>
      <w:r>
        <w:rPr>
          <w:color w:val="525252"/>
        </w:rPr>
        <w:t> </w:t>
      </w:r>
      <w:r>
        <w:rPr>
          <w:color w:val="525252"/>
          <w:w w:val="85"/>
        </w:rPr>
        <w:t>of judicial review is well settled by the enduring </w:t>
      </w:r>
      <w:r>
        <w:rPr>
          <w:color w:val="525252"/>
          <w:w w:val="90"/>
        </w:rPr>
        <w:t>jurisprudence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Court,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issue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that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confronts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Court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now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extent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which </w:t>
      </w:r>
      <w:r>
        <w:rPr>
          <w:color w:val="525252"/>
          <w:w w:val="85"/>
        </w:rPr>
        <w:t>the power is exercisable</w:t>
      </w:r>
      <w:r>
        <w:rPr>
          <w:color w:val="525252"/>
        </w:rPr>
        <w:t> </w:t>
      </w:r>
      <w:r>
        <w:rPr>
          <w:color w:val="525252"/>
          <w:w w:val="85"/>
        </w:rPr>
        <w:t>against a Bill in Parliament</w:t>
      </w:r>
      <w:r>
        <w:rPr>
          <w:color w:val="525252"/>
        </w:rPr>
        <w:t> </w:t>
      </w:r>
      <w:r>
        <w:rPr>
          <w:color w:val="525252"/>
          <w:w w:val="85"/>
        </w:rPr>
        <w:t>which is yet to become law. trust the power</w:t>
      </w:r>
      <w:r>
        <w:rPr>
          <w:color w:val="525252"/>
        </w:rPr>
        <w:t> </w:t>
      </w:r>
      <w:r>
        <w:rPr>
          <w:color w:val="525252"/>
          <w:w w:val="85"/>
        </w:rPr>
        <w:t>be exercised at</w:t>
      </w:r>
      <w:r>
        <w:rPr>
          <w:color w:val="525252"/>
          <w:spacing w:val="-2"/>
          <w:w w:val="85"/>
        </w:rPr>
        <w:t> </w:t>
      </w:r>
      <w:r>
        <w:rPr>
          <w:color w:val="525252"/>
          <w:w w:val="85"/>
        </w:rPr>
        <w:t>the stage</w:t>
      </w:r>
      <w:r>
        <w:rPr>
          <w:color w:val="525252"/>
        </w:rPr>
        <w:t> </w:t>
      </w:r>
      <w:r>
        <w:rPr>
          <w:color w:val="525252"/>
          <w:w w:val="85"/>
        </w:rPr>
        <w:t>where the Bill is in the law-making</w:t>
      </w:r>
      <w:r>
        <w:rPr>
          <w:color w:val="525252"/>
        </w:rPr>
        <w:t> </w:t>
      </w:r>
      <w:r>
        <w:rPr>
          <w:color w:val="525252"/>
          <w:w w:val="85"/>
        </w:rPr>
        <w:t>mill?</w:t>
      </w:r>
      <w:r>
        <w:rPr>
          <w:color w:val="525252"/>
          <w:spacing w:val="-1"/>
          <w:w w:val="85"/>
        </w:rPr>
        <w:t> </w:t>
      </w:r>
      <w:r>
        <w:rPr>
          <w:color w:val="525252"/>
          <w:w w:val="85"/>
        </w:rPr>
        <w:t>This is the quest </w:t>
      </w:r>
      <w:r>
        <w:rPr>
          <w:color w:val="525252"/>
          <w:w w:val="90"/>
        </w:rPr>
        <w:t>at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heart of 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issue of jurisdiction of this</w:t>
      </w:r>
      <w:r>
        <w:rPr>
          <w:color w:val="525252"/>
          <w:spacing w:val="-7"/>
          <w:w w:val="90"/>
        </w:rPr>
        <w:t> </w:t>
      </w:r>
      <w:r>
        <w:rPr>
          <w:color w:val="525252"/>
          <w:w w:val="90"/>
        </w:rPr>
        <w:t>Court, in particular</w:t>
      </w:r>
      <w:r>
        <w:rPr>
          <w:color w:val="525252"/>
        </w:rPr>
        <w:t> </w:t>
      </w:r>
      <w:r>
        <w:rPr>
          <w:color w:val="525252"/>
          <w:w w:val="90"/>
        </w:rPr>
        <w:t>whether the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Plaintiff‘s </w:t>
      </w:r>
      <w:r>
        <w:rPr>
          <w:color w:val="525252"/>
          <w:w w:val="95"/>
        </w:rPr>
        <w:t>writ</w:t>
      </w:r>
      <w:r>
        <w:rPr>
          <w:color w:val="525252"/>
          <w:w w:val="95"/>
        </w:rPr>
        <w:t> as</w:t>
      </w:r>
      <w:r>
        <w:rPr>
          <w:color w:val="525252"/>
          <w:w w:val="95"/>
        </w:rPr>
        <w:t> constituted</w:t>
      </w:r>
      <w:r>
        <w:rPr>
          <w:color w:val="525252"/>
          <w:w w:val="95"/>
        </w:rPr>
        <w:t> to</w:t>
      </w:r>
      <w:r>
        <w:rPr>
          <w:color w:val="525252"/>
          <w:w w:val="95"/>
        </w:rPr>
        <w:t> challenge</w:t>
      </w:r>
      <w:r>
        <w:rPr>
          <w:color w:val="525252"/>
          <w:w w:val="95"/>
        </w:rPr>
        <w:t> a</w:t>
      </w:r>
      <w:r>
        <w:rPr>
          <w:color w:val="525252"/>
          <w:w w:val="95"/>
        </w:rPr>
        <w:t> Bill</w:t>
      </w:r>
      <w:r>
        <w:rPr>
          <w:color w:val="525252"/>
          <w:w w:val="95"/>
        </w:rPr>
        <w:t> is</w:t>
      </w:r>
      <w:r>
        <w:rPr>
          <w:color w:val="525252"/>
          <w:w w:val="95"/>
        </w:rPr>
        <w:t> capable</w:t>
      </w:r>
      <w:r>
        <w:rPr>
          <w:color w:val="525252"/>
          <w:w w:val="95"/>
        </w:rPr>
        <w:t> of</w:t>
      </w:r>
      <w:r>
        <w:rPr>
          <w:color w:val="525252"/>
          <w:w w:val="95"/>
        </w:rPr>
        <w:t> invoking</w:t>
      </w:r>
      <w:r>
        <w:rPr>
          <w:color w:val="525252"/>
          <w:w w:val="95"/>
        </w:rPr>
        <w:t> the</w:t>
      </w:r>
      <w:r>
        <w:rPr>
          <w:color w:val="525252"/>
          <w:w w:val="95"/>
        </w:rPr>
        <w:t> exclusive</w:t>
      </w:r>
      <w:r>
        <w:rPr>
          <w:color w:val="525252"/>
          <w:w w:val="95"/>
        </w:rPr>
        <w:t> original </w:t>
      </w:r>
      <w:r>
        <w:rPr>
          <w:color w:val="525252"/>
          <w:w w:val="90"/>
        </w:rPr>
        <w:t>jurisdiction or as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it</w:t>
      </w:r>
      <w:r>
        <w:rPr>
          <w:color w:val="525252"/>
          <w:spacing w:val="22"/>
        </w:rPr>
        <w:t> </w:t>
      </w:r>
      <w:r>
        <w:rPr>
          <w:color w:val="525252"/>
          <w:w w:val="90"/>
        </w:rPr>
        <w:t>were,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judicial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review jurisdiction</w:t>
      </w:r>
      <w:r>
        <w:rPr>
          <w:color w:val="525252"/>
        </w:rPr>
        <w:t> </w:t>
      </w:r>
      <w:r>
        <w:rPr>
          <w:color w:val="525252"/>
          <w:w w:val="90"/>
        </w:rPr>
        <w:t>of this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Court.</w:t>
      </w:r>
    </w:p>
    <w:p>
      <w:pPr>
        <w:pStyle w:val="BodyText"/>
        <w:spacing w:after="0" w:line="331" w:lineRule="auto"/>
        <w:jc w:val="both"/>
        <w:sectPr>
          <w:footerReference w:type="default" r:id="rId203"/>
          <w:pgSz w:w="11920" w:h="16840"/>
          <w:pgMar w:header="0" w:footer="1769" w:top="1940" w:bottom="1960" w:left="283" w:right="1275"/>
          <w:pgNumType w:start="76"/>
        </w:sectPr>
      </w:pPr>
    </w:p>
    <w:p>
      <w:pPr>
        <w:pStyle w:val="BodyText"/>
        <w:spacing w:before="124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3426411</wp:posOffset>
            </wp:positionH>
            <wp:positionV relativeFrom="page">
              <wp:posOffset>9410069</wp:posOffset>
            </wp:positionV>
            <wp:extent cx="1222412" cy="887052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412" cy="88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4984149</wp:posOffset>
            </wp:positionH>
            <wp:positionV relativeFrom="page">
              <wp:posOffset>9486277</wp:posOffset>
            </wp:positionV>
            <wp:extent cx="530423" cy="234718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3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1267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Judicial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review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power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and</w:t>
      </w:r>
      <w:r>
        <w:rPr>
          <w:rFonts w:ascii="Calibri"/>
          <w:i/>
          <w:color w:val="565656"/>
          <w:spacing w:val="-14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a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bill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which</w:t>
      </w:r>
      <w:r>
        <w:rPr>
          <w:rFonts w:ascii="Calibri"/>
          <w:i/>
          <w:color w:val="565656"/>
          <w:spacing w:val="-1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not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yet/as</w:t>
      </w:r>
    </w:p>
    <w:p>
      <w:pPr>
        <w:pStyle w:val="BodyText"/>
        <w:spacing w:line="271" w:lineRule="auto" w:before="215"/>
        <w:ind w:left="1254" w:right="185" w:firstLine="2"/>
        <w:jc w:val="both"/>
        <w:rPr>
          <w:rFonts w:ascii="Arial Black" w:hAnsi="Arial Black"/>
        </w:rPr>
      </w:pPr>
      <w:r>
        <w:rPr>
          <w:rFonts w:ascii="Arial Black" w:hAnsi="Arial Black"/>
          <w:color w:val="565656"/>
          <w:w w:val="70"/>
        </w:rPr>
        <w:t>At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this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stage,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let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me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w w:val="70"/>
        </w:rPr>
        <w:t>point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out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w w:val="70"/>
        </w:rPr>
        <w:t>some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salient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matters</w:t>
      </w:r>
      <w:r>
        <w:rPr>
          <w:rFonts w:ascii="Arial Black" w:hAnsi="Arial Black"/>
          <w:color w:val="565656"/>
          <w:spacing w:val="-1"/>
        </w:rPr>
        <w:t> </w:t>
      </w:r>
      <w:r>
        <w:rPr>
          <w:rFonts w:ascii="Arial Black" w:hAnsi="Arial Black"/>
          <w:color w:val="565656"/>
          <w:w w:val="70"/>
        </w:rPr>
        <w:t>which</w:t>
      </w:r>
      <w:r>
        <w:rPr>
          <w:rFonts w:ascii="Arial Black" w:hAnsi="Arial Black"/>
          <w:color w:val="565656"/>
          <w:spacing w:val="-10"/>
        </w:rPr>
        <w:t> </w:t>
      </w:r>
      <w:r>
        <w:rPr>
          <w:rFonts w:ascii="Arial Black" w:hAnsi="Arial Black"/>
          <w:color w:val="565656"/>
          <w:w w:val="70"/>
        </w:rPr>
        <w:t>all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sides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w w:val="70"/>
        </w:rPr>
        <w:t>agree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0"/>
        </w:rPr>
        <w:t>upon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or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70"/>
        </w:rPr>
        <w:t>have </w:t>
      </w:r>
      <w:r>
        <w:rPr>
          <w:rFonts w:ascii="Arial Black" w:hAnsi="Arial Black"/>
          <w:color w:val="565656"/>
          <w:w w:val="75"/>
        </w:rPr>
        <w:t>not controverted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5"/>
        </w:rPr>
        <w:t>in</w:t>
      </w:r>
      <w:r>
        <w:rPr>
          <w:rFonts w:ascii="Arial Black" w:hAnsi="Arial Black"/>
          <w:color w:val="565656"/>
          <w:w w:val="75"/>
        </w:rPr>
        <w:t> the</w:t>
      </w:r>
      <w:r>
        <w:rPr>
          <w:rFonts w:ascii="Arial Black" w:hAnsi="Arial Black"/>
          <w:color w:val="565656"/>
          <w:w w:val="75"/>
        </w:rPr>
        <w:t> trajectory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5"/>
        </w:rPr>
        <w:t>of</w:t>
      </w:r>
      <w:r>
        <w:rPr>
          <w:rFonts w:ascii="Arial Black" w:hAnsi="Arial Black"/>
          <w:color w:val="565656"/>
          <w:w w:val="75"/>
        </w:rPr>
        <w:t> this</w:t>
      </w:r>
      <w:r>
        <w:rPr>
          <w:rFonts w:ascii="Arial Black" w:hAnsi="Arial Black"/>
          <w:color w:val="565656"/>
          <w:w w:val="75"/>
        </w:rPr>
        <w:t> dispute.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5"/>
        </w:rPr>
        <w:t>All</w:t>
      </w:r>
      <w:r>
        <w:rPr>
          <w:rFonts w:ascii="Arial Black" w:hAnsi="Arial Black"/>
          <w:color w:val="565656"/>
          <w:w w:val="75"/>
        </w:rPr>
        <w:t> sides</w:t>
      </w:r>
      <w:r>
        <w:rPr>
          <w:rFonts w:ascii="Arial Black" w:hAnsi="Arial Black"/>
          <w:color w:val="565656"/>
          <w:w w:val="75"/>
        </w:rPr>
        <w:t> agree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5"/>
        </w:rPr>
        <w:t>that the</w:t>
      </w:r>
      <w:r>
        <w:rPr>
          <w:rFonts w:ascii="Arial Black" w:hAnsi="Arial Black"/>
          <w:color w:val="565656"/>
          <w:w w:val="75"/>
        </w:rPr>
        <w:t> Bill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5"/>
        </w:rPr>
        <w:t>was </w:t>
      </w:r>
      <w:r>
        <w:rPr>
          <w:rFonts w:ascii="Arial Black" w:hAnsi="Arial Black"/>
          <w:color w:val="565656"/>
          <w:w w:val="70"/>
        </w:rPr>
        <w:t>introduced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in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Parliament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on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29</w:t>
      </w:r>
      <w:r>
        <w:rPr>
          <w:rFonts w:ascii="Arial Black" w:hAnsi="Arial Black"/>
          <w:color w:val="565656"/>
          <w:w w:val="70"/>
          <w:position w:val="8"/>
          <w:sz w:val="16"/>
        </w:rPr>
        <w:t>t</w:t>
      </w:r>
      <w:r>
        <w:rPr>
          <w:rFonts w:ascii="Arial Black" w:hAnsi="Arial Black"/>
          <w:color w:val="565656"/>
          <w:w w:val="70"/>
          <w:position w:val="8"/>
          <w:sz w:val="18"/>
        </w:rPr>
        <w:t>h</w:t>
      </w:r>
      <w:r>
        <w:rPr>
          <w:rFonts w:ascii="Arial Black" w:hAnsi="Arial Black"/>
          <w:color w:val="565656"/>
          <w:spacing w:val="-15"/>
          <w:position w:val="8"/>
          <w:sz w:val="18"/>
        </w:rPr>
        <w:t> </w:t>
      </w:r>
      <w:r>
        <w:rPr>
          <w:rFonts w:ascii="Arial Black" w:hAnsi="Arial Black"/>
          <w:color w:val="565656"/>
          <w:w w:val="70"/>
        </w:rPr>
        <w:t>June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2021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as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Private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Plembers’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Bill.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All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sides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w w:val="70"/>
        </w:rPr>
        <w:t>agree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that the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w w:val="70"/>
        </w:rPr>
        <w:t>Bill</w:t>
      </w:r>
      <w:r>
        <w:rPr>
          <w:rFonts w:ascii="Arial Black" w:hAnsi="Arial Black"/>
          <w:color w:val="565656"/>
          <w:spacing w:val="-7"/>
        </w:rPr>
        <w:t> </w:t>
      </w:r>
      <w:r>
        <w:rPr>
          <w:rFonts w:ascii="Arial Black" w:hAnsi="Arial Black"/>
          <w:color w:val="565656"/>
          <w:w w:val="70"/>
        </w:rPr>
        <w:t>after</w:t>
      </w:r>
      <w:r>
        <w:rPr>
          <w:rFonts w:ascii="Arial Black" w:hAnsi="Arial Black"/>
          <w:color w:val="565656"/>
          <w:spacing w:val="-10"/>
        </w:rPr>
        <w:t> </w:t>
      </w:r>
      <w:r>
        <w:rPr>
          <w:rFonts w:ascii="Arial Black" w:hAnsi="Arial Black"/>
          <w:color w:val="565656"/>
          <w:w w:val="70"/>
        </w:rPr>
        <w:t>being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read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first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time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0"/>
        </w:rPr>
        <w:t>was</w:t>
      </w:r>
      <w:r>
        <w:rPr>
          <w:rFonts w:ascii="Arial Black" w:hAnsi="Arial Black"/>
          <w:color w:val="565656"/>
          <w:spacing w:val="-15"/>
        </w:rPr>
        <w:t> </w:t>
      </w:r>
      <w:r>
        <w:rPr>
          <w:rFonts w:ascii="Arial Black" w:hAnsi="Arial Black"/>
          <w:color w:val="565656"/>
          <w:w w:val="70"/>
        </w:rPr>
        <w:t>referred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Committee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on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w w:val="70"/>
        </w:rPr>
        <w:t>Constitutional, </w:t>
      </w:r>
      <w:r>
        <w:rPr>
          <w:rFonts w:ascii="Arial Black" w:hAnsi="Arial Black"/>
          <w:color w:val="565656"/>
          <w:spacing w:val="-2"/>
          <w:w w:val="70"/>
        </w:rPr>
        <w:t>Legal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and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Parliamentary</w:t>
      </w:r>
      <w:r>
        <w:rPr>
          <w:rFonts w:ascii="Arial Black" w:hAnsi="Arial Black"/>
          <w:color w:val="565656"/>
          <w:spacing w:val="9"/>
        </w:rPr>
        <w:t> </w:t>
      </w:r>
      <w:r>
        <w:rPr>
          <w:rFonts w:ascii="Arial Black" w:hAnsi="Arial Black"/>
          <w:color w:val="565656"/>
          <w:spacing w:val="-2"/>
          <w:w w:val="70"/>
        </w:rPr>
        <w:t>Affairs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(the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spacing w:val="-2"/>
          <w:w w:val="70"/>
        </w:rPr>
        <w:t>Committee)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spacing w:val="-2"/>
          <w:w w:val="70"/>
        </w:rPr>
        <w:t>for</w:t>
      </w:r>
      <w:r>
        <w:rPr>
          <w:rFonts w:ascii="Arial Black" w:hAnsi="Arial Black"/>
          <w:color w:val="565656"/>
          <w:spacing w:val="-17"/>
        </w:rPr>
        <w:t> </w:t>
      </w:r>
      <w:r>
        <w:rPr>
          <w:rFonts w:ascii="Arial Black" w:hAnsi="Arial Black"/>
          <w:color w:val="565656"/>
          <w:spacing w:val="-2"/>
          <w:w w:val="70"/>
        </w:rPr>
        <w:t>consideration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spacing w:val="-2"/>
          <w:w w:val="70"/>
        </w:rPr>
        <w:t>and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report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pursuant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spacing w:val="-2"/>
          <w:w w:val="70"/>
        </w:rPr>
        <w:t>to </w:t>
      </w:r>
      <w:r>
        <w:rPr>
          <w:rFonts w:ascii="Arial Black" w:hAnsi="Arial Black"/>
          <w:color w:val="565656"/>
          <w:w w:val="70"/>
        </w:rPr>
        <w:t>Article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106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7"/>
        </w:rPr>
        <w:t> </w:t>
      </w:r>
      <w:r>
        <w:rPr>
          <w:rFonts w:ascii="Arial Black" w:hAnsi="Arial Black"/>
          <w:color w:val="565656"/>
          <w:w w:val="70"/>
        </w:rPr>
        <w:t>Constitution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and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0"/>
        </w:rPr>
        <w:t>Order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179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Standing</w:t>
      </w:r>
      <w:r>
        <w:rPr>
          <w:rFonts w:ascii="Arial Black" w:hAnsi="Arial Black"/>
          <w:color w:val="565656"/>
          <w:spacing w:val="-1"/>
        </w:rPr>
        <w:t> </w:t>
      </w:r>
      <w:r>
        <w:rPr>
          <w:rFonts w:ascii="Arial Black" w:hAnsi="Arial Black"/>
          <w:color w:val="565656"/>
          <w:w w:val="70"/>
        </w:rPr>
        <w:t>Orders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House.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All </w:t>
      </w:r>
      <w:r>
        <w:rPr>
          <w:rFonts w:ascii="Arial Black" w:hAnsi="Arial Black"/>
          <w:color w:val="565656"/>
          <w:spacing w:val="-2"/>
          <w:w w:val="70"/>
        </w:rPr>
        <w:t>sides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agree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that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spacing w:val="-2"/>
          <w:w w:val="70"/>
        </w:rPr>
        <w:t>Committee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spacing w:val="-2"/>
          <w:w w:val="70"/>
        </w:rPr>
        <w:t>after</w:t>
      </w:r>
      <w:r>
        <w:rPr>
          <w:rFonts w:ascii="Arial Black" w:hAnsi="Arial Black"/>
          <w:color w:val="565656"/>
          <w:spacing w:val="-14"/>
        </w:rPr>
        <w:t> </w:t>
      </w:r>
      <w:r>
        <w:rPr>
          <w:rFonts w:ascii="Arial Black" w:hAnsi="Arial Black"/>
          <w:color w:val="565656"/>
          <w:spacing w:val="-2"/>
          <w:w w:val="70"/>
        </w:rPr>
        <w:t>deliberating</w:t>
      </w:r>
      <w:r>
        <w:rPr>
          <w:rFonts w:ascii="Arial Black" w:hAnsi="Arial Black"/>
          <w:color w:val="565656"/>
          <w:spacing w:val="-7"/>
        </w:rPr>
        <w:t> </w:t>
      </w:r>
      <w:r>
        <w:rPr>
          <w:rFonts w:ascii="Arial Black" w:hAnsi="Arial Black"/>
          <w:color w:val="565656"/>
          <w:spacing w:val="-2"/>
          <w:w w:val="70"/>
        </w:rPr>
        <w:t>upon</w:t>
      </w:r>
      <w:r>
        <w:rPr>
          <w:rFonts w:ascii="Arial Black" w:hAnsi="Arial Black"/>
          <w:color w:val="565656"/>
          <w:spacing w:val="-12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Bill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spacing w:val="-2"/>
          <w:w w:val="70"/>
        </w:rPr>
        <w:t>reported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spacing w:val="-2"/>
          <w:w w:val="70"/>
        </w:rPr>
        <w:t>to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House.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spacing w:val="-2"/>
          <w:w w:val="70"/>
        </w:rPr>
        <w:t>All sides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agree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that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spacing w:val="-2"/>
          <w:w w:val="70"/>
        </w:rPr>
        <w:t>Bill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spacing w:val="-2"/>
          <w:w w:val="70"/>
        </w:rPr>
        <w:t>went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through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spacing w:val="-2"/>
          <w:w w:val="70"/>
        </w:rPr>
        <w:t>the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0"/>
        </w:rPr>
        <w:t>various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spacing w:val="-2"/>
          <w:w w:val="70"/>
        </w:rPr>
        <w:t>stages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spacing w:val="-2"/>
          <w:w w:val="70"/>
        </w:rPr>
        <w:t>of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spacing w:val="-2"/>
          <w:w w:val="70"/>
        </w:rPr>
        <w:t>passage</w:t>
      </w:r>
      <w:r>
        <w:rPr>
          <w:rFonts w:ascii="Arial Black" w:hAnsi="Arial Black"/>
          <w:color w:val="565656"/>
          <w:spacing w:val="-10"/>
        </w:rPr>
        <w:t> </w:t>
      </w:r>
      <w:r>
        <w:rPr>
          <w:rFonts w:ascii="Arial Black" w:hAnsi="Arial Black"/>
          <w:color w:val="565656"/>
          <w:spacing w:val="-2"/>
          <w:w w:val="70"/>
        </w:rPr>
        <w:t>before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spacing w:val="-2"/>
          <w:w w:val="70"/>
        </w:rPr>
        <w:t>being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spacing w:val="-2"/>
          <w:w w:val="70"/>
        </w:rPr>
        <w:t>passed </w:t>
      </w:r>
      <w:r>
        <w:rPr>
          <w:rFonts w:ascii="Arial Black" w:hAnsi="Arial Black"/>
          <w:color w:val="565656"/>
          <w:w w:val="65"/>
        </w:rPr>
        <w:t>finally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by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the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House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on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28*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65"/>
        </w:rPr>
        <w:t>February</w:t>
      </w:r>
      <w:r>
        <w:rPr>
          <w:rFonts w:ascii="Arial Black" w:hAnsi="Arial Black"/>
          <w:color w:val="565656"/>
          <w:spacing w:val="37"/>
        </w:rPr>
        <w:t> </w:t>
      </w:r>
      <w:r>
        <w:rPr>
          <w:rFonts w:ascii="Arial Black" w:hAnsi="Arial Black"/>
          <w:color w:val="565656"/>
          <w:w w:val="65"/>
        </w:rPr>
        <w:t>2024.</w:t>
      </w:r>
      <w:r>
        <w:rPr>
          <w:rFonts w:ascii="Arial Black" w:hAnsi="Arial Black"/>
          <w:color w:val="565656"/>
          <w:spacing w:val="31"/>
        </w:rPr>
        <w:t> </w:t>
      </w:r>
      <w:r>
        <w:rPr>
          <w:rFonts w:ascii="Arial Black" w:hAnsi="Arial Black"/>
          <w:color w:val="565656"/>
          <w:w w:val="65"/>
        </w:rPr>
        <w:t>All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sides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agree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that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65"/>
        </w:rPr>
        <w:t>the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65"/>
        </w:rPr>
        <w:t>House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was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65"/>
        </w:rPr>
        <w:t>unanimous </w:t>
      </w:r>
      <w:r>
        <w:rPr>
          <w:rFonts w:ascii="Arial Black" w:hAnsi="Arial Black"/>
          <w:color w:val="565656"/>
          <w:w w:val="70"/>
        </w:rPr>
        <w:t>on</w:t>
      </w:r>
      <w:r>
        <w:rPr>
          <w:rFonts w:ascii="Arial Black" w:hAnsi="Arial Black"/>
          <w:color w:val="565656"/>
          <w:spacing w:val="-9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passage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of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Bill.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All</w:t>
      </w:r>
      <w:r>
        <w:rPr>
          <w:rFonts w:ascii="Arial Black" w:hAnsi="Arial Black"/>
          <w:color w:val="565656"/>
          <w:spacing w:val="-2"/>
        </w:rPr>
        <w:t> </w:t>
      </w:r>
      <w:r>
        <w:rPr>
          <w:rFonts w:ascii="Arial Black" w:hAnsi="Arial Black"/>
          <w:color w:val="565656"/>
          <w:w w:val="70"/>
        </w:rPr>
        <w:t>sides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agree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that</w:t>
      </w:r>
      <w:r>
        <w:rPr>
          <w:rFonts w:ascii="Arial Black" w:hAnsi="Arial Black"/>
          <w:color w:val="565656"/>
          <w:spacing w:val="-16"/>
        </w:rPr>
        <w:t> </w:t>
      </w:r>
      <w:r>
        <w:rPr>
          <w:rFonts w:ascii="Arial Black" w:hAnsi="Arial Black"/>
          <w:color w:val="565656"/>
          <w:w w:val="70"/>
        </w:rPr>
        <w:t>the</w:t>
      </w:r>
      <w:r>
        <w:rPr>
          <w:rFonts w:ascii="Arial Black" w:hAnsi="Arial Black"/>
          <w:color w:val="565656"/>
          <w:spacing w:val="-3"/>
        </w:rPr>
        <w:t> </w:t>
      </w:r>
      <w:r>
        <w:rPr>
          <w:rFonts w:ascii="Arial Black" w:hAnsi="Arial Black"/>
          <w:color w:val="565656"/>
          <w:w w:val="70"/>
        </w:rPr>
        <w:t>Bill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is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yet</w:t>
      </w:r>
      <w:r>
        <w:rPr>
          <w:rFonts w:ascii="Arial Black" w:hAnsi="Arial Black"/>
          <w:color w:val="565656"/>
          <w:spacing w:val="-11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5"/>
        </w:rPr>
        <w:t> </w:t>
      </w:r>
      <w:r>
        <w:rPr>
          <w:rFonts w:ascii="Arial Black" w:hAnsi="Arial Black"/>
          <w:color w:val="565656"/>
          <w:w w:val="70"/>
        </w:rPr>
        <w:t>be</w:t>
      </w:r>
      <w:r>
        <w:rPr>
          <w:rFonts w:ascii="Arial Black" w:hAnsi="Arial Black"/>
          <w:color w:val="565656"/>
          <w:spacing w:val="-6"/>
        </w:rPr>
        <w:t> </w:t>
      </w:r>
      <w:r>
        <w:rPr>
          <w:rFonts w:ascii="Arial Black" w:hAnsi="Arial Black"/>
          <w:color w:val="565656"/>
          <w:w w:val="70"/>
        </w:rPr>
        <w:t>assented</w:t>
      </w:r>
      <w:r>
        <w:rPr>
          <w:rFonts w:ascii="Arial Black" w:hAnsi="Arial Black"/>
          <w:color w:val="565656"/>
        </w:rPr>
        <w:t> </w:t>
      </w:r>
      <w:r>
        <w:rPr>
          <w:rFonts w:ascii="Arial Black" w:hAnsi="Arial Black"/>
          <w:color w:val="565656"/>
          <w:w w:val="70"/>
        </w:rPr>
        <w:t>to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0"/>
        </w:rPr>
        <w:t>by</w:t>
      </w:r>
      <w:r>
        <w:rPr>
          <w:rFonts w:ascii="Arial Black" w:hAnsi="Arial Black"/>
          <w:color w:val="565656"/>
          <w:spacing w:val="-8"/>
        </w:rPr>
        <w:t> </w:t>
      </w:r>
      <w:r>
        <w:rPr>
          <w:rFonts w:ascii="Arial Black" w:hAnsi="Arial Black"/>
          <w:color w:val="565656"/>
          <w:w w:val="70"/>
        </w:rPr>
        <w:t>I</w:t>
      </w:r>
      <w:r>
        <w:rPr>
          <w:rFonts w:ascii="Arial Black" w:hAnsi="Arial Black"/>
          <w:color w:val="565656"/>
          <w:spacing w:val="-19"/>
        </w:rPr>
        <w:t> </w:t>
      </w:r>
      <w:r>
        <w:rPr>
          <w:rFonts w:ascii="Arial Black" w:hAnsi="Arial Black"/>
          <w:color w:val="565656"/>
          <w:w w:val="70"/>
        </w:rPr>
        <w:t>Ir President.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w w:val="70"/>
        </w:rPr>
        <w:t>Until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it</w:t>
      </w:r>
      <w:r>
        <w:rPr>
          <w:rFonts w:ascii="Arial Black" w:hAnsi="Arial Black"/>
          <w:color w:val="565656"/>
          <w:spacing w:val="-21"/>
        </w:rPr>
        <w:t> </w:t>
      </w:r>
      <w:r>
        <w:rPr>
          <w:rFonts w:ascii="Arial Black" w:hAnsi="Arial Black"/>
          <w:color w:val="565656"/>
          <w:w w:val="70"/>
        </w:rPr>
        <w:t>is</w:t>
      </w:r>
      <w:r>
        <w:rPr>
          <w:rFonts w:ascii="Arial Black" w:hAnsi="Arial Black"/>
          <w:color w:val="565656"/>
          <w:spacing w:val="-20"/>
        </w:rPr>
        <w:t> </w:t>
      </w:r>
      <w:r>
        <w:rPr>
          <w:rFonts w:ascii="Arial Black" w:hAnsi="Arial Black"/>
          <w:color w:val="565656"/>
          <w:w w:val="70"/>
        </w:rPr>
        <w:t>so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assented,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I</w:t>
      </w:r>
      <w:r>
        <w:rPr>
          <w:rFonts w:ascii="Arial Black" w:hAnsi="Arial Black"/>
          <w:color w:val="565656"/>
          <w:spacing w:val="-5"/>
          <w:w w:val="70"/>
        </w:rPr>
        <w:t> </w:t>
      </w:r>
      <w:r>
        <w:rPr>
          <w:rFonts w:ascii="Arial Black" w:hAnsi="Arial Black"/>
          <w:color w:val="565656"/>
          <w:w w:val="70"/>
        </w:rPr>
        <w:t>believe</w:t>
      </w:r>
      <w:r>
        <w:rPr>
          <w:rFonts w:ascii="Arial Black" w:hAnsi="Arial Black"/>
          <w:color w:val="565656"/>
          <w:spacing w:val="-4"/>
        </w:rPr>
        <w:t> </w:t>
      </w:r>
      <w:r>
        <w:rPr>
          <w:rFonts w:ascii="Arial Black" w:hAnsi="Arial Black"/>
          <w:color w:val="565656"/>
          <w:w w:val="70"/>
        </w:rPr>
        <w:t>all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sides</w:t>
      </w:r>
      <w:r>
        <w:rPr>
          <w:rFonts w:ascii="Arial Black" w:hAnsi="Arial Black"/>
          <w:color w:val="565656"/>
          <w:spacing w:val="-15"/>
        </w:rPr>
        <w:t> </w:t>
      </w:r>
      <w:r>
        <w:rPr>
          <w:rFonts w:ascii="Arial Black" w:hAnsi="Arial Black"/>
          <w:color w:val="565656"/>
          <w:w w:val="70"/>
        </w:rPr>
        <w:t>agree</w:t>
      </w:r>
      <w:r>
        <w:rPr>
          <w:rFonts w:ascii="Arial Black" w:hAnsi="Arial Black"/>
          <w:color w:val="565656"/>
          <w:spacing w:val="-10"/>
        </w:rPr>
        <w:t> </w:t>
      </w:r>
      <w:r>
        <w:rPr>
          <w:rFonts w:ascii="Arial Black" w:hAnsi="Arial Black"/>
          <w:color w:val="565656"/>
          <w:w w:val="70"/>
        </w:rPr>
        <w:t>that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it</w:t>
      </w:r>
      <w:r>
        <w:rPr>
          <w:rFonts w:ascii="Arial Black" w:hAnsi="Arial Black"/>
          <w:color w:val="565656"/>
          <w:spacing w:val="-22"/>
        </w:rPr>
        <w:t> </w:t>
      </w:r>
      <w:r>
        <w:rPr>
          <w:rFonts w:ascii="Arial Black" w:hAnsi="Arial Black"/>
          <w:color w:val="565656"/>
          <w:w w:val="70"/>
        </w:rPr>
        <w:t>remains</w:t>
      </w:r>
      <w:r>
        <w:rPr>
          <w:rFonts w:ascii="Arial Black" w:hAnsi="Arial Black"/>
          <w:color w:val="565656"/>
          <w:spacing w:val="-13"/>
        </w:rPr>
        <w:t> </w:t>
      </w:r>
      <w:r>
        <w:rPr>
          <w:rFonts w:ascii="Arial Black" w:hAnsi="Arial Black"/>
          <w:color w:val="565656"/>
          <w:w w:val="70"/>
        </w:rPr>
        <w:t>a</w:t>
      </w:r>
      <w:r>
        <w:rPr>
          <w:rFonts w:ascii="Arial Black" w:hAnsi="Arial Black"/>
          <w:color w:val="565656"/>
          <w:spacing w:val="-18"/>
        </w:rPr>
        <w:t> </w:t>
      </w:r>
      <w:r>
        <w:rPr>
          <w:rFonts w:ascii="Arial Black" w:hAnsi="Arial Black"/>
          <w:color w:val="565656"/>
          <w:w w:val="70"/>
        </w:rPr>
        <w:t>Bill.</w:t>
      </w:r>
    </w:p>
    <w:p>
      <w:pPr>
        <w:pStyle w:val="BodyText"/>
        <w:spacing w:before="35"/>
        <w:rPr>
          <w:rFonts w:ascii="Arial Black"/>
        </w:rPr>
      </w:pPr>
    </w:p>
    <w:p>
      <w:pPr>
        <w:pStyle w:val="BodyText"/>
        <w:spacing w:line="271" w:lineRule="auto"/>
        <w:ind w:left="1272" w:right="180" w:hanging="1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And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may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I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also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interpolate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set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out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law-making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process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provided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for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by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Article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106 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Constitution</w:t>
      </w:r>
      <w:r>
        <w:rPr>
          <w:rFonts w:ascii="Arial Black"/>
          <w:color w:val="565656"/>
          <w:spacing w:val="30"/>
        </w:rPr>
        <w:t> </w:t>
      </w:r>
      <w:r>
        <w:rPr>
          <w:rFonts w:ascii="Arial Black"/>
          <w:color w:val="565656"/>
          <w:w w:val="70"/>
        </w:rPr>
        <w:t>which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is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w w:val="70"/>
        </w:rPr>
        <w:t>as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70"/>
        </w:rPr>
        <w:t>follows:</w:t>
      </w:r>
    </w:p>
    <w:p>
      <w:pPr>
        <w:pStyle w:val="BodyText"/>
        <w:spacing w:before="87"/>
        <w:rPr>
          <w:rFonts w:ascii="Arial Black"/>
        </w:rPr>
      </w:pPr>
    </w:p>
    <w:p>
      <w:pPr>
        <w:spacing w:before="0"/>
        <w:ind w:left="1992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6"/>
          <w:sz w:val="26"/>
        </w:rPr>
        <w:t>”lDd.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(1)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po</w:t>
      </w:r>
      <w:r>
        <w:rPr>
          <w:rFonts w:ascii="Cambria" w:hAnsi="Cambria"/>
          <w:color w:val="565656"/>
          <w:spacing w:val="-6"/>
          <w:sz w:val="26"/>
        </w:rPr>
        <w:t>w</w:t>
      </w:r>
      <w:r>
        <w:rPr>
          <w:rFonts w:ascii="Cambria" w:hAnsi="Cambria"/>
          <w:i/>
          <w:color w:val="565656"/>
          <w:spacing w:val="-6"/>
          <w:sz w:val="26"/>
        </w:rPr>
        <w:t>er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Parliament</w:t>
      </w:r>
      <w:r>
        <w:rPr>
          <w:rFonts w:ascii="Cambria" w:hAnsi="Cambria"/>
          <w:i/>
          <w:color w:val="565656"/>
          <w:spacing w:val="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to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make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lu</w:t>
      </w:r>
      <w:r>
        <w:rPr>
          <w:rFonts w:ascii="Cambria" w:hAnsi="Cambria"/>
          <w:color w:val="565656"/>
          <w:spacing w:val="-6"/>
          <w:sz w:val="26"/>
        </w:rPr>
        <w:t>v</w:t>
      </w:r>
      <w:r>
        <w:rPr>
          <w:rFonts w:ascii="Cambria" w:hAnsi="Cambria"/>
          <w:i/>
          <w:color w:val="565656"/>
          <w:spacing w:val="-6"/>
          <w:sz w:val="26"/>
        </w:rPr>
        <w:t>s</w:t>
      </w:r>
      <w:r>
        <w:rPr>
          <w:rFonts w:ascii="Cambria" w:hAnsi="Cambria"/>
          <w:i/>
          <w:color w:val="565656"/>
          <w:spacing w:val="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shall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be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exercised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by</w:t>
      </w:r>
      <w:r>
        <w:rPr>
          <w:rFonts w:ascii="Cambria" w:hAnsi="Cambria"/>
          <w:i/>
          <w:color w:val="565656"/>
          <w:spacing w:val="-1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bilfs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passed</w:t>
      </w:r>
    </w:p>
    <w:p>
      <w:pPr>
        <w:pStyle w:val="Heading5"/>
        <w:spacing w:before="94"/>
        <w:ind w:left="1977"/>
        <w:rPr>
          <w:i/>
        </w:rPr>
      </w:pPr>
      <w:r>
        <w:rPr>
          <w:i/>
          <w:color w:val="565656"/>
          <w:w w:val="85"/>
        </w:rPr>
        <w:t>by</w:t>
      </w:r>
      <w:r>
        <w:rPr>
          <w:i/>
          <w:color w:val="565656"/>
        </w:rPr>
        <w:t> </w:t>
      </w:r>
      <w:r>
        <w:rPr>
          <w:i/>
          <w:color w:val="565656"/>
          <w:w w:val="85"/>
        </w:rPr>
        <w:t>Parfiament</w:t>
      </w:r>
      <w:r>
        <w:rPr>
          <w:i/>
          <w:color w:val="565656"/>
          <w:spacing w:val="26"/>
        </w:rPr>
        <w:t> </w:t>
      </w:r>
      <w:r>
        <w:rPr>
          <w:i/>
          <w:color w:val="565656"/>
          <w:w w:val="85"/>
        </w:rPr>
        <w:t>and</w:t>
      </w:r>
      <w:r>
        <w:rPr>
          <w:i/>
          <w:color w:val="565656"/>
          <w:spacing w:val="-9"/>
        </w:rPr>
        <w:t> </w:t>
      </w:r>
      <w:r>
        <w:rPr>
          <w:i/>
          <w:color w:val="565656"/>
          <w:w w:val="85"/>
        </w:rPr>
        <w:t>dssented</w:t>
      </w:r>
      <w:r>
        <w:rPr>
          <w:i/>
          <w:color w:val="565656"/>
          <w:spacing w:val="12"/>
        </w:rPr>
        <w:t> </w:t>
      </w:r>
      <w:r>
        <w:rPr>
          <w:i/>
          <w:color w:val="565656"/>
          <w:w w:val="85"/>
        </w:rPr>
        <w:t>to</w:t>
      </w:r>
      <w:r>
        <w:rPr>
          <w:i/>
          <w:color w:val="565656"/>
        </w:rPr>
        <w:t> </w:t>
      </w:r>
      <w:r>
        <w:rPr>
          <w:i/>
          <w:color w:val="565656"/>
          <w:w w:val="85"/>
        </w:rPr>
        <w:t>by</w:t>
      </w:r>
      <w:r>
        <w:rPr>
          <w:i/>
          <w:color w:val="565656"/>
          <w:spacing w:val="-2"/>
        </w:rPr>
        <w:t> </w:t>
      </w:r>
      <w:r>
        <w:rPr>
          <w:i/>
          <w:color w:val="565656"/>
          <w:w w:val="85"/>
        </w:rPr>
        <w:t>the</w:t>
      </w:r>
      <w:r>
        <w:rPr>
          <w:i/>
          <w:color w:val="565656"/>
          <w:spacing w:val="25"/>
        </w:rPr>
        <w:t> </w:t>
      </w:r>
      <w:r>
        <w:rPr>
          <w:i/>
          <w:color w:val="565656"/>
          <w:spacing w:val="-2"/>
          <w:w w:val="85"/>
        </w:rPr>
        <w:t>President.</w:t>
      </w:r>
    </w:p>
    <w:p>
      <w:pPr>
        <w:pStyle w:val="ListParagraph"/>
        <w:numPr>
          <w:ilvl w:val="0"/>
          <w:numId w:val="21"/>
        </w:numPr>
        <w:tabs>
          <w:tab w:pos="1982" w:val="left" w:leader="none"/>
          <w:tab w:pos="2353" w:val="left" w:leader="none"/>
        </w:tabs>
        <w:spacing w:line="316" w:lineRule="auto" w:before="252" w:after="0"/>
        <w:ind w:left="1982" w:right="145" w:hanging="5"/>
        <w:jc w:val="both"/>
        <w:rPr>
          <w:i/>
          <w:color w:val="565656"/>
          <w:sz w:val="26"/>
        </w:rPr>
      </w:pPr>
      <w:r>
        <w:rPr>
          <w:i/>
          <w:color w:val="565656"/>
          <w:sz w:val="26"/>
        </w:rPr>
        <w:t>No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z w:val="26"/>
        </w:rPr>
        <w:t>bilf, other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z w:val="26"/>
        </w:rPr>
        <w:t>than such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a</w:t>
      </w:r>
      <w:r>
        <w:rPr>
          <w:i/>
          <w:color w:val="565656"/>
          <w:spacing w:val="-1"/>
          <w:sz w:val="26"/>
        </w:rPr>
        <w:t> </w:t>
      </w:r>
      <w:r>
        <w:rPr>
          <w:i/>
          <w:color w:val="565656"/>
          <w:sz w:val="26"/>
        </w:rPr>
        <w:t>bill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z w:val="26"/>
        </w:rPr>
        <w:t>as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z w:val="26"/>
        </w:rPr>
        <w:t>is</w:t>
      </w:r>
      <w:r>
        <w:rPr>
          <w:i/>
          <w:color w:val="565656"/>
          <w:spacing w:val="-4"/>
          <w:sz w:val="26"/>
        </w:rPr>
        <w:t> </w:t>
      </w:r>
      <w:r>
        <w:rPr>
          <w:i/>
          <w:color w:val="565656"/>
          <w:sz w:val="26"/>
        </w:rPr>
        <w:t>referred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z w:val="26"/>
        </w:rPr>
        <w:t>to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z w:val="26"/>
        </w:rPr>
        <w:t>in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z w:val="26"/>
        </w:rPr>
        <w:t>paragraph (a)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z w:val="26"/>
        </w:rPr>
        <w:t>of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article 1D8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z w:val="26"/>
        </w:rPr>
        <w:t>of </w:t>
      </w:r>
      <w:r>
        <w:rPr>
          <w:i/>
          <w:color w:val="565656"/>
          <w:spacing w:val="-2"/>
          <w:sz w:val="26"/>
        </w:rPr>
        <w:t>this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Constitution,</w:t>
      </w:r>
      <w:r>
        <w:rPr>
          <w:i/>
          <w:color w:val="565656"/>
          <w:spacing w:val="9"/>
          <w:sz w:val="26"/>
        </w:rPr>
        <w:t> </w:t>
      </w:r>
      <w:r>
        <w:rPr>
          <w:i/>
          <w:color w:val="565656"/>
          <w:spacing w:val="-2"/>
          <w:sz w:val="26"/>
        </w:rPr>
        <w:t>shall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be</w:t>
      </w:r>
      <w:r>
        <w:rPr>
          <w:i/>
          <w:color w:val="565656"/>
          <w:spacing w:val="-7"/>
          <w:sz w:val="26"/>
        </w:rPr>
        <w:t> </w:t>
      </w:r>
      <w:r>
        <w:rPr>
          <w:i/>
          <w:color w:val="565656"/>
          <w:spacing w:val="-2"/>
          <w:sz w:val="26"/>
        </w:rPr>
        <w:t>introduced in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Parliament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pacing w:val="-2"/>
          <w:sz w:val="26"/>
        </w:rPr>
        <w:t>unless—</w:t>
      </w:r>
    </w:p>
    <w:p>
      <w:pPr>
        <w:pStyle w:val="ListParagraph"/>
        <w:numPr>
          <w:ilvl w:val="1"/>
          <w:numId w:val="21"/>
        </w:numPr>
        <w:tabs>
          <w:tab w:pos="2669" w:val="left" w:leader="none"/>
          <w:tab w:pos="3042" w:val="left" w:leader="none"/>
        </w:tabs>
        <w:spacing w:line="312" w:lineRule="auto" w:before="146" w:after="0"/>
        <w:ind w:left="2669" w:right="137" w:hanging="1"/>
        <w:jc w:val="both"/>
        <w:rPr>
          <w:i/>
          <w:sz w:val="26"/>
        </w:rPr>
      </w:pPr>
      <w:r>
        <w:rPr>
          <w:i/>
          <w:color w:val="565656"/>
          <w:spacing w:val="-6"/>
          <w:sz w:val="26"/>
        </w:rPr>
        <w:t>it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6"/>
          <w:sz w:val="26"/>
        </w:rPr>
        <w:t>iS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6"/>
          <w:sz w:val="26"/>
        </w:rPr>
        <w:t>âCcompanied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6"/>
          <w:sz w:val="26"/>
        </w:rPr>
        <w:t>by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6"/>
          <w:sz w:val="26"/>
        </w:rPr>
        <w:t>an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6"/>
          <w:sz w:val="26"/>
        </w:rPr>
        <w:t>exp/anatory</w:t>
      </w:r>
      <w:r>
        <w:rPr>
          <w:i/>
          <w:color w:val="565656"/>
          <w:spacing w:val="1"/>
          <w:sz w:val="26"/>
        </w:rPr>
        <w:t> </w:t>
      </w:r>
      <w:r>
        <w:rPr>
          <w:i/>
          <w:color w:val="565656"/>
          <w:spacing w:val="-6"/>
          <w:sz w:val="26"/>
        </w:rPr>
        <w:t>memorandum</w:t>
      </w:r>
      <w:r>
        <w:rPr>
          <w:i/>
          <w:color w:val="565656"/>
          <w:spacing w:val="19"/>
          <w:sz w:val="26"/>
        </w:rPr>
        <w:t> </w:t>
      </w:r>
      <w:r>
        <w:rPr>
          <w:i/>
          <w:color w:val="565656"/>
          <w:spacing w:val="-6"/>
          <w:sz w:val="26"/>
        </w:rPr>
        <w:t>setting out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pacing w:val="-6"/>
          <w:sz w:val="26"/>
        </w:rPr>
        <w:t>in</w:t>
      </w:r>
      <w:r>
        <w:rPr>
          <w:i/>
          <w:color w:val="565656"/>
          <w:spacing w:val="-8"/>
          <w:sz w:val="26"/>
        </w:rPr>
        <w:t> </w:t>
      </w:r>
      <w:r>
        <w:rPr>
          <w:i/>
          <w:color w:val="565656"/>
          <w:spacing w:val="-6"/>
          <w:sz w:val="26"/>
        </w:rPr>
        <w:t>detail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z w:val="26"/>
        </w:rPr>
        <w:t>the policy and princip/es of the bill, the defects in the existing /as, the remedies proposed to deal with those defects and the necessity</w:t>
      </w:r>
      <w:r>
        <w:rPr>
          <w:i/>
          <w:color w:val="565656"/>
          <w:spacing w:val="40"/>
          <w:sz w:val="26"/>
        </w:rPr>
        <w:t> </w:t>
      </w:r>
      <w:r>
        <w:rPr>
          <w:i/>
          <w:color w:val="565656"/>
          <w:sz w:val="26"/>
        </w:rPr>
        <w:t>for its introduction; and</w:t>
      </w:r>
    </w:p>
    <w:p>
      <w:pPr>
        <w:pStyle w:val="ListParagraph"/>
        <w:numPr>
          <w:ilvl w:val="1"/>
          <w:numId w:val="21"/>
        </w:numPr>
        <w:tabs>
          <w:tab w:pos="2683" w:val="left" w:leader="none"/>
          <w:tab w:pos="3061" w:val="left" w:leader="none"/>
        </w:tabs>
        <w:spacing w:line="295" w:lineRule="auto" w:before="121" w:after="0"/>
        <w:ind w:left="2683" w:right="129" w:hanging="5"/>
        <w:jc w:val="both"/>
        <w:rPr>
          <w:i/>
          <w:sz w:val="26"/>
        </w:rPr>
      </w:pPr>
      <w:r>
        <w:rPr>
          <w:i/>
          <w:color w:val="565656"/>
          <w:spacing w:val="-2"/>
          <w:sz w:val="26"/>
        </w:rPr>
        <w:t>it</w:t>
      </w:r>
      <w:r>
        <w:rPr>
          <w:i/>
          <w:color w:val="565656"/>
          <w:spacing w:val="-13"/>
          <w:sz w:val="26"/>
        </w:rPr>
        <w:t> </w:t>
      </w:r>
      <w:r>
        <w:rPr>
          <w:rFonts w:ascii="Arial Black"/>
          <w:color w:val="565656"/>
          <w:spacing w:val="-2"/>
          <w:sz w:val="26"/>
        </w:rPr>
        <w:t>has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i/>
          <w:color w:val="565656"/>
          <w:spacing w:val="-2"/>
          <w:sz w:val="26"/>
        </w:rPr>
        <w:t>been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published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in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Gazette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at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least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fourteen</w:t>
      </w:r>
      <w:r>
        <w:rPr>
          <w:i/>
          <w:color w:val="565656"/>
          <w:spacing w:val="-12"/>
          <w:sz w:val="26"/>
        </w:rPr>
        <w:t> </w:t>
      </w:r>
      <w:r>
        <w:rPr>
          <w:i/>
          <w:color w:val="565656"/>
          <w:spacing w:val="-2"/>
          <w:sz w:val="26"/>
        </w:rPr>
        <w:t>days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before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pacing w:val="-2"/>
          <w:sz w:val="26"/>
        </w:rPr>
        <w:t>the</w:t>
      </w:r>
      <w:r>
        <w:rPr>
          <w:i/>
          <w:color w:val="565656"/>
          <w:spacing w:val="-2"/>
          <w:sz w:val="26"/>
        </w:rPr>
        <w:t> </w:t>
      </w:r>
      <w:r>
        <w:rPr>
          <w:i/>
          <w:color w:val="565656"/>
          <w:sz w:val="26"/>
        </w:rPr>
        <w:t>date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of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its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introduction</w:t>
      </w:r>
      <w:r>
        <w:rPr>
          <w:i/>
          <w:color w:val="565656"/>
          <w:spacing w:val="-13"/>
          <w:sz w:val="26"/>
        </w:rPr>
        <w:t> </w:t>
      </w:r>
      <w:r>
        <w:rPr>
          <w:i/>
          <w:color w:val="565656"/>
          <w:sz w:val="26"/>
        </w:rPr>
        <w:t>in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Parliament.</w:t>
      </w:r>
    </w:p>
    <w:p>
      <w:pPr>
        <w:pStyle w:val="ListParagraph"/>
        <w:numPr>
          <w:ilvl w:val="0"/>
          <w:numId w:val="21"/>
        </w:numPr>
        <w:tabs>
          <w:tab w:pos="2003" w:val="left" w:leader="none"/>
          <w:tab w:pos="2350" w:val="left" w:leader="none"/>
        </w:tabs>
        <w:spacing w:line="316" w:lineRule="auto" w:before="176" w:after="0"/>
        <w:ind w:left="2003" w:right="135" w:hanging="12"/>
        <w:jc w:val="both"/>
        <w:rPr>
          <w:i/>
          <w:color w:val="565656"/>
          <w:sz w:val="26"/>
        </w:rPr>
      </w:pPr>
      <w:r>
        <w:rPr>
          <w:i/>
          <w:color w:val="565656"/>
          <w:sz w:val="26"/>
        </w:rPr>
        <w:t>A</w:t>
      </w:r>
      <w:r>
        <w:rPr>
          <w:i/>
          <w:color w:val="565656"/>
          <w:spacing w:val="-6"/>
          <w:sz w:val="26"/>
        </w:rPr>
        <w:t> </w:t>
      </w:r>
      <w:r>
        <w:rPr>
          <w:i/>
          <w:color w:val="565656"/>
          <w:sz w:val="26"/>
        </w:rPr>
        <w:t>biflalTectinp</w:t>
      </w:r>
      <w:r>
        <w:rPr>
          <w:i/>
          <w:color w:val="565656"/>
          <w:spacing w:val="-9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3"/>
          <w:sz w:val="26"/>
        </w:rPr>
        <w:t> </w:t>
      </w:r>
      <w:r>
        <w:rPr>
          <w:i/>
          <w:color w:val="565656"/>
          <w:sz w:val="26"/>
        </w:rPr>
        <w:t>institution ofchieftaincyshallnotbe</w:t>
      </w:r>
      <w:r>
        <w:rPr>
          <w:i/>
          <w:color w:val="565656"/>
          <w:spacing w:val="-11"/>
          <w:sz w:val="26"/>
        </w:rPr>
        <w:t> </w:t>
      </w:r>
      <w:r>
        <w:rPr>
          <w:i/>
          <w:color w:val="565656"/>
          <w:sz w:val="26"/>
        </w:rPr>
        <w:t>introduced</w:t>
      </w:r>
      <w:r>
        <w:rPr>
          <w:i/>
          <w:color w:val="565656"/>
          <w:spacing w:val="-5"/>
          <w:sz w:val="26"/>
        </w:rPr>
        <w:t> </w:t>
      </w:r>
      <w:r>
        <w:rPr>
          <w:i/>
          <w:color w:val="565656"/>
          <w:sz w:val="26"/>
        </w:rPr>
        <w:t>in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Parliament</w:t>
      </w:r>
      <w:r>
        <w:rPr>
          <w:i/>
          <w:color w:val="565656"/>
          <w:sz w:val="26"/>
        </w:rPr>
        <w:t> without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prior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reference</w:t>
      </w:r>
      <w:r>
        <w:rPr>
          <w:i/>
          <w:color w:val="565656"/>
          <w:spacing w:val="-10"/>
          <w:sz w:val="26"/>
        </w:rPr>
        <w:t> </w:t>
      </w:r>
      <w:r>
        <w:rPr>
          <w:i/>
          <w:color w:val="565656"/>
          <w:sz w:val="26"/>
        </w:rPr>
        <w:t>to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the</w:t>
      </w:r>
      <w:r>
        <w:rPr>
          <w:i/>
          <w:color w:val="565656"/>
          <w:spacing w:val="-14"/>
          <w:sz w:val="26"/>
        </w:rPr>
        <w:t> </w:t>
      </w:r>
      <w:r>
        <w:rPr>
          <w:i/>
          <w:color w:val="565656"/>
          <w:sz w:val="26"/>
        </w:rPr>
        <w:t>National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House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of</w:t>
      </w:r>
      <w:r>
        <w:rPr>
          <w:i/>
          <w:color w:val="565656"/>
          <w:spacing w:val="-15"/>
          <w:sz w:val="26"/>
        </w:rPr>
        <w:t> </w:t>
      </w:r>
      <w:r>
        <w:rPr>
          <w:i/>
          <w:color w:val="565656"/>
          <w:sz w:val="26"/>
        </w:rPr>
        <w:t>Chiefs.</w:t>
      </w:r>
    </w:p>
    <w:p>
      <w:pPr>
        <w:pStyle w:val="ListParagraph"/>
        <w:spacing w:after="0" w:line="316" w:lineRule="auto"/>
        <w:jc w:val="both"/>
        <w:rPr>
          <w:i/>
          <w:sz w:val="26"/>
        </w:rPr>
        <w:sectPr>
          <w:pgSz w:w="11920" w:h="16840"/>
          <w:pgMar w:header="0" w:footer="1769" w:top="1940" w:bottom="1960" w:left="283" w:right="1275"/>
        </w:sectPr>
      </w:pPr>
    </w:p>
    <w:p>
      <w:pPr>
        <w:pStyle w:val="BodyText"/>
        <w:spacing w:before="106"/>
        <w:rPr>
          <w:rFonts w:ascii="Calibri"/>
          <w:i/>
        </w:rPr>
      </w:pPr>
    </w:p>
    <w:p>
      <w:pPr>
        <w:pStyle w:val="ListParagraph"/>
        <w:numPr>
          <w:ilvl w:val="0"/>
          <w:numId w:val="21"/>
        </w:numPr>
        <w:tabs>
          <w:tab w:pos="2365" w:val="left" w:leader="none"/>
        </w:tabs>
        <w:spacing w:line="312" w:lineRule="auto" w:before="0" w:after="0"/>
        <w:ind w:left="1982" w:right="144" w:firstLine="5"/>
        <w:jc w:val="both"/>
        <w:rPr>
          <w:i/>
          <w:color w:val="545454"/>
          <w:sz w:val="26"/>
        </w:rPr>
      </w:pPr>
      <w:r>
        <w:rPr>
          <w:i/>
          <w:color w:val="545454"/>
          <w:sz w:val="26"/>
        </w:rPr>
        <w:t>Whenever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a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bill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is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z w:val="26"/>
        </w:rPr>
        <w:t>read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z w:val="26"/>
        </w:rPr>
        <w:t>fiist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time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z w:val="26"/>
        </w:rPr>
        <w:t>in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Parliament,</w:t>
      </w:r>
      <w:r>
        <w:rPr>
          <w:i/>
          <w:color w:val="545454"/>
          <w:spacing w:val="7"/>
          <w:sz w:val="26"/>
        </w:rPr>
        <w:t> </w:t>
      </w:r>
      <w:r>
        <w:rPr>
          <w:i/>
          <w:color w:val="545454"/>
          <w:sz w:val="26"/>
        </w:rPr>
        <w:t>it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shall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be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referred</w:t>
      </w:r>
      <w:r>
        <w:rPr>
          <w:i/>
          <w:color w:val="545454"/>
          <w:spacing w:val="-10"/>
          <w:sz w:val="26"/>
        </w:rPr>
        <w:t> </w:t>
      </w:r>
      <w:r>
        <w:rPr>
          <w:i/>
          <w:color w:val="545454"/>
          <w:sz w:val="26"/>
        </w:rPr>
        <w:t>to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8"/>
          <w:sz w:val="26"/>
        </w:rPr>
        <w:t>apprapriate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8"/>
          <w:sz w:val="26"/>
        </w:rPr>
        <w:t>Committee</w:t>
      </w:r>
      <w:r>
        <w:rPr>
          <w:i/>
          <w:color w:val="545454"/>
          <w:spacing w:val="15"/>
          <w:sz w:val="26"/>
        </w:rPr>
        <w:t> </w:t>
      </w:r>
      <w:r>
        <w:rPr>
          <w:i/>
          <w:color w:val="545454"/>
          <w:spacing w:val="-8"/>
          <w:sz w:val="26"/>
        </w:rPr>
        <w:t>appointed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8"/>
          <w:sz w:val="26"/>
        </w:rPr>
        <w:t>under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8"/>
          <w:sz w:val="26"/>
        </w:rPr>
        <w:t>article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8"/>
          <w:sz w:val="26"/>
        </w:rPr>
        <w:t>103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pacing w:val="-8"/>
          <w:sz w:val="26"/>
        </w:rPr>
        <w:t>of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pacing w:val="-8"/>
          <w:sz w:val="26"/>
        </w:rPr>
        <w:t>this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pacing w:val="-8"/>
          <w:sz w:val="26"/>
        </w:rPr>
        <w:t>Constitution</w:t>
      </w:r>
      <w:r>
        <w:rPr>
          <w:i/>
          <w:color w:val="545454"/>
          <w:spacing w:val="19"/>
          <w:sz w:val="26"/>
        </w:rPr>
        <w:t> </w:t>
      </w:r>
      <w:r>
        <w:rPr>
          <w:i/>
          <w:color w:val="545454"/>
          <w:spacing w:val="-8"/>
          <w:sz w:val="26"/>
        </w:rPr>
        <w:t>which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pacing w:val="-8"/>
          <w:sz w:val="26"/>
        </w:rPr>
        <w:t>shalf </w:t>
      </w:r>
      <w:r>
        <w:rPr>
          <w:i/>
          <w:color w:val="545454"/>
          <w:spacing w:val="-6"/>
          <w:sz w:val="26"/>
        </w:rPr>
        <w:t>examine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the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bill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in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6"/>
          <w:sz w:val="26"/>
        </w:rPr>
        <w:t>detail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and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make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pacing w:val="-6"/>
          <w:sz w:val="26"/>
        </w:rPr>
        <w:t>such</w:t>
      </w:r>
      <w:r>
        <w:rPr>
          <w:i/>
          <w:color w:val="545454"/>
          <w:spacing w:val="5"/>
          <w:sz w:val="26"/>
        </w:rPr>
        <w:t> </w:t>
      </w:r>
      <w:r>
        <w:rPr>
          <w:i/>
          <w:color w:val="545454"/>
          <w:spacing w:val="-6"/>
          <w:sz w:val="26"/>
        </w:rPr>
        <w:t>inquiries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6"/>
          <w:sz w:val="26"/>
        </w:rPr>
        <w:t>in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relation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6"/>
          <w:sz w:val="26"/>
        </w:rPr>
        <w:t>to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6"/>
          <w:sz w:val="26"/>
        </w:rPr>
        <w:t>it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as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the Committee </w:t>
      </w:r>
      <w:r>
        <w:rPr>
          <w:i/>
          <w:color w:val="545454"/>
          <w:sz w:val="26"/>
        </w:rPr>
        <w:t>considers expedient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z w:val="26"/>
        </w:rPr>
        <w:t>or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neCessary.</w:t>
      </w:r>
    </w:p>
    <w:p>
      <w:pPr>
        <w:pStyle w:val="ListParagraph"/>
        <w:numPr>
          <w:ilvl w:val="0"/>
          <w:numId w:val="21"/>
        </w:numPr>
        <w:tabs>
          <w:tab w:pos="2364" w:val="left" w:leader="none"/>
        </w:tabs>
        <w:spacing w:line="309" w:lineRule="auto" w:before="160" w:after="0"/>
        <w:ind w:left="1984" w:right="128" w:firstLine="2"/>
        <w:jc w:val="both"/>
        <w:rPr>
          <w:i/>
          <w:color w:val="545454"/>
          <w:sz w:val="26"/>
        </w:rPr>
      </w:pPr>
      <w:r>
        <w:rPr>
          <w:i/>
          <w:color w:val="545454"/>
          <w:spacing w:val="-4"/>
          <w:sz w:val="26"/>
        </w:rPr>
        <w:t>Where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a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bill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has</w:t>
      </w:r>
      <w:r>
        <w:rPr>
          <w:i/>
          <w:color w:val="545454"/>
          <w:spacing w:val="-10"/>
          <w:sz w:val="26"/>
        </w:rPr>
        <w:t> </w:t>
      </w:r>
      <w:r>
        <w:rPr>
          <w:i/>
          <w:color w:val="545454"/>
          <w:spacing w:val="-4"/>
          <w:sz w:val="26"/>
        </w:rPr>
        <w:t>been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deliberated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4"/>
          <w:sz w:val="26"/>
        </w:rPr>
        <w:t>upon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4"/>
          <w:sz w:val="26"/>
        </w:rPr>
        <w:t>by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the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4"/>
          <w:sz w:val="26"/>
        </w:rPr>
        <w:t>appropriate</w:t>
      </w:r>
      <w:r>
        <w:rPr>
          <w:i/>
          <w:color w:val="545454"/>
          <w:spacing w:val="8"/>
          <w:sz w:val="26"/>
        </w:rPr>
        <w:t> </w:t>
      </w:r>
      <w:r>
        <w:rPr>
          <w:i/>
          <w:color w:val="545454"/>
          <w:spacing w:val="-4"/>
          <w:sz w:val="26"/>
        </w:rPr>
        <w:t>committee,</w:t>
      </w:r>
      <w:r>
        <w:rPr>
          <w:i/>
          <w:color w:val="545454"/>
          <w:spacing w:val="22"/>
          <w:sz w:val="26"/>
        </w:rPr>
        <w:t> </w:t>
      </w:r>
      <w:r>
        <w:rPr>
          <w:i/>
          <w:color w:val="545454"/>
          <w:spacing w:val="-4"/>
          <w:sz w:val="26"/>
        </w:rPr>
        <w:t>it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shall</w:t>
      </w:r>
      <w:r>
        <w:rPr>
          <w:i/>
          <w:color w:val="545454"/>
          <w:spacing w:val="-4"/>
          <w:sz w:val="26"/>
        </w:rPr>
        <w:t> </w:t>
      </w:r>
      <w:r>
        <w:rPr>
          <w:i/>
          <w:color w:val="545454"/>
          <w:sz w:val="26"/>
        </w:rPr>
        <w:t>be</w:t>
      </w:r>
      <w:r>
        <w:rPr>
          <w:i/>
          <w:color w:val="545454"/>
          <w:spacing w:val="-10"/>
          <w:sz w:val="26"/>
        </w:rPr>
        <w:t> </w:t>
      </w:r>
      <w:r>
        <w:rPr>
          <w:i/>
          <w:color w:val="545454"/>
          <w:sz w:val="26"/>
        </w:rPr>
        <w:t>reported to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z w:val="26"/>
        </w:rPr>
        <w:t>Parliament.</w:t>
      </w:r>
    </w:p>
    <w:p>
      <w:pPr>
        <w:pStyle w:val="ListParagraph"/>
        <w:numPr>
          <w:ilvl w:val="0"/>
          <w:numId w:val="21"/>
        </w:numPr>
        <w:tabs>
          <w:tab w:pos="1992" w:val="left" w:leader="none"/>
          <w:tab w:pos="2385" w:val="left" w:leader="none"/>
        </w:tabs>
        <w:spacing w:line="283" w:lineRule="auto" w:before="121" w:after="0"/>
        <w:ind w:left="1992" w:right="121" w:hanging="1"/>
        <w:jc w:val="both"/>
        <w:rPr>
          <w:i/>
          <w:color w:val="545454"/>
          <w:sz w:val="26"/>
        </w:rPr>
      </w:pPr>
      <w:r>
        <w:rPr>
          <w:i/>
          <w:color w:val="545454"/>
          <w:spacing w:val="-6"/>
          <w:sz w:val="26"/>
        </w:rPr>
        <w:t>The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report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of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the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6"/>
          <w:sz w:val="26"/>
        </w:rPr>
        <w:t>committee,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together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6"/>
          <w:sz w:val="26"/>
        </w:rPr>
        <w:t>izvith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6"/>
          <w:sz w:val="26"/>
        </w:rPr>
        <w:t>the</w:t>
      </w:r>
      <w:r>
        <w:rPr>
          <w:i/>
          <w:color w:val="545454"/>
          <w:spacing w:val="-8"/>
          <w:sz w:val="26"/>
        </w:rPr>
        <w:t> </w:t>
      </w:r>
      <w:r>
        <w:rPr>
          <w:i/>
          <w:color w:val="545454"/>
          <w:spacing w:val="-6"/>
          <w:sz w:val="26"/>
        </w:rPr>
        <w:t>explanatory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6"/>
          <w:sz w:val="26"/>
        </w:rPr>
        <w:t>memorandum</w:t>
      </w:r>
      <w:r>
        <w:rPr>
          <w:i/>
          <w:color w:val="545454"/>
          <w:spacing w:val="12"/>
          <w:sz w:val="26"/>
        </w:rPr>
        <w:t> </w:t>
      </w:r>
      <w:r>
        <w:rPr>
          <w:rFonts w:ascii="Arial Black" w:hAnsi="Arial Black"/>
          <w:color w:val="545454"/>
          <w:spacing w:val="-6"/>
          <w:sz w:val="26"/>
        </w:rPr>
        <w:t>to</w:t>
      </w:r>
      <w:r>
        <w:rPr>
          <w:rFonts w:ascii="Arial Black" w:hAnsi="Arial Black"/>
          <w:color w:val="545454"/>
          <w:spacing w:val="-16"/>
          <w:sz w:val="26"/>
        </w:rPr>
        <w:t> </w:t>
      </w:r>
      <w:r>
        <w:rPr>
          <w:i/>
          <w:color w:val="545454"/>
          <w:spacing w:val="-6"/>
          <w:sz w:val="26"/>
        </w:rPr>
        <w:t>the </w:t>
      </w:r>
      <w:r>
        <w:rPr>
          <w:i/>
          <w:color w:val="545454"/>
          <w:sz w:val="26"/>
        </w:rPr>
        <w:t>bill, shall form the basis for a </w:t>
      </w:r>
      <w:r>
        <w:rPr>
          <w:rFonts w:ascii="Arial Black" w:hAnsi="Arial Black"/>
          <w:color w:val="545454"/>
          <w:sz w:val="26"/>
        </w:rPr>
        <w:t>fu//</w:t>
      </w:r>
      <w:r>
        <w:rPr>
          <w:rFonts w:ascii="Arial Black" w:hAnsi="Arial Black"/>
          <w:color w:val="545454"/>
          <w:spacing w:val="-19"/>
          <w:sz w:val="26"/>
        </w:rPr>
        <w:t> </w:t>
      </w:r>
      <w:r>
        <w:rPr>
          <w:i/>
          <w:color w:val="545454"/>
          <w:sz w:val="26"/>
        </w:rPr>
        <w:t>debate on the bill for its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sz w:val="26"/>
        </w:rPr>
        <w:t>passage,</w:t>
      </w:r>
      <w:r>
        <w:rPr>
          <w:i/>
          <w:color w:val="545454"/>
          <w:spacing w:val="40"/>
          <w:sz w:val="26"/>
        </w:rPr>
        <w:t> </w:t>
      </w:r>
      <w:r>
        <w:rPr>
          <w:i/>
          <w:color w:val="545454"/>
          <w:sz w:val="26"/>
        </w:rPr>
        <w:t>with or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4"/>
          <w:sz w:val="26"/>
        </w:rPr>
        <w:t>without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amendments,</w:t>
      </w:r>
      <w:r>
        <w:rPr>
          <w:i/>
          <w:color w:val="545454"/>
          <w:spacing w:val="-1"/>
          <w:sz w:val="26"/>
        </w:rPr>
        <w:t> </w:t>
      </w:r>
      <w:r>
        <w:rPr>
          <w:i/>
          <w:color w:val="545454"/>
          <w:spacing w:val="-4"/>
          <w:sz w:val="26"/>
        </w:rPr>
        <w:t>or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pacing w:val="-4"/>
          <w:sz w:val="26"/>
        </w:rPr>
        <w:t>its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4"/>
          <w:sz w:val="26"/>
        </w:rPr>
        <w:t>reje‹::tion,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spacing w:val="-4"/>
          <w:sz w:val="26"/>
        </w:rPr>
        <w:t>by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pacing w:val="-4"/>
          <w:sz w:val="26"/>
        </w:rPr>
        <w:t>Parliament.</w:t>
      </w:r>
    </w:p>
    <w:p>
      <w:pPr>
        <w:spacing w:line="314" w:lineRule="auto" w:before="187"/>
        <w:ind w:left="1996" w:right="125" w:hanging="5"/>
        <w:jc w:val="both"/>
        <w:rPr>
          <w:rFonts w:ascii="Calibri"/>
          <w:i/>
          <w:sz w:val="26"/>
        </w:rPr>
      </w:pPr>
      <w:r>
        <w:rPr>
          <w:rFonts w:ascii="Calibri"/>
          <w:i/>
          <w:color w:val="545454"/>
          <w:sz w:val="26"/>
        </w:rPr>
        <w:t>(Z)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Where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a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bill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passed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by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Parliament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is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presented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to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the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President</w:t>
      </w:r>
      <w:r>
        <w:rPr>
          <w:rFonts w:ascii="Calibri"/>
          <w:i/>
          <w:color w:val="545454"/>
          <w:spacing w:val="2"/>
          <w:sz w:val="26"/>
        </w:rPr>
        <w:t> </w:t>
      </w:r>
      <w:r>
        <w:rPr>
          <w:rFonts w:ascii="Calibri"/>
          <w:i/>
          <w:color w:val="545454"/>
          <w:sz w:val="26"/>
        </w:rPr>
        <w:t>for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assent</w:t>
      </w:r>
      <w:r>
        <w:rPr>
          <w:rFonts w:ascii="Calibri"/>
          <w:i/>
          <w:color w:val="545454"/>
          <w:spacing w:val="-14"/>
          <w:sz w:val="26"/>
        </w:rPr>
        <w:t> </w:t>
      </w:r>
      <w:r>
        <w:rPr>
          <w:rFonts w:ascii="Calibri"/>
          <w:i/>
          <w:color w:val="545454"/>
          <w:sz w:val="26"/>
        </w:rPr>
        <w:t>he</w:t>
      </w:r>
      <w:r>
        <w:rPr>
          <w:rFonts w:ascii="Calibri"/>
          <w:i/>
          <w:color w:val="545454"/>
          <w:sz w:val="26"/>
        </w:rPr>
        <w:t> shall signify, within seven days after the presentation,</w:t>
      </w:r>
      <w:r>
        <w:rPr>
          <w:rFonts w:ascii="Calibri"/>
          <w:i/>
          <w:color w:val="545454"/>
          <w:spacing w:val="40"/>
          <w:sz w:val="26"/>
        </w:rPr>
        <w:t> </w:t>
      </w:r>
      <w:r>
        <w:rPr>
          <w:rFonts w:ascii="Calibri"/>
          <w:i/>
          <w:color w:val="545454"/>
          <w:sz w:val="26"/>
        </w:rPr>
        <w:t>to the Speaker that he assents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to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the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bill</w:t>
      </w:r>
      <w:r>
        <w:rPr>
          <w:rFonts w:ascii="Calibri"/>
          <w:i/>
          <w:color w:val="545454"/>
          <w:spacing w:val="-12"/>
          <w:sz w:val="26"/>
        </w:rPr>
        <w:t> </w:t>
      </w:r>
      <w:r>
        <w:rPr>
          <w:rFonts w:ascii="Calibri"/>
          <w:i/>
          <w:color w:val="545454"/>
          <w:sz w:val="26"/>
        </w:rPr>
        <w:t>or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that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he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reI'ises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z w:val="26"/>
        </w:rPr>
        <w:t>to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assent</w:t>
      </w:r>
      <w:r>
        <w:rPr>
          <w:rFonts w:ascii="Calibri"/>
          <w:i/>
          <w:color w:val="545454"/>
          <w:spacing w:val="-11"/>
          <w:sz w:val="26"/>
        </w:rPr>
        <w:t> </w:t>
      </w:r>
      <w:r>
        <w:rPr>
          <w:rFonts w:ascii="Calibri"/>
          <w:i/>
          <w:color w:val="545454"/>
          <w:sz w:val="26"/>
        </w:rPr>
        <w:t>to</w:t>
      </w:r>
      <w:r>
        <w:rPr>
          <w:rFonts w:ascii="Calibri"/>
          <w:i/>
          <w:color w:val="545454"/>
          <w:spacing w:val="-9"/>
          <w:sz w:val="26"/>
        </w:rPr>
        <w:t> </w:t>
      </w:r>
      <w:r>
        <w:rPr>
          <w:rFonts w:ascii="Calibri"/>
          <w:i/>
          <w:color w:val="545454"/>
          <w:sz w:val="26"/>
        </w:rPr>
        <w:t>the</w:t>
      </w:r>
      <w:r>
        <w:rPr>
          <w:rFonts w:ascii="Calibri"/>
          <w:i/>
          <w:color w:val="545454"/>
          <w:spacing w:val="-7"/>
          <w:sz w:val="26"/>
        </w:rPr>
        <w:t> </w:t>
      </w:r>
      <w:r>
        <w:rPr>
          <w:rFonts w:ascii="Calibri"/>
          <w:i/>
          <w:color w:val="545454"/>
          <w:sz w:val="26"/>
        </w:rPr>
        <w:t>bill,</w:t>
      </w:r>
      <w:r>
        <w:rPr>
          <w:rFonts w:ascii="Calibri"/>
          <w:i/>
          <w:color w:val="545454"/>
          <w:spacing w:val="6"/>
          <w:sz w:val="26"/>
        </w:rPr>
        <w:t> </w:t>
      </w:r>
      <w:r>
        <w:rPr>
          <w:rFonts w:ascii="Calibri"/>
          <w:i/>
          <w:color w:val="545454"/>
          <w:sz w:val="26"/>
        </w:rPr>
        <w:t>unless</w:t>
      </w:r>
      <w:r>
        <w:rPr>
          <w:rFonts w:ascii="Calibri"/>
          <w:i/>
          <w:color w:val="545454"/>
          <w:spacing w:val="-8"/>
          <w:sz w:val="26"/>
        </w:rPr>
        <w:t> </w:t>
      </w:r>
      <w:r>
        <w:rPr>
          <w:rFonts w:ascii="Calibri"/>
          <w:i/>
          <w:color w:val="545454"/>
          <w:sz w:val="26"/>
        </w:rPr>
        <w:t>the</w:t>
      </w:r>
      <w:r>
        <w:rPr>
          <w:rFonts w:ascii="Calibri"/>
          <w:i/>
          <w:color w:val="545454"/>
          <w:spacing w:val="-7"/>
          <w:sz w:val="26"/>
        </w:rPr>
        <w:t> </w:t>
      </w:r>
      <w:r>
        <w:rPr>
          <w:rFonts w:ascii="Calibri"/>
          <w:i/>
          <w:color w:val="545454"/>
          <w:sz w:val="26"/>
        </w:rPr>
        <w:t>bi/I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has</w:t>
      </w:r>
      <w:r>
        <w:rPr>
          <w:rFonts w:ascii="Calibri"/>
          <w:i/>
          <w:color w:val="545454"/>
          <w:spacing w:val="-15"/>
          <w:sz w:val="26"/>
        </w:rPr>
        <w:t> </w:t>
      </w:r>
      <w:r>
        <w:rPr>
          <w:rFonts w:ascii="Calibri"/>
          <w:i/>
          <w:color w:val="545454"/>
          <w:sz w:val="26"/>
        </w:rPr>
        <w:t>been referred by the President to the Council of :fitate under article 9D of this </w:t>
      </w:r>
      <w:r>
        <w:rPr>
          <w:rFonts w:ascii="Calibri"/>
          <w:i/>
          <w:color w:val="545454"/>
          <w:spacing w:val="-2"/>
          <w:sz w:val="26"/>
        </w:rPr>
        <w:t>Constitution.</w:t>
      </w:r>
    </w:p>
    <w:p>
      <w:pPr>
        <w:pStyle w:val="ListParagraph"/>
        <w:numPr>
          <w:ilvl w:val="0"/>
          <w:numId w:val="22"/>
        </w:numPr>
        <w:tabs>
          <w:tab w:pos="2389" w:val="left" w:leader="none"/>
        </w:tabs>
        <w:spacing w:line="316" w:lineRule="auto" w:before="143" w:after="0"/>
        <w:ind w:left="1996" w:right="111" w:firstLine="5"/>
        <w:jc w:val="both"/>
        <w:rPr>
          <w:i/>
          <w:sz w:val="26"/>
        </w:rPr>
      </w:pPr>
      <w:r>
        <w:rPr>
          <w:i/>
          <w:color w:val="545454"/>
          <w:spacing w:val="-2"/>
          <w:sz w:val="26"/>
        </w:rPr>
        <w:t>Where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the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President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refuses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to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assent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to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a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bil/,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he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shal/,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within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fourteen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days</w:t>
      </w:r>
      <w:r>
        <w:rPr>
          <w:i/>
          <w:color w:val="545454"/>
          <w:spacing w:val="-2"/>
          <w:sz w:val="26"/>
        </w:rPr>
        <w:t> </w:t>
      </w:r>
      <w:r>
        <w:rPr>
          <w:i/>
          <w:color w:val="545454"/>
          <w:sz w:val="26"/>
        </w:rPr>
        <w:t>after the refusdl—</w:t>
      </w:r>
    </w:p>
    <w:p>
      <w:pPr>
        <w:pStyle w:val="ListParagraph"/>
        <w:numPr>
          <w:ilvl w:val="1"/>
          <w:numId w:val="22"/>
        </w:numPr>
        <w:tabs>
          <w:tab w:pos="3048" w:val="left" w:leader="none"/>
        </w:tabs>
        <w:spacing w:line="312" w:lineRule="auto" w:before="147" w:after="0"/>
        <w:ind w:left="2690" w:right="111" w:firstLine="2"/>
        <w:jc w:val="both"/>
        <w:rPr>
          <w:i/>
          <w:sz w:val="26"/>
        </w:rPr>
      </w:pPr>
      <w:r>
        <w:rPr>
          <w:i/>
          <w:color w:val="545454"/>
          <w:spacing w:val="-4"/>
          <w:sz w:val="26"/>
        </w:rPr>
        <w:t>state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in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a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memorandum</w:t>
      </w:r>
      <w:r>
        <w:rPr>
          <w:i/>
          <w:color w:val="545454"/>
          <w:spacing w:val="22"/>
          <w:sz w:val="26"/>
        </w:rPr>
        <w:t> </w:t>
      </w:r>
      <w:r>
        <w:rPr>
          <w:i/>
          <w:color w:val="545454"/>
          <w:spacing w:val="-4"/>
          <w:sz w:val="26"/>
        </w:rPr>
        <w:t>to</w:t>
      </w:r>
      <w:r>
        <w:rPr>
          <w:i/>
          <w:color w:val="545454"/>
          <w:spacing w:val="-9"/>
          <w:sz w:val="26"/>
        </w:rPr>
        <w:t> </w:t>
      </w:r>
      <w:r>
        <w:rPr>
          <w:i/>
          <w:color w:val="545454"/>
          <w:spacing w:val="-4"/>
          <w:sz w:val="26"/>
        </w:rPr>
        <w:t>the</w:t>
      </w:r>
      <w:r>
        <w:rPr>
          <w:i/>
          <w:color w:val="545454"/>
          <w:spacing w:val="11"/>
          <w:sz w:val="26"/>
        </w:rPr>
        <w:t> </w:t>
      </w:r>
      <w:r>
        <w:rPr>
          <w:i/>
          <w:color w:val="545454"/>
          <w:spacing w:val="-4"/>
          <w:sz w:val="26"/>
        </w:rPr>
        <w:t>Speaker anyspecificprovisions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of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the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bill</w:t>
      </w:r>
      <w:r>
        <w:rPr>
          <w:i/>
          <w:color w:val="545454"/>
          <w:spacing w:val="-4"/>
          <w:sz w:val="26"/>
        </w:rPr>
        <w:t> </w:t>
      </w:r>
      <w:r>
        <w:rPr>
          <w:i/>
          <w:color w:val="545454"/>
          <w:sz w:val="26"/>
        </w:rPr>
        <w:t>which in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z w:val="26"/>
        </w:rPr>
        <w:t>his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sz w:val="26"/>
        </w:rPr>
        <w:t>opinion should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sz w:val="26"/>
        </w:rPr>
        <w:t>be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sz w:val="26"/>
        </w:rPr>
        <w:t>reconsidered by</w:t>
      </w:r>
      <w:r>
        <w:rPr>
          <w:i/>
          <w:color w:val="545454"/>
          <w:spacing w:val="-4"/>
          <w:sz w:val="26"/>
        </w:rPr>
        <w:t> </w:t>
      </w:r>
      <w:r>
        <w:rPr>
          <w:i/>
          <w:color w:val="545454"/>
          <w:sz w:val="26"/>
        </w:rPr>
        <w:t>Parliament, including his recommendation</w:t>
      </w:r>
      <w:r>
        <w:rPr>
          <w:i/>
          <w:color w:val="545454"/>
          <w:spacing w:val="-5"/>
          <w:sz w:val="26"/>
        </w:rPr>
        <w:t> </w:t>
      </w:r>
      <w:r>
        <w:rPr>
          <w:i/>
          <w:color w:val="545454"/>
          <w:sz w:val="26"/>
        </w:rPr>
        <w:t>for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amendments</w:t>
      </w:r>
      <w:r>
        <w:rPr>
          <w:i/>
          <w:color w:val="545454"/>
          <w:spacing w:val="1"/>
          <w:sz w:val="26"/>
        </w:rPr>
        <w:t> </w:t>
      </w:r>
      <w:r>
        <w:rPr>
          <w:i/>
          <w:color w:val="545454"/>
          <w:sz w:val="26"/>
        </w:rPr>
        <w:t>if</w:t>
      </w:r>
      <w:r>
        <w:rPr>
          <w:i/>
          <w:color w:val="545454"/>
          <w:spacing w:val="-17"/>
          <w:sz w:val="26"/>
        </w:rPr>
        <w:t> </w:t>
      </w:r>
      <w:r>
        <w:rPr>
          <w:i/>
          <w:color w:val="545454"/>
          <w:sz w:val="26"/>
        </w:rPr>
        <w:t>any;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sz w:val="26"/>
        </w:rPr>
        <w:t>or</w:t>
      </w:r>
    </w:p>
    <w:p>
      <w:pPr>
        <w:pStyle w:val="ListParagraph"/>
        <w:numPr>
          <w:ilvl w:val="1"/>
          <w:numId w:val="22"/>
        </w:numPr>
        <w:tabs>
          <w:tab w:pos="2011" w:val="left" w:leader="none"/>
          <w:tab w:pos="2408" w:val="left" w:leader="none"/>
        </w:tabs>
        <w:spacing w:line="316" w:lineRule="auto" w:before="154" w:after="0"/>
        <w:ind w:left="2011" w:right="105" w:hanging="6"/>
        <w:jc w:val="both"/>
        <w:rPr>
          <w:i/>
          <w:sz w:val="26"/>
        </w:rPr>
      </w:pPr>
      <w:r>
        <w:rPr>
          <w:i/>
          <w:color w:val="545454"/>
          <w:sz w:val="26"/>
        </w:rPr>
        <w:t>inform the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z w:val="26"/>
        </w:rPr>
        <w:t>:fipeaker that</w:t>
      </w:r>
      <w:r>
        <w:rPr>
          <w:i/>
          <w:color w:val="545454"/>
          <w:spacing w:val="-7"/>
          <w:sz w:val="26"/>
        </w:rPr>
        <w:t> </w:t>
      </w:r>
      <w:r>
        <w:rPr>
          <w:i/>
          <w:color w:val="545454"/>
          <w:sz w:val="26"/>
        </w:rPr>
        <w:t>he has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sz w:val="26"/>
        </w:rPr>
        <w:t>referred</w:t>
      </w:r>
      <w:r>
        <w:rPr>
          <w:i/>
          <w:color w:val="545454"/>
          <w:spacing w:val="-6"/>
          <w:sz w:val="26"/>
        </w:rPr>
        <w:t> </w:t>
      </w:r>
      <w:r>
        <w:rPr>
          <w:i/>
          <w:color w:val="545454"/>
          <w:sz w:val="26"/>
        </w:rPr>
        <w:t>the bill</w:t>
      </w:r>
      <w:r>
        <w:rPr>
          <w:i/>
          <w:color w:val="545454"/>
          <w:spacing w:val="-1"/>
          <w:sz w:val="26"/>
        </w:rPr>
        <w:t> </w:t>
      </w:r>
      <w:r>
        <w:rPr>
          <w:i/>
          <w:color w:val="545454"/>
          <w:sz w:val="26"/>
        </w:rPr>
        <w:t>to</w:t>
      </w:r>
      <w:r>
        <w:rPr>
          <w:i/>
          <w:color w:val="545454"/>
          <w:spacing w:val="-4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pacing w:val="-1"/>
          <w:sz w:val="26"/>
        </w:rPr>
        <w:t> </w:t>
      </w:r>
      <w:r>
        <w:rPr>
          <w:i/>
          <w:color w:val="545454"/>
          <w:sz w:val="26"/>
        </w:rPr>
        <w:t>Councif of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z w:val="26"/>
        </w:rPr>
        <w:t>State</w:t>
      </w:r>
      <w:r>
        <w:rPr>
          <w:i/>
          <w:color w:val="545454"/>
          <w:spacing w:val="24"/>
          <w:sz w:val="26"/>
        </w:rPr>
        <w:t> </w:t>
      </w:r>
      <w:r>
        <w:rPr>
          <w:i/>
          <w:color w:val="545454"/>
          <w:sz w:val="26"/>
        </w:rPr>
        <w:t>for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2"/>
          <w:sz w:val="26"/>
        </w:rPr>
        <w:t>considerdtion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and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comment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under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article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spacing w:val="-2"/>
          <w:sz w:val="26"/>
        </w:rPr>
        <w:t>90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of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2"/>
          <w:sz w:val="26"/>
        </w:rPr>
        <w:t>this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pacing w:val="-2"/>
          <w:sz w:val="26"/>
        </w:rPr>
        <w:t>Constitution.</w:t>
      </w:r>
    </w:p>
    <w:p>
      <w:pPr>
        <w:pStyle w:val="ListParagraph"/>
        <w:numPr>
          <w:ilvl w:val="0"/>
          <w:numId w:val="22"/>
        </w:numPr>
        <w:tabs>
          <w:tab w:pos="2378" w:val="left" w:leader="none"/>
        </w:tabs>
        <w:spacing w:line="304" w:lineRule="auto" w:before="107" w:after="0"/>
        <w:ind w:left="2011" w:right="100" w:firstLine="5"/>
        <w:jc w:val="both"/>
        <w:rPr>
          <w:i/>
          <w:sz w:val="26"/>
        </w:rPr>
      </w:pPr>
      <w:r>
        <w:rPr>
          <w:i/>
          <w:color w:val="545454"/>
          <w:w w:val="90"/>
          <w:sz w:val="26"/>
        </w:rPr>
        <w:t>Parliament shall reconsider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the bill takinp into </w:t>
      </w:r>
      <w:r>
        <w:rPr>
          <w:rFonts w:ascii="Arial Black"/>
          <w:color w:val="545454"/>
          <w:w w:val="90"/>
          <w:sz w:val="26"/>
        </w:rPr>
        <w:t>account</w:t>
      </w:r>
      <w:r>
        <w:rPr>
          <w:rFonts w:ascii="Arial Black"/>
          <w:color w:val="545454"/>
          <w:spacing w:val="-1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 comments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made by</w:t>
      </w:r>
      <w:r>
        <w:rPr>
          <w:i/>
          <w:color w:val="545454"/>
          <w:w w:val="90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President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or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z w:val="26"/>
        </w:rPr>
        <w:t>Council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of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State,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z w:val="26"/>
        </w:rPr>
        <w:t>as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the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case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z w:val="26"/>
        </w:rPr>
        <w:t>may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be,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z w:val="26"/>
        </w:rPr>
        <w:t>under</w:t>
      </w:r>
      <w:r>
        <w:rPr>
          <w:i/>
          <w:color w:val="545454"/>
          <w:spacing w:val="-13"/>
          <w:sz w:val="26"/>
        </w:rPr>
        <w:t> </w:t>
      </w:r>
      <w:r>
        <w:rPr>
          <w:i/>
          <w:color w:val="545454"/>
          <w:sz w:val="26"/>
        </w:rPr>
        <w:t>clause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z w:val="26"/>
        </w:rPr>
        <w:t>(8)</w:t>
      </w:r>
      <w:r>
        <w:rPr>
          <w:i/>
          <w:color w:val="545454"/>
          <w:spacing w:val="8"/>
          <w:sz w:val="26"/>
        </w:rPr>
        <w:t> </w:t>
      </w:r>
      <w:r>
        <w:rPr>
          <w:i/>
          <w:color w:val="545454"/>
          <w:sz w:val="26"/>
        </w:rPr>
        <w:t>of</w:t>
      </w:r>
      <w:r>
        <w:rPr>
          <w:i/>
          <w:color w:val="545454"/>
          <w:spacing w:val="-15"/>
          <w:sz w:val="26"/>
        </w:rPr>
        <w:t> </w:t>
      </w:r>
      <w:r>
        <w:rPr>
          <w:i/>
          <w:color w:val="545454"/>
          <w:sz w:val="26"/>
        </w:rPr>
        <w:t>this </w:t>
      </w:r>
      <w:r>
        <w:rPr>
          <w:i/>
          <w:color w:val="545454"/>
          <w:spacing w:val="-2"/>
          <w:sz w:val="26"/>
        </w:rPr>
        <w:t>article.</w:t>
      </w:r>
    </w:p>
    <w:p>
      <w:pPr>
        <w:pStyle w:val="ListParagraph"/>
        <w:numPr>
          <w:ilvl w:val="0"/>
          <w:numId w:val="22"/>
        </w:numPr>
        <w:tabs>
          <w:tab w:pos="2025" w:val="left" w:leader="none"/>
          <w:tab w:pos="2580" w:val="left" w:leader="none"/>
        </w:tabs>
        <w:spacing w:line="312" w:lineRule="auto" w:before="164" w:after="0"/>
        <w:ind w:left="2025" w:right="97" w:hanging="5"/>
        <w:jc w:val="both"/>
        <w:rPr>
          <w:i/>
          <w:sz w:val="26"/>
        </w:rPr>
      </w:pPr>
      <w:r>
        <w:rPr>
          <w:i/>
          <w:color w:val="545454"/>
          <w:sz w:val="26"/>
        </w:rPr>
        <w:t>Where a bil/ reconsidered under clause (9) of this articfe is passed by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4"/>
          <w:sz w:val="26"/>
        </w:rPr>
        <w:t>Parliament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by</w:t>
      </w:r>
      <w:r>
        <w:rPr>
          <w:i/>
          <w:color w:val="545454"/>
          <w:spacing w:val="-19"/>
          <w:sz w:val="26"/>
        </w:rPr>
        <w:t> </w:t>
      </w:r>
      <w:r>
        <w:rPr>
          <w:i/>
          <w:color w:val="545454"/>
          <w:spacing w:val="-4"/>
          <w:sz w:val="26"/>
        </w:rPr>
        <w:t>a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reso/ution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supported</w:t>
      </w:r>
      <w:r>
        <w:rPr>
          <w:i/>
          <w:color w:val="545454"/>
          <w:spacing w:val="-10"/>
          <w:sz w:val="26"/>
        </w:rPr>
        <w:t> </w:t>
      </w:r>
      <w:r>
        <w:rPr>
          <w:i/>
          <w:color w:val="545454"/>
          <w:spacing w:val="-4"/>
          <w:sz w:val="26"/>
        </w:rPr>
        <w:t>by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votes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of</w:t>
      </w:r>
      <w:r>
        <w:rPr>
          <w:i/>
          <w:color w:val="545454"/>
          <w:spacing w:val="-14"/>
          <w:sz w:val="26"/>
        </w:rPr>
        <w:t> </w:t>
      </w:r>
      <w:r>
        <w:rPr>
          <w:i/>
          <w:color w:val="545454"/>
          <w:spacing w:val="-4"/>
          <w:sz w:val="26"/>
        </w:rPr>
        <w:t>not</w:t>
      </w:r>
      <w:r>
        <w:rPr>
          <w:i/>
          <w:color w:val="545454"/>
          <w:spacing w:val="-12"/>
          <w:sz w:val="26"/>
        </w:rPr>
        <w:t> </w:t>
      </w:r>
      <w:r>
        <w:rPr>
          <w:i/>
          <w:color w:val="545454"/>
          <w:spacing w:val="-4"/>
          <w:sz w:val="26"/>
        </w:rPr>
        <w:t>less</w:t>
      </w:r>
      <w:r>
        <w:rPr>
          <w:i/>
          <w:color w:val="545454"/>
          <w:spacing w:val="-10"/>
          <w:sz w:val="26"/>
        </w:rPr>
        <w:t> </w:t>
      </w:r>
      <w:r>
        <w:rPr>
          <w:i/>
          <w:color w:val="545454"/>
          <w:spacing w:val="-4"/>
          <w:sz w:val="26"/>
        </w:rPr>
        <w:t>than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two-thirds</w:t>
      </w:r>
      <w:r>
        <w:rPr>
          <w:i/>
          <w:color w:val="545454"/>
          <w:spacing w:val="-11"/>
          <w:sz w:val="26"/>
        </w:rPr>
        <w:t> </w:t>
      </w:r>
      <w:r>
        <w:rPr>
          <w:i/>
          <w:color w:val="545454"/>
          <w:spacing w:val="-4"/>
          <w:sz w:val="26"/>
        </w:rPr>
        <w:t>ofalf</w:t>
      </w:r>
      <w:r>
        <w:rPr>
          <w:i/>
          <w:color w:val="545454"/>
          <w:spacing w:val="-10"/>
          <w:sz w:val="26"/>
        </w:rPr>
        <w:t> </w:t>
      </w:r>
      <w:r>
        <w:rPr>
          <w:i/>
          <w:color w:val="545454"/>
          <w:spacing w:val="-4"/>
          <w:sz w:val="26"/>
        </w:rPr>
        <w:t>the</w:t>
      </w:r>
    </w:p>
    <w:p>
      <w:pPr>
        <w:pStyle w:val="BodyText"/>
        <w:spacing w:before="246"/>
        <w:rPr>
          <w:rFonts w:ascii="Calibri"/>
          <w:i/>
          <w:sz w:val="22"/>
        </w:rPr>
      </w:pPr>
    </w:p>
    <w:p>
      <w:pPr>
        <w:spacing w:before="0"/>
        <w:ind w:left="0" w:right="121" w:firstLine="0"/>
        <w:jc w:val="right"/>
        <w:rPr>
          <w:rFonts w:ascii="Arial Black"/>
          <w:sz w:val="22"/>
        </w:rPr>
      </w:pPr>
      <w:r>
        <w:rPr>
          <w:rFonts w:ascii="Arial Black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3273991</wp:posOffset>
                </wp:positionH>
                <wp:positionV relativeFrom="paragraph">
                  <wp:posOffset>23141</wp:posOffset>
                </wp:positionV>
                <wp:extent cx="1914525" cy="81089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914525" cy="810895"/>
                          <a:chExt cx="1914525" cy="810895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08" y="0"/>
                            <a:ext cx="746860" cy="704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60"/>
                            <a:ext cx="97549" cy="286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1" y="725492"/>
                            <a:ext cx="100597" cy="85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00" y="42676"/>
                            <a:ext cx="1530301" cy="28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1914525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Arial Black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9" w:right="0" w:firstLine="0"/>
                                <w:jc w:val="left"/>
                                <w:rPr>
                                  <w:rFonts w:ascii="Arial Black"/>
                                  <w:position w:val="8"/>
                                  <w:sz w:val="26"/>
                                </w:rPr>
                              </w:pPr>
                              <w:r>
                                <w:rPr>
                                  <w:rFonts w:ascii="Arial Black"/>
                                  <w:color w:val="826EC6"/>
                                  <w:spacing w:val="6"/>
                                  <w:w w:val="72"/>
                                  <w:sz w:val="26"/>
                                </w:rPr>
                                <w:t>$\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9"/>
                                  <w:w w:val="72"/>
                                  <w:sz w:val="26"/>
                                </w:rPr>
                                <w:t>J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6"/>
                                  <w:w w:val="72"/>
                                  <w:sz w:val="26"/>
                                </w:rPr>
                                <w:t>PR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10"/>
                                  <w:w w:val="72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6"/>
                                  <w:w w:val="72"/>
                                  <w:position w:val="1"/>
                                  <w:sz w:val="26"/>
                                </w:rPr>
                                <w:t>M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73"/>
                                  <w:w w:val="72"/>
                                  <w:position w:val="1"/>
                                  <w:sz w:val="26"/>
                                </w:rPr>
                                <w:t>E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7"/>
                                  <w:w w:val="89"/>
                                  <w:position w:val="3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7"/>
                                  <w:w w:val="89"/>
                                  <w:position w:val="5"/>
                                  <w:sz w:val="26"/>
                                </w:rPr>
                                <w:t>OU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3"/>
                                  <w:w w:val="89"/>
                                  <w:position w:val="5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160"/>
                                  <w:w w:val="83"/>
                                  <w:position w:val="6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2"/>
                                  <w:w w:val="89"/>
                                  <w:position w:val="5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161"/>
                                  <w:w w:val="83"/>
                                  <w:position w:val="8"/>
                                  <w:sz w:val="26"/>
                                </w:rPr>
                                <w:t>C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7"/>
                                  <w:w w:val="89"/>
                                  <w:position w:val="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5"/>
                                  <w:position w:val="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826EC6"/>
                                  <w:spacing w:val="-10"/>
                                  <w:w w:val="90"/>
                                  <w:position w:val="8"/>
                                  <w:sz w:val="26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794586pt;margin-top:1.822147pt;width:150.75pt;height:63.85pt;mso-position-horizontal-relative:page;mso-position-vertical-relative:paragraph;z-index:15793664" id="docshapegroup93" coordorigin="5156,36" coordsize="3015,1277">
                <v:shape style="position:absolute;left:5434;top:36;width:1177;height:1109" type="#_x0000_t75" id="docshape94" stroked="false">
                  <v:imagedata r:id="rId208" o:title=""/>
                </v:shape>
                <v:shape style="position:absolute;left:5155;top:708;width:154;height:452" type="#_x0000_t75" id="docshape95" stroked="false">
                  <v:imagedata r:id="rId209" o:title=""/>
                </v:shape>
                <v:shape style="position:absolute;left:5242;top:1178;width:159;height:135" type="#_x0000_t75" id="docshape96" stroked="false">
                  <v:imagedata r:id="rId210" o:title=""/>
                </v:shape>
                <v:shape style="position:absolute;left:5760;top:103;width:2410;height:447" type="#_x0000_t75" id="docshape97" stroked="false">
                  <v:imagedata r:id="rId211" o:title=""/>
                </v:shape>
                <v:shape style="position:absolute;left:5155;top:36;width:3015;height:1277" type="#_x0000_t202" id="docshape9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28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449" w:right="0" w:firstLine="0"/>
                          <w:jc w:val="left"/>
                          <w:rPr>
                            <w:rFonts w:ascii="Arial Black"/>
                            <w:position w:val="8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826EC6"/>
                            <w:spacing w:val="6"/>
                            <w:w w:val="72"/>
                            <w:sz w:val="26"/>
                          </w:rPr>
                          <w:t>$\</w:t>
                        </w:r>
                        <w:r>
                          <w:rPr>
                            <w:rFonts w:ascii="Arial Black"/>
                            <w:color w:val="826EC6"/>
                            <w:spacing w:val="9"/>
                            <w:w w:val="72"/>
                            <w:sz w:val="26"/>
                          </w:rPr>
                          <w:t>J</w:t>
                        </w:r>
                        <w:r>
                          <w:rPr>
                            <w:rFonts w:ascii="Arial Black"/>
                            <w:color w:val="826EC6"/>
                            <w:spacing w:val="6"/>
                            <w:w w:val="72"/>
                            <w:sz w:val="26"/>
                          </w:rPr>
                          <w:t>PR</w:t>
                        </w:r>
                        <w:r>
                          <w:rPr>
                            <w:rFonts w:ascii="Arial Black"/>
                            <w:color w:val="826EC6"/>
                            <w:spacing w:val="10"/>
                            <w:w w:val="72"/>
                            <w:sz w:val="26"/>
                          </w:rPr>
                          <w:t>E</w:t>
                        </w:r>
                        <w:r>
                          <w:rPr>
                            <w:rFonts w:ascii="Arial Black"/>
                            <w:color w:val="826EC6"/>
                            <w:spacing w:val="6"/>
                            <w:w w:val="72"/>
                            <w:position w:val="1"/>
                            <w:sz w:val="26"/>
                          </w:rPr>
                          <w:t>M</w:t>
                        </w:r>
                        <w:r>
                          <w:rPr>
                            <w:rFonts w:ascii="Arial Black"/>
                            <w:color w:val="826EC6"/>
                            <w:spacing w:val="-73"/>
                            <w:w w:val="72"/>
                            <w:position w:val="1"/>
                            <w:sz w:val="26"/>
                          </w:rPr>
                          <w:t>E</w:t>
                        </w:r>
                        <w:r>
                          <w:rPr>
                            <w:rFonts w:ascii="Arial Black"/>
                            <w:color w:val="826EC6"/>
                            <w:spacing w:val="7"/>
                            <w:w w:val="89"/>
                            <w:position w:val="3"/>
                            <w:sz w:val="26"/>
                          </w:rPr>
                          <w:t>C</w:t>
                        </w:r>
                        <w:r>
                          <w:rPr>
                            <w:rFonts w:ascii="Arial Black"/>
                            <w:color w:val="826EC6"/>
                            <w:spacing w:val="7"/>
                            <w:w w:val="89"/>
                            <w:position w:val="5"/>
                            <w:sz w:val="26"/>
                          </w:rPr>
                          <w:t>OU</w:t>
                        </w:r>
                        <w:r>
                          <w:rPr>
                            <w:rFonts w:ascii="Arial Black"/>
                            <w:color w:val="826EC6"/>
                            <w:spacing w:val="-3"/>
                            <w:w w:val="89"/>
                            <w:position w:val="5"/>
                            <w:sz w:val="26"/>
                          </w:rPr>
                          <w:t>R</w:t>
                        </w:r>
                        <w:r>
                          <w:rPr>
                            <w:rFonts w:ascii="Arial Black"/>
                            <w:color w:val="826EC6"/>
                            <w:spacing w:val="-160"/>
                            <w:w w:val="83"/>
                            <w:position w:val="6"/>
                            <w:sz w:val="26"/>
                          </w:rPr>
                          <w:t>A</w:t>
                        </w:r>
                        <w:r>
                          <w:rPr>
                            <w:rFonts w:ascii="Arial Black"/>
                            <w:color w:val="826EC6"/>
                            <w:spacing w:val="-2"/>
                            <w:w w:val="89"/>
                            <w:position w:val="5"/>
                            <w:sz w:val="26"/>
                          </w:rPr>
                          <w:t>T</w:t>
                        </w:r>
                        <w:r>
                          <w:rPr>
                            <w:rFonts w:ascii="Arial Black"/>
                            <w:color w:val="826EC6"/>
                            <w:spacing w:val="-161"/>
                            <w:w w:val="83"/>
                            <w:position w:val="8"/>
                            <w:sz w:val="26"/>
                          </w:rPr>
                          <w:t>C</w:t>
                        </w:r>
                        <w:r>
                          <w:rPr>
                            <w:rFonts w:ascii="Arial Black"/>
                            <w:color w:val="826EC6"/>
                            <w:spacing w:val="7"/>
                            <w:w w:val="89"/>
                            <w:position w:val="5"/>
                            <w:sz w:val="26"/>
                          </w:rPr>
                          <w:t>,</w:t>
                        </w:r>
                        <w:r>
                          <w:rPr>
                            <w:rFonts w:ascii="Arial Black"/>
                            <w:color w:val="826EC6"/>
                            <w:spacing w:val="5"/>
                            <w:position w:val="5"/>
                            <w:sz w:val="2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826EC6"/>
                            <w:spacing w:val="-10"/>
                            <w:w w:val="90"/>
                            <w:position w:val="8"/>
                            <w:sz w:val="26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646464"/>
          <w:w w:val="65"/>
          <w:sz w:val="22"/>
        </w:rPr>
        <w:t>Page</w:t>
      </w:r>
      <w:r>
        <w:rPr>
          <w:rFonts w:ascii="Arial Black"/>
          <w:color w:val="646464"/>
          <w:sz w:val="22"/>
        </w:rPr>
        <w:t> </w:t>
      </w:r>
      <w:r>
        <w:rPr>
          <w:rFonts w:ascii="Arial Black"/>
          <w:color w:val="646464"/>
          <w:w w:val="65"/>
          <w:sz w:val="22"/>
        </w:rPr>
        <w:t>78</w:t>
      </w:r>
      <w:r>
        <w:rPr>
          <w:rFonts w:ascii="Arial Black"/>
          <w:color w:val="646464"/>
          <w:spacing w:val="-18"/>
          <w:sz w:val="22"/>
        </w:rPr>
        <w:t> </w:t>
      </w:r>
      <w:r>
        <w:rPr>
          <w:rFonts w:ascii="Arial Black"/>
          <w:color w:val="646464"/>
          <w:w w:val="65"/>
          <w:sz w:val="22"/>
        </w:rPr>
        <w:t>of</w:t>
      </w:r>
      <w:r>
        <w:rPr>
          <w:rFonts w:ascii="Arial Black"/>
          <w:color w:val="646464"/>
          <w:spacing w:val="-10"/>
          <w:sz w:val="22"/>
        </w:rPr>
        <w:t> </w:t>
      </w:r>
      <w:r>
        <w:rPr>
          <w:rFonts w:ascii="Arial Black"/>
          <w:color w:val="646464"/>
          <w:spacing w:val="-5"/>
          <w:w w:val="65"/>
          <w:sz w:val="22"/>
        </w:rPr>
        <w:t>90</w:t>
      </w:r>
    </w:p>
    <w:p>
      <w:pPr>
        <w:spacing w:after="0"/>
        <w:jc w:val="right"/>
        <w:rPr>
          <w:rFonts w:ascii="Arial Black"/>
          <w:sz w:val="22"/>
        </w:rPr>
        <w:sectPr>
          <w:footerReference w:type="default" r:id="rId207"/>
          <w:pgSz w:w="11920" w:h="16840"/>
          <w:pgMar w:header="0" w:footer="0" w:top="1940" w:bottom="280" w:left="283" w:right="1275"/>
        </w:sectPr>
      </w:pPr>
    </w:p>
    <w:p>
      <w:pPr>
        <w:spacing w:line="316" w:lineRule="auto" w:before="284"/>
        <w:ind w:left="1945" w:right="0" w:firstLine="5"/>
        <w:jc w:val="left"/>
        <w:rPr>
          <w:rFonts w:ascii="Calibri"/>
          <w:i/>
          <w:sz w:val="26"/>
        </w:rPr>
      </w:pPr>
      <w:r>
        <w:rPr>
          <w:rFonts w:ascii="Calibri"/>
          <w:i/>
          <w:sz w:val="26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3334959</wp:posOffset>
            </wp:positionH>
            <wp:positionV relativeFrom="page">
              <wp:posOffset>9397876</wp:posOffset>
            </wp:positionV>
            <wp:extent cx="975490" cy="77426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90" cy="7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565656"/>
          <w:spacing w:val="-4"/>
          <w:sz w:val="26"/>
        </w:rPr>
        <w:t>members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of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Parfiament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President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shalf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assent</w:t>
      </w:r>
      <w:r>
        <w:rPr>
          <w:rFonts w:ascii="Calibri"/>
          <w:i/>
          <w:color w:val="565656"/>
          <w:spacing w:val="-9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to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it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within</w:t>
      </w:r>
      <w:r>
        <w:rPr>
          <w:rFonts w:ascii="Calibri"/>
          <w:i/>
          <w:color w:val="565656"/>
          <w:spacing w:val="2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thirfy</w:t>
      </w:r>
      <w:r>
        <w:rPr>
          <w:rFonts w:ascii="Calibri"/>
          <w:i/>
          <w:color w:val="565656"/>
          <w:spacing w:val="-11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days after</w:t>
      </w:r>
      <w:r>
        <w:rPr>
          <w:rFonts w:ascii="Calibri"/>
          <w:i/>
          <w:color w:val="565656"/>
          <w:spacing w:val="-10"/>
          <w:sz w:val="26"/>
        </w:rPr>
        <w:t> </w:t>
      </w:r>
      <w:r>
        <w:rPr>
          <w:rFonts w:ascii="Calibri"/>
          <w:i/>
          <w:color w:val="565656"/>
          <w:spacing w:val="-4"/>
          <w:sz w:val="26"/>
        </w:rPr>
        <w:t>the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passing of the resolution.</w:t>
      </w:r>
    </w:p>
    <w:p>
      <w:pPr>
        <w:spacing w:line="319" w:lineRule="auto" w:before="142"/>
        <w:ind w:left="1953" w:right="0" w:hanging="5"/>
        <w:jc w:val="left"/>
        <w:rPr>
          <w:rFonts w:ascii="Calibri" w:hAnsi="Calibri"/>
          <w:i/>
          <w:sz w:val="25"/>
        </w:rPr>
      </w:pPr>
      <w:r>
        <w:rPr>
          <w:rFonts w:ascii="Calibri" w:hAnsi="Calibri"/>
          <w:i/>
          <w:color w:val="565656"/>
          <w:spacing w:val="-2"/>
          <w:w w:val="135"/>
          <w:sz w:val="26"/>
        </w:rPr>
        <w:t>(II)</w:t>
      </w:r>
      <w:r>
        <w:rPr>
          <w:rFonts w:ascii="Calibri" w:hAnsi="Calibri"/>
          <w:i/>
          <w:color w:val="565656"/>
          <w:spacing w:val="-29"/>
          <w:w w:val="135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Withoutprejudice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to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pos/er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Parliament to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postpone</w:t>
      </w:r>
      <w:r>
        <w:rPr>
          <w:rFonts w:ascii="Calibri" w:hAnsi="Calibri"/>
          <w:i/>
          <w:color w:val="565656"/>
          <w:spacing w:val="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operation</w:t>
      </w:r>
      <w:r>
        <w:rPr>
          <w:rFonts w:ascii="Calibri" w:hAnsi="Calibri"/>
          <w:i/>
          <w:color w:val="565656"/>
          <w:spacing w:val="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ofa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5"/>
        </w:rPr>
        <w:t>Ian, a bifl shall not become</w:t>
      </w:r>
      <w:r>
        <w:rPr>
          <w:rFonts w:ascii="Calibri" w:hAnsi="Calibri"/>
          <w:i/>
          <w:color w:val="565656"/>
          <w:spacing w:val="40"/>
          <w:sz w:val="25"/>
        </w:rPr>
        <w:t> </w:t>
      </w:r>
      <w:r>
        <w:rPr>
          <w:rFonts w:ascii="Calibri" w:hAnsi="Calibri"/>
          <w:i/>
          <w:color w:val="565656"/>
          <w:sz w:val="25"/>
        </w:rPr>
        <w:t>far</w:t>
      </w:r>
      <w:r>
        <w:rPr>
          <w:rFonts w:ascii="Calibri" w:hAnsi="Calibri"/>
          <w:i/>
          <w:color w:val="565656"/>
          <w:spacing w:val="40"/>
          <w:sz w:val="25"/>
        </w:rPr>
        <w:t> </w:t>
      </w:r>
      <w:r>
        <w:rPr>
          <w:rFonts w:ascii="Calibri" w:hAnsi="Calibri"/>
          <w:i/>
          <w:color w:val="565656"/>
          <w:sz w:val="25"/>
        </w:rPr>
        <w:t>anti/</w:t>
      </w:r>
      <w:r>
        <w:rPr>
          <w:rFonts w:ascii="Calibri" w:hAnsi="Calibri"/>
          <w:i/>
          <w:color w:val="565656"/>
          <w:spacing w:val="27"/>
          <w:sz w:val="25"/>
        </w:rPr>
        <w:t> </w:t>
      </w:r>
      <w:r>
        <w:rPr>
          <w:rFonts w:ascii="Calibri" w:hAnsi="Calibri"/>
          <w:i/>
          <w:color w:val="565656"/>
          <w:sz w:val="25"/>
        </w:rPr>
        <w:t>it has been duly</w:t>
      </w:r>
      <w:r>
        <w:rPr>
          <w:rFonts w:ascii="Calibri" w:hAnsi="Calibri"/>
          <w:i/>
          <w:color w:val="565656"/>
          <w:spacing w:val="-2"/>
          <w:sz w:val="25"/>
        </w:rPr>
        <w:t> </w:t>
      </w:r>
      <w:r>
        <w:rPr>
          <w:rFonts w:ascii="Calibri" w:hAnsi="Calibri"/>
          <w:i/>
          <w:color w:val="565656"/>
          <w:sz w:val="25"/>
        </w:rPr>
        <w:t>passed and</w:t>
      </w:r>
      <w:r>
        <w:rPr>
          <w:rFonts w:ascii="Calibri" w:hAnsi="Calibri"/>
          <w:i/>
          <w:color w:val="565656"/>
          <w:spacing w:val="-5"/>
          <w:sz w:val="25"/>
        </w:rPr>
        <w:t> </w:t>
      </w:r>
      <w:r>
        <w:rPr>
          <w:rFonts w:ascii="Calibri" w:hAnsi="Calibri"/>
          <w:i/>
          <w:color w:val="565656"/>
          <w:sz w:val="25"/>
        </w:rPr>
        <w:t>assented to in </w:t>
      </w:r>
      <w:r>
        <w:rPr>
          <w:rFonts w:ascii="Calibri" w:hAnsi="Calibri"/>
          <w:i/>
          <w:color w:val="565656"/>
          <w:spacing w:val="-2"/>
          <w:sz w:val="26"/>
        </w:rPr>
        <w:t>accordance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with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provisions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this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Constitution</w:t>
      </w:r>
      <w:r>
        <w:rPr>
          <w:rFonts w:ascii="Calibri" w:hAnsi="Calibri"/>
          <w:i/>
          <w:color w:val="565656"/>
          <w:spacing w:val="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and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shall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not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come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into</w:t>
      </w:r>
      <w:r>
        <w:rPr>
          <w:rFonts w:ascii="Calibri" w:hAnsi="Calibri"/>
          <w:i/>
          <w:color w:val="565656"/>
          <w:spacing w:val="8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force </w:t>
      </w:r>
      <w:r>
        <w:rPr>
          <w:rFonts w:ascii="Calibri" w:hAnsi="Calibri"/>
          <w:i/>
          <w:color w:val="565656"/>
          <w:sz w:val="25"/>
        </w:rPr>
        <w:t>unfess it has been published in the Gazette.”</w:t>
      </w:r>
    </w:p>
    <w:p>
      <w:pPr>
        <w:pStyle w:val="BodyText"/>
        <w:spacing w:before="57"/>
        <w:rPr>
          <w:rFonts w:ascii="Calibri"/>
          <w:i/>
        </w:rPr>
      </w:pPr>
    </w:p>
    <w:p>
      <w:pPr>
        <w:pStyle w:val="BodyText"/>
        <w:ind w:left="1247"/>
        <w:jc w:val="both"/>
        <w:rPr>
          <w:rFonts w:ascii="Arial Black"/>
        </w:rPr>
      </w:pP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spacing w:val="-2"/>
          <w:w w:val="70"/>
        </w:rPr>
        <w:t>foregoing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spacing w:val="-2"/>
          <w:w w:val="70"/>
        </w:rPr>
        <w:t>provisions</w:t>
      </w:r>
      <w:r>
        <w:rPr>
          <w:rFonts w:ascii="Arial Black"/>
          <w:color w:val="565656"/>
          <w:spacing w:val="6"/>
        </w:rPr>
        <w:t> </w:t>
      </w:r>
      <w:r>
        <w:rPr>
          <w:rFonts w:ascii="Arial Black"/>
          <w:color w:val="565656"/>
          <w:spacing w:val="-2"/>
          <w:w w:val="70"/>
        </w:rPr>
        <w:t>contain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spacing w:val="-2"/>
          <w:w w:val="70"/>
        </w:rPr>
        <w:t>following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spacing w:val="-2"/>
          <w:w w:val="70"/>
        </w:rPr>
        <w:t>highlights:</w:t>
      </w:r>
    </w:p>
    <w:p>
      <w:pPr>
        <w:pStyle w:val="ListParagraph"/>
        <w:numPr>
          <w:ilvl w:val="0"/>
          <w:numId w:val="23"/>
        </w:numPr>
        <w:tabs>
          <w:tab w:pos="1947" w:val="left" w:leader="none"/>
          <w:tab w:pos="1957" w:val="left" w:leader="none"/>
        </w:tabs>
        <w:spacing w:line="271" w:lineRule="auto" w:before="200" w:after="0"/>
        <w:ind w:left="1947" w:right="208" w:hanging="342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70"/>
          <w:sz w:val="26"/>
        </w:rPr>
        <w:t>Whilst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legislative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power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is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vested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in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Parliament,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2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President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is</w:t>
      </w:r>
      <w:r>
        <w:rPr>
          <w:rFonts w:ascii="Arial Black"/>
          <w:color w:val="565656"/>
          <w:spacing w:val="-21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part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w w:val="70"/>
          <w:sz w:val="26"/>
        </w:rPr>
        <w:t>law- </w:t>
      </w:r>
      <w:r>
        <w:rPr>
          <w:rFonts w:ascii="Arial Black"/>
          <w:color w:val="565656"/>
          <w:w w:val="75"/>
          <w:sz w:val="26"/>
        </w:rPr>
        <w:t>making process.</w:t>
      </w:r>
    </w:p>
    <w:p>
      <w:pPr>
        <w:pStyle w:val="ListParagraph"/>
        <w:numPr>
          <w:ilvl w:val="0"/>
          <w:numId w:val="23"/>
        </w:numPr>
        <w:tabs>
          <w:tab w:pos="1958" w:val="left" w:leader="none"/>
        </w:tabs>
        <w:spacing w:line="364" w:lineRule="exact" w:before="0" w:after="0"/>
        <w:ind w:left="1958" w:right="0" w:hanging="347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65"/>
          <w:sz w:val="26"/>
        </w:rPr>
        <w:t>A</w:t>
      </w:r>
      <w:r>
        <w:rPr>
          <w:rFonts w:ascii="Arial Black"/>
          <w:color w:val="565656"/>
          <w:spacing w:val="-2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bill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passed</w:t>
      </w:r>
      <w:r>
        <w:rPr>
          <w:rFonts w:ascii="Arial Black"/>
          <w:color w:val="565656"/>
          <w:spacing w:val="9"/>
          <w:sz w:val="26"/>
        </w:rPr>
        <w:t> </w:t>
      </w:r>
      <w:r>
        <w:rPr>
          <w:rFonts w:ascii="Arial Black"/>
          <w:color w:val="565656"/>
          <w:w w:val="65"/>
          <w:sz w:val="26"/>
        </w:rPr>
        <w:t>by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Parliament</w:t>
      </w:r>
      <w:r>
        <w:rPr>
          <w:rFonts w:ascii="Arial Black"/>
          <w:color w:val="565656"/>
          <w:spacing w:val="-3"/>
          <w:sz w:val="26"/>
        </w:rPr>
        <w:t> </w:t>
      </w:r>
      <w:r>
        <w:rPr>
          <w:rFonts w:ascii="Arial Black"/>
          <w:color w:val="565656"/>
          <w:w w:val="65"/>
          <w:sz w:val="26"/>
        </w:rPr>
        <w:t>requires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Presidential</w:t>
      </w:r>
      <w:r>
        <w:rPr>
          <w:rFonts w:ascii="Arial Black"/>
          <w:color w:val="565656"/>
          <w:spacing w:val="18"/>
          <w:sz w:val="26"/>
        </w:rPr>
        <w:t> </w:t>
      </w:r>
      <w:r>
        <w:rPr>
          <w:rFonts w:ascii="Arial Black"/>
          <w:color w:val="565656"/>
          <w:w w:val="65"/>
          <w:sz w:val="26"/>
        </w:rPr>
        <w:t>assent</w:t>
      </w:r>
      <w:r>
        <w:rPr>
          <w:rFonts w:ascii="Arial Black"/>
          <w:color w:val="565656"/>
          <w:spacing w:val="-10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to</w:t>
      </w:r>
      <w:r>
        <w:rPr>
          <w:rFonts w:ascii="Arial Black"/>
          <w:color w:val="565656"/>
          <w:spacing w:val="-1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become</w:t>
      </w:r>
      <w:r>
        <w:rPr>
          <w:rFonts w:ascii="Arial Black"/>
          <w:color w:val="565656"/>
          <w:spacing w:val="18"/>
          <w:sz w:val="26"/>
        </w:rPr>
        <w:t> </w:t>
      </w:r>
      <w:r>
        <w:rPr>
          <w:rFonts w:ascii="Arial Black"/>
          <w:color w:val="565656"/>
          <w:w w:val="65"/>
          <w:sz w:val="26"/>
        </w:rPr>
        <w:t>law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spacing w:val="-2"/>
          <w:w w:val="65"/>
          <w:sz w:val="26"/>
        </w:rPr>
        <w:t>(enactment)</w:t>
      </w:r>
    </w:p>
    <w:p>
      <w:pPr>
        <w:pStyle w:val="ListParagraph"/>
        <w:numPr>
          <w:ilvl w:val="0"/>
          <w:numId w:val="23"/>
        </w:numPr>
        <w:tabs>
          <w:tab w:pos="1941" w:val="left" w:leader="none"/>
          <w:tab w:pos="1957" w:val="left" w:leader="none"/>
        </w:tabs>
        <w:spacing w:line="271" w:lineRule="auto" w:before="51" w:after="0"/>
        <w:ind w:left="1957" w:right="198" w:hanging="339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pacing w:val="-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President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may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withhold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his</w:t>
      </w:r>
      <w:r>
        <w:rPr>
          <w:rFonts w:ascii="Arial Black"/>
          <w:color w:val="565656"/>
          <w:spacing w:val="-3"/>
          <w:sz w:val="26"/>
        </w:rPr>
        <w:t> </w:t>
      </w:r>
      <w:r>
        <w:rPr>
          <w:rFonts w:ascii="Arial Black"/>
          <w:color w:val="565656"/>
          <w:w w:val="65"/>
          <w:sz w:val="26"/>
        </w:rPr>
        <w:t>assent.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If</w:t>
      </w:r>
      <w:r>
        <w:rPr>
          <w:rFonts w:ascii="Arial Black"/>
          <w:color w:val="565656"/>
          <w:spacing w:val="-15"/>
          <w:sz w:val="26"/>
        </w:rPr>
        <w:t> </w:t>
      </w:r>
      <w:r>
        <w:rPr>
          <w:rFonts w:ascii="Arial Black"/>
          <w:color w:val="565656"/>
          <w:w w:val="65"/>
          <w:sz w:val="26"/>
        </w:rPr>
        <w:t>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so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65"/>
          <w:sz w:val="26"/>
        </w:rPr>
        <w:t>does,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shall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within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fourteen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days </w:t>
      </w:r>
      <w:r>
        <w:rPr>
          <w:rFonts w:ascii="Arial Black"/>
          <w:color w:val="565656"/>
          <w:spacing w:val="-2"/>
          <w:w w:val="70"/>
          <w:sz w:val="26"/>
        </w:rPr>
        <w:t>send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a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memorandum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to</w:t>
      </w:r>
      <w:r>
        <w:rPr>
          <w:rFonts w:ascii="Arial Black"/>
          <w:color w:val="565656"/>
          <w:spacing w:val="-19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the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Speaker</w:t>
      </w:r>
      <w:r>
        <w:rPr>
          <w:rFonts w:ascii="Arial Black"/>
          <w:color w:val="565656"/>
          <w:spacing w:val="-6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indicating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the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particular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provisions</w:t>
      </w:r>
      <w:r>
        <w:rPr>
          <w:rFonts w:ascii="Arial Black"/>
          <w:color w:val="565656"/>
          <w:spacing w:val="-7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of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the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Bill </w:t>
      </w:r>
      <w:r>
        <w:rPr>
          <w:rFonts w:ascii="Arial Black"/>
          <w:color w:val="565656"/>
          <w:w w:val="70"/>
          <w:sz w:val="26"/>
        </w:rPr>
        <w:t>he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wants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reconsidered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and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his</w:t>
      </w:r>
      <w:r>
        <w:rPr>
          <w:rFonts w:ascii="Arial Black"/>
          <w:color w:val="565656"/>
          <w:spacing w:val="-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recommendations</w:t>
      </w:r>
      <w:r>
        <w:rPr>
          <w:rFonts w:ascii="Arial Black"/>
          <w:color w:val="565656"/>
          <w:spacing w:val="-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for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amendment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if</w:t>
      </w:r>
      <w:r>
        <w:rPr>
          <w:rFonts w:ascii="Arial Black"/>
          <w:color w:val="565656"/>
          <w:spacing w:val="-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any.</w:t>
      </w:r>
    </w:p>
    <w:p>
      <w:pPr>
        <w:pStyle w:val="ListParagraph"/>
        <w:numPr>
          <w:ilvl w:val="0"/>
          <w:numId w:val="23"/>
        </w:numPr>
        <w:tabs>
          <w:tab w:pos="1951" w:val="left" w:leader="none"/>
          <w:tab w:pos="1956" w:val="left" w:leader="none"/>
        </w:tabs>
        <w:spacing w:line="271" w:lineRule="auto" w:before="0" w:after="0"/>
        <w:ind w:left="1956" w:right="204" w:hanging="344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President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may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inform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Speaker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within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same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period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that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65"/>
          <w:sz w:val="26"/>
        </w:rPr>
        <w:t>he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65"/>
          <w:sz w:val="26"/>
        </w:rPr>
        <w:t>has</w:t>
      </w:r>
      <w:r>
        <w:rPr>
          <w:rFonts w:ascii="Arial Black"/>
          <w:color w:val="565656"/>
          <w:spacing w:val="-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referred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matter</w:t>
      </w:r>
      <w:r>
        <w:rPr>
          <w:rFonts w:ascii="Arial Black"/>
          <w:color w:val="565656"/>
          <w:spacing w:val="-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to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Council</w:t>
      </w:r>
      <w:r>
        <w:rPr>
          <w:rFonts w:ascii="Arial Black"/>
          <w:color w:val="565656"/>
          <w:spacing w:val="-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1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State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pursuant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to</w:t>
      </w:r>
      <w:r>
        <w:rPr>
          <w:rFonts w:ascii="Arial Black"/>
          <w:color w:val="565656"/>
          <w:spacing w:val="-1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Article</w:t>
      </w:r>
      <w:r>
        <w:rPr>
          <w:rFonts w:ascii="Arial Black"/>
          <w:color w:val="565656"/>
          <w:spacing w:val="-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90</w:t>
      </w:r>
      <w:r>
        <w:rPr>
          <w:rFonts w:ascii="Arial Black"/>
          <w:color w:val="565656"/>
          <w:spacing w:val="-1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w w:val="70"/>
          <w:sz w:val="26"/>
        </w:rPr>
        <w:t>Constitution.</w:t>
      </w:r>
    </w:p>
    <w:p>
      <w:pPr>
        <w:pStyle w:val="ListParagraph"/>
        <w:numPr>
          <w:ilvl w:val="0"/>
          <w:numId w:val="23"/>
        </w:numPr>
        <w:tabs>
          <w:tab w:pos="1958" w:val="left" w:leader="none"/>
          <w:tab w:pos="1961" w:val="left" w:leader="none"/>
        </w:tabs>
        <w:spacing w:line="271" w:lineRule="auto" w:before="0" w:after="0"/>
        <w:ind w:left="1961" w:right="183" w:hanging="343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80"/>
          <w:sz w:val="26"/>
        </w:rPr>
        <w:t>Parliament</w:t>
      </w:r>
      <w:r>
        <w:rPr>
          <w:rFonts w:ascii="Arial Black"/>
          <w:color w:val="565656"/>
          <w:w w:val="80"/>
          <w:sz w:val="26"/>
        </w:rPr>
        <w:t> will</w:t>
      </w:r>
      <w:r>
        <w:rPr>
          <w:rFonts w:ascii="Arial Black"/>
          <w:color w:val="565656"/>
          <w:w w:val="80"/>
          <w:sz w:val="26"/>
        </w:rPr>
        <w:t> reconsider</w:t>
      </w:r>
      <w:r>
        <w:rPr>
          <w:rFonts w:ascii="Arial Black"/>
          <w:color w:val="565656"/>
          <w:w w:val="80"/>
          <w:sz w:val="26"/>
        </w:rPr>
        <w:t> the</w:t>
      </w:r>
      <w:r>
        <w:rPr>
          <w:rFonts w:ascii="Arial Black"/>
          <w:color w:val="565656"/>
          <w:w w:val="80"/>
          <w:sz w:val="26"/>
        </w:rPr>
        <w:t> Bill</w:t>
      </w:r>
      <w:r>
        <w:rPr>
          <w:rFonts w:ascii="Arial Black"/>
          <w:color w:val="565656"/>
          <w:w w:val="80"/>
          <w:sz w:val="26"/>
        </w:rPr>
        <w:t> on</w:t>
      </w:r>
      <w:r>
        <w:rPr>
          <w:rFonts w:ascii="Arial Black"/>
          <w:color w:val="565656"/>
          <w:w w:val="80"/>
          <w:sz w:val="26"/>
        </w:rPr>
        <w:t> the</w:t>
      </w:r>
      <w:r>
        <w:rPr>
          <w:rFonts w:ascii="Arial Black"/>
          <w:color w:val="565656"/>
          <w:w w:val="80"/>
          <w:sz w:val="26"/>
        </w:rPr>
        <w:t> basis</w:t>
      </w:r>
      <w:r>
        <w:rPr>
          <w:rFonts w:ascii="Arial Black"/>
          <w:color w:val="565656"/>
          <w:w w:val="80"/>
          <w:sz w:val="26"/>
        </w:rPr>
        <w:t> of</w:t>
      </w:r>
      <w:r>
        <w:rPr>
          <w:rFonts w:ascii="Arial Black"/>
          <w:color w:val="565656"/>
          <w:w w:val="80"/>
          <w:sz w:val="26"/>
        </w:rPr>
        <w:t> the</w:t>
      </w:r>
      <w:r>
        <w:rPr>
          <w:rFonts w:ascii="Arial Black"/>
          <w:color w:val="565656"/>
          <w:w w:val="80"/>
          <w:sz w:val="26"/>
        </w:rPr>
        <w:t> comments</w:t>
      </w:r>
      <w:r>
        <w:rPr>
          <w:rFonts w:ascii="Arial Black"/>
          <w:color w:val="565656"/>
          <w:w w:val="80"/>
          <w:sz w:val="26"/>
        </w:rPr>
        <w:t> and </w:t>
      </w:r>
      <w:r>
        <w:rPr>
          <w:rFonts w:ascii="Arial Black"/>
          <w:color w:val="565656"/>
          <w:w w:val="70"/>
          <w:sz w:val="26"/>
        </w:rPr>
        <w:t>recommendation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President.</w:t>
      </w:r>
    </w:p>
    <w:p>
      <w:pPr>
        <w:pStyle w:val="ListParagraph"/>
        <w:numPr>
          <w:ilvl w:val="0"/>
          <w:numId w:val="23"/>
        </w:numPr>
        <w:tabs>
          <w:tab w:pos="1957" w:val="left" w:leader="none"/>
          <w:tab w:pos="1966" w:val="left" w:leader="none"/>
        </w:tabs>
        <w:spacing w:line="271" w:lineRule="auto" w:before="0" w:after="0"/>
        <w:ind w:left="1966" w:right="179" w:hanging="345"/>
        <w:jc w:val="both"/>
        <w:rPr>
          <w:rFonts w:ascii="Arial Black"/>
          <w:sz w:val="26"/>
        </w:rPr>
      </w:pPr>
      <w:r>
        <w:rPr>
          <w:rFonts w:ascii="Arial Black"/>
          <w:color w:val="565656"/>
          <w:spacing w:val="-2"/>
          <w:w w:val="70"/>
          <w:sz w:val="26"/>
        </w:rPr>
        <w:t>Upon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reconsideration,</w:t>
      </w:r>
      <w:r>
        <w:rPr>
          <w:rFonts w:ascii="Arial Black"/>
          <w:color w:val="565656"/>
          <w:spacing w:val="-17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Parliament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may</w:t>
      </w:r>
      <w:r>
        <w:rPr>
          <w:rFonts w:ascii="Arial Black"/>
          <w:color w:val="565656"/>
          <w:spacing w:val="-1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pass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the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Bill</w:t>
      </w:r>
      <w:r>
        <w:rPr>
          <w:rFonts w:ascii="Arial Black"/>
          <w:color w:val="565656"/>
          <w:spacing w:val="-3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with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the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votes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of</w:t>
      </w:r>
      <w:r>
        <w:rPr>
          <w:rFonts w:ascii="Arial Black"/>
          <w:color w:val="565656"/>
          <w:spacing w:val="-17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at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least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spacing w:val="-2"/>
          <w:w w:val="70"/>
          <w:sz w:val="26"/>
        </w:rPr>
        <w:t>two- </w:t>
      </w:r>
      <w:r>
        <w:rPr>
          <w:rFonts w:ascii="Arial Black"/>
          <w:color w:val="565656"/>
          <w:w w:val="70"/>
          <w:sz w:val="26"/>
        </w:rPr>
        <w:t>thirds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all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members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Parliament.</w:t>
      </w:r>
    </w:p>
    <w:p>
      <w:pPr>
        <w:pStyle w:val="ListParagraph"/>
        <w:numPr>
          <w:ilvl w:val="0"/>
          <w:numId w:val="23"/>
        </w:numPr>
        <w:tabs>
          <w:tab w:pos="1955" w:val="left" w:leader="none"/>
        </w:tabs>
        <w:spacing w:line="271" w:lineRule="auto" w:before="0" w:after="0"/>
        <w:ind w:left="1621" w:right="191" w:firstLine="8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President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shall</w:t>
      </w:r>
      <w:r>
        <w:rPr>
          <w:rFonts w:ascii="Arial Black"/>
          <w:color w:val="565656"/>
          <w:spacing w:val="-1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assent</w:t>
      </w:r>
      <w:r>
        <w:rPr>
          <w:rFonts w:ascii="Arial Black"/>
          <w:color w:val="565656"/>
          <w:spacing w:val="-9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to</w:t>
      </w:r>
      <w:r>
        <w:rPr>
          <w:rFonts w:ascii="Arial Black"/>
          <w:color w:val="565656"/>
          <w:spacing w:val="-20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65"/>
          <w:sz w:val="26"/>
        </w:rPr>
        <w:t>Bill</w:t>
      </w:r>
      <w:r>
        <w:rPr>
          <w:rFonts w:ascii="Arial Black"/>
          <w:color w:val="565656"/>
          <w:spacing w:val="-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so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passed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within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thirty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days</w:t>
      </w:r>
      <w:r>
        <w:rPr>
          <w:rFonts w:ascii="Arial Black"/>
          <w:color w:val="565656"/>
          <w:spacing w:val="-15"/>
          <w:sz w:val="26"/>
        </w:rPr>
        <w:t> </w:t>
      </w:r>
      <w:r>
        <w:rPr>
          <w:rFonts w:ascii="Arial Black"/>
          <w:color w:val="565656"/>
          <w:w w:val="65"/>
          <w:sz w:val="26"/>
        </w:rPr>
        <w:t>after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pacing w:val="-1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passage. 8,</w:t>
      </w:r>
      <w:r>
        <w:rPr>
          <w:rFonts w:ascii="Arial Black"/>
          <w:color w:val="565656"/>
          <w:spacing w:val="80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65"/>
          <w:sz w:val="26"/>
        </w:rPr>
        <w:t>legislative</w:t>
      </w:r>
      <w:r>
        <w:rPr>
          <w:rFonts w:ascii="Arial Black"/>
          <w:color w:val="565656"/>
          <w:spacing w:val="23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process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begins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65"/>
          <w:sz w:val="26"/>
        </w:rPr>
        <w:t>with</w:t>
      </w:r>
      <w:r>
        <w:rPr>
          <w:rFonts w:ascii="Arial Black"/>
          <w:color w:val="565656"/>
          <w:spacing w:val="-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the</w:t>
      </w:r>
      <w:r>
        <w:rPr>
          <w:rFonts w:ascii="Arial Black"/>
          <w:color w:val="565656"/>
          <w:spacing w:val="-1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introduction</w:t>
      </w:r>
      <w:r>
        <w:rPr>
          <w:rFonts w:ascii="Arial Black"/>
          <w:color w:val="565656"/>
          <w:spacing w:val="28"/>
          <w:sz w:val="26"/>
        </w:rPr>
        <w:t> </w:t>
      </w:r>
      <w:r>
        <w:rPr>
          <w:rFonts w:ascii="Arial Black"/>
          <w:color w:val="565656"/>
          <w:w w:val="65"/>
          <w:sz w:val="26"/>
        </w:rPr>
        <w:t>of</w:t>
      </w:r>
      <w:r>
        <w:rPr>
          <w:rFonts w:ascii="Arial Black"/>
          <w:color w:val="565656"/>
          <w:spacing w:val="-18"/>
          <w:sz w:val="26"/>
        </w:rPr>
        <w:t> </w:t>
      </w:r>
      <w:r>
        <w:rPr>
          <w:rFonts w:ascii="Arial Black"/>
          <w:color w:val="565656"/>
          <w:w w:val="65"/>
          <w:sz w:val="26"/>
        </w:rPr>
        <w:t>a</w:t>
      </w:r>
      <w:r>
        <w:rPr>
          <w:rFonts w:ascii="Arial Black"/>
          <w:color w:val="565656"/>
          <w:spacing w:val="-10"/>
          <w:sz w:val="26"/>
        </w:rPr>
        <w:t> </w:t>
      </w:r>
      <w:r>
        <w:rPr>
          <w:rFonts w:ascii="Arial Black"/>
          <w:color w:val="565656"/>
          <w:w w:val="65"/>
          <w:sz w:val="26"/>
        </w:rPr>
        <w:t>Bill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65"/>
          <w:sz w:val="26"/>
        </w:rPr>
        <w:t>in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65"/>
          <w:sz w:val="26"/>
        </w:rPr>
        <w:t>Parliament</w:t>
      </w:r>
      <w:r>
        <w:rPr>
          <w:rFonts w:ascii="Arial Black"/>
          <w:color w:val="565656"/>
          <w:spacing w:val="19"/>
          <w:sz w:val="26"/>
        </w:rPr>
        <w:t> </w:t>
      </w:r>
      <w:r>
        <w:rPr>
          <w:rFonts w:ascii="Arial Black"/>
          <w:color w:val="565656"/>
          <w:w w:val="65"/>
          <w:sz w:val="26"/>
        </w:rPr>
        <w:t>and</w:t>
      </w:r>
      <w:r>
        <w:rPr>
          <w:rFonts w:ascii="Arial Black"/>
          <w:color w:val="565656"/>
          <w:spacing w:val="-14"/>
          <w:sz w:val="26"/>
        </w:rPr>
        <w:t> </w:t>
      </w:r>
      <w:r>
        <w:rPr>
          <w:rFonts w:ascii="Arial Black"/>
          <w:color w:val="565656"/>
          <w:w w:val="65"/>
          <w:sz w:val="26"/>
        </w:rPr>
        <w:t>does</w:t>
      </w:r>
    </w:p>
    <w:p>
      <w:pPr>
        <w:pStyle w:val="BodyText"/>
        <w:ind w:left="1972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not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end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until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assented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by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spacing w:val="-2"/>
          <w:w w:val="70"/>
        </w:rPr>
        <w:t>President.</w:t>
      </w:r>
    </w:p>
    <w:p>
      <w:pPr>
        <w:pStyle w:val="ListParagraph"/>
        <w:numPr>
          <w:ilvl w:val="0"/>
          <w:numId w:val="24"/>
        </w:numPr>
        <w:tabs>
          <w:tab w:pos="1971" w:val="left" w:leader="none"/>
        </w:tabs>
        <w:spacing w:line="271" w:lineRule="auto" w:before="44" w:after="0"/>
        <w:ind w:left="1971" w:right="189" w:hanging="339"/>
        <w:jc w:val="both"/>
        <w:rPr>
          <w:rFonts w:ascii="Arial Black"/>
          <w:sz w:val="26"/>
        </w:rPr>
      </w:pPr>
      <w:r>
        <w:rPr>
          <w:rFonts w:ascii="Arial Black"/>
          <w:color w:val="565656"/>
          <w:w w:val="70"/>
          <w:sz w:val="26"/>
        </w:rPr>
        <w:t>Between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passage</w:t>
      </w:r>
      <w:r>
        <w:rPr>
          <w:rFonts w:ascii="Arial Black"/>
          <w:color w:val="565656"/>
          <w:spacing w:val="-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22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</w:t>
      </w:r>
      <w:r>
        <w:rPr>
          <w:rFonts w:ascii="Arial Black"/>
          <w:color w:val="565656"/>
          <w:spacing w:val="-17"/>
          <w:sz w:val="26"/>
        </w:rPr>
        <w:t> </w:t>
      </w:r>
      <w:r>
        <w:rPr>
          <w:rFonts w:ascii="Arial Black"/>
          <w:color w:val="565656"/>
          <w:w w:val="70"/>
          <w:sz w:val="26"/>
        </w:rPr>
        <w:t>Bill</w:t>
      </w:r>
      <w:r>
        <w:rPr>
          <w:rFonts w:ascii="Arial Black"/>
          <w:color w:val="565656"/>
          <w:spacing w:val="-1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and</w:t>
      </w:r>
      <w:r>
        <w:rPr>
          <w:rFonts w:ascii="Arial Black"/>
          <w:color w:val="565656"/>
          <w:spacing w:val="-1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its</w:t>
      </w:r>
      <w:r>
        <w:rPr>
          <w:rFonts w:ascii="Arial Black"/>
          <w:color w:val="565656"/>
          <w:spacing w:val="-1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receipt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of</w:t>
      </w:r>
      <w:r>
        <w:rPr>
          <w:rFonts w:ascii="Arial Black"/>
          <w:color w:val="565656"/>
          <w:spacing w:val="-19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presidential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assent</w:t>
      </w:r>
      <w:r>
        <w:rPr>
          <w:rFonts w:ascii="Arial Black"/>
          <w:color w:val="565656"/>
          <w:spacing w:val="-13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the</w:t>
      </w:r>
      <w:r>
        <w:rPr>
          <w:rFonts w:ascii="Arial Black"/>
          <w:color w:val="565656"/>
          <w:spacing w:val="-14"/>
          <w:sz w:val="26"/>
        </w:rPr>
        <w:t> </w:t>
      </w:r>
      <w:r>
        <w:rPr>
          <w:rFonts w:ascii="Arial Black"/>
          <w:color w:val="565656"/>
          <w:w w:val="70"/>
          <w:sz w:val="26"/>
        </w:rPr>
        <w:t>Bill</w:t>
      </w:r>
      <w:r>
        <w:rPr>
          <w:rFonts w:ascii="Arial Black"/>
          <w:color w:val="565656"/>
          <w:spacing w:val="-5"/>
          <w:sz w:val="26"/>
        </w:rPr>
        <w:t> </w:t>
      </w:r>
      <w:r>
        <w:rPr>
          <w:rFonts w:ascii="Arial Black"/>
          <w:color w:val="565656"/>
          <w:w w:val="70"/>
          <w:sz w:val="26"/>
        </w:rPr>
        <w:t>may return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to</w:t>
      </w:r>
      <w:r>
        <w:rPr>
          <w:rFonts w:ascii="Arial Black"/>
          <w:color w:val="565656"/>
          <w:spacing w:val="-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Parliament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for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a</w:t>
      </w:r>
      <w:r>
        <w:rPr>
          <w:rFonts w:ascii="Arial Black"/>
          <w:color w:val="565656"/>
          <w:sz w:val="26"/>
        </w:rPr>
        <w:t> </w:t>
      </w:r>
      <w:r>
        <w:rPr>
          <w:rFonts w:ascii="Arial Black"/>
          <w:color w:val="565656"/>
          <w:w w:val="70"/>
          <w:sz w:val="26"/>
        </w:rPr>
        <w:t>reconsideration.</w:t>
      </w:r>
    </w:p>
    <w:p>
      <w:pPr>
        <w:pStyle w:val="BodyText"/>
        <w:spacing w:before="43"/>
        <w:rPr>
          <w:rFonts w:ascii="Arial Black"/>
        </w:rPr>
      </w:pPr>
    </w:p>
    <w:p>
      <w:pPr>
        <w:pStyle w:val="BodyText"/>
        <w:spacing w:line="271" w:lineRule="auto"/>
        <w:ind w:left="1285" w:right="153" w:firstLine="1"/>
        <w:jc w:val="both"/>
        <w:rPr>
          <w:rFonts w:ascii="Arial Black"/>
        </w:rPr>
      </w:pPr>
      <w:r>
        <w:rPr>
          <w:rFonts w:ascii="Arial Black"/>
          <w:color w:val="565656"/>
          <w:spacing w:val="-2"/>
          <w:w w:val="70"/>
        </w:rPr>
        <w:t>As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noted,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Plaintiff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is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asking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this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Court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to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exercise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spacing w:val="-2"/>
          <w:w w:val="70"/>
        </w:rPr>
        <w:t>its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exclusive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spacing w:val="-2"/>
          <w:w w:val="70"/>
        </w:rPr>
        <w:t>original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spacing w:val="-2"/>
          <w:w w:val="70"/>
        </w:rPr>
        <w:t>jurisdiction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spacing w:val="-2"/>
          <w:w w:val="70"/>
        </w:rPr>
        <w:t>in respect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of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a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Biil.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I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spacing w:val="-2"/>
          <w:w w:val="70"/>
        </w:rPr>
        <w:t>have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spacing w:val="-2"/>
          <w:w w:val="70"/>
        </w:rPr>
        <w:t>already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spacing w:val="-2"/>
          <w:w w:val="70"/>
        </w:rPr>
        <w:t>in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this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delivery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spacing w:val="-2"/>
          <w:w w:val="70"/>
        </w:rPr>
        <w:t>set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out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spacing w:val="-2"/>
          <w:w w:val="70"/>
        </w:rPr>
        <w:t>reliefs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18"/>
        </w:rPr>
        <w:t> </w:t>
      </w:r>
      <w:r>
        <w:rPr>
          <w:rFonts w:ascii="Arial Black"/>
          <w:color w:val="565656"/>
          <w:spacing w:val="-2"/>
          <w:w w:val="70"/>
        </w:rPr>
        <w:t>Plaintiff</w:t>
      </w:r>
      <w:r>
        <w:rPr>
          <w:rFonts w:ascii="Arial Black"/>
          <w:color w:val="565656"/>
          <w:spacing w:val="-13"/>
        </w:rPr>
        <w:t> </w:t>
      </w:r>
      <w:r>
        <w:rPr>
          <w:rFonts w:ascii="Arial Black"/>
          <w:color w:val="565656"/>
          <w:spacing w:val="-2"/>
          <w:w w:val="70"/>
        </w:rPr>
        <w:t>seeks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spacing w:val="-2"/>
          <w:w w:val="70"/>
        </w:rPr>
        <w:t>from </w:t>
      </w:r>
      <w:r>
        <w:rPr>
          <w:rFonts w:ascii="Arial Black"/>
          <w:color w:val="565656"/>
          <w:w w:val="70"/>
        </w:rPr>
        <w:t>this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w w:val="70"/>
        </w:rPr>
        <w:t>Court.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They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70"/>
        </w:rPr>
        <w:t>are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w w:val="70"/>
        </w:rPr>
        <w:t>couched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terms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70"/>
        </w:rPr>
        <w:t>that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appear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to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70"/>
        </w:rPr>
        <w:t>invoke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this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70"/>
        </w:rPr>
        <w:t>Court's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interpretative</w:t>
      </w:r>
    </w:p>
    <w:p>
      <w:pPr>
        <w:pStyle w:val="BodyText"/>
        <w:spacing w:after="0" w:line="271" w:lineRule="auto"/>
        <w:jc w:val="both"/>
        <w:rPr>
          <w:rFonts w:ascii="Arial Black"/>
        </w:rPr>
        <w:sectPr>
          <w:footerReference w:type="default" r:id="rId212"/>
          <w:pgSz w:w="11920" w:h="16840"/>
          <w:pgMar w:header="0" w:footer="1908" w:top="1940" w:bottom="2100" w:left="283" w:right="1275"/>
        </w:sectPr>
      </w:pPr>
    </w:p>
    <w:p>
      <w:pPr>
        <w:pStyle w:val="BodyText"/>
        <w:spacing w:before="41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3371539</wp:posOffset>
            </wp:positionH>
            <wp:positionV relativeFrom="page">
              <wp:posOffset>9318621</wp:posOffset>
            </wp:positionV>
            <wp:extent cx="1085233" cy="786458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33" cy="78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4840874</wp:posOffset>
            </wp:positionH>
            <wp:positionV relativeFrom="page">
              <wp:posOffset>9373490</wp:posOffset>
            </wp:positionV>
            <wp:extent cx="585294" cy="240814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94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6" w:lineRule="auto" w:before="0"/>
        <w:ind w:left="1263" w:right="181" w:firstLine="0"/>
        <w:jc w:val="both"/>
        <w:rPr>
          <w:sz w:val="25"/>
        </w:rPr>
      </w:pPr>
      <w:r>
        <w:rPr>
          <w:color w:val="545454"/>
          <w:spacing w:val="-8"/>
          <w:sz w:val="25"/>
        </w:rPr>
        <w:t>and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enforcement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jurisdiction</w:t>
      </w:r>
      <w:r>
        <w:rPr>
          <w:color w:val="545454"/>
          <w:spacing w:val="-3"/>
          <w:sz w:val="25"/>
        </w:rPr>
        <w:t> </w:t>
      </w:r>
      <w:r>
        <w:rPr>
          <w:color w:val="545454"/>
          <w:spacing w:val="-8"/>
          <w:sz w:val="25"/>
        </w:rPr>
        <w:t>under</w:t>
      </w:r>
      <w:r>
        <w:rPr>
          <w:color w:val="545454"/>
          <w:sz w:val="25"/>
        </w:rPr>
        <w:t> </w:t>
      </w:r>
      <w:r>
        <w:rPr>
          <w:color w:val="545454"/>
          <w:spacing w:val="-8"/>
          <w:sz w:val="25"/>
        </w:rPr>
        <w:t>the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provisions</w:t>
      </w:r>
      <w:r>
        <w:rPr>
          <w:color w:val="545454"/>
          <w:spacing w:val="5"/>
          <w:sz w:val="25"/>
        </w:rPr>
        <w:t> </w:t>
      </w:r>
      <w:r>
        <w:rPr>
          <w:color w:val="545454"/>
          <w:spacing w:val="-8"/>
          <w:sz w:val="25"/>
        </w:rPr>
        <w:t>in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Articles</w:t>
      </w:r>
      <w:r>
        <w:rPr>
          <w:color w:val="545454"/>
          <w:spacing w:val="-1"/>
          <w:sz w:val="25"/>
        </w:rPr>
        <w:t> </w:t>
      </w:r>
      <w:r>
        <w:rPr>
          <w:color w:val="545454"/>
          <w:spacing w:val="-8"/>
          <w:sz w:val="25"/>
        </w:rPr>
        <w:t>2(1)</w:t>
      </w:r>
      <w:r>
        <w:rPr>
          <w:color w:val="545454"/>
          <w:spacing w:val="-4"/>
          <w:sz w:val="25"/>
        </w:rPr>
        <w:t> </w:t>
      </w:r>
      <w:r>
        <w:rPr>
          <w:color w:val="545454"/>
          <w:spacing w:val="-8"/>
          <w:sz w:val="25"/>
        </w:rPr>
        <w:t>and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130(1)</w:t>
      </w:r>
      <w:r>
        <w:rPr>
          <w:color w:val="545454"/>
          <w:spacing w:val="-3"/>
          <w:sz w:val="25"/>
        </w:rPr>
        <w:t> </w:t>
      </w:r>
      <w:r>
        <w:rPr>
          <w:color w:val="545454"/>
          <w:spacing w:val="-8"/>
          <w:sz w:val="25"/>
        </w:rPr>
        <w:t>as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8"/>
          <w:sz w:val="25"/>
        </w:rPr>
        <w:t>set</w:t>
      </w:r>
      <w:r>
        <w:rPr>
          <w:color w:val="545454"/>
          <w:spacing w:val="-9"/>
          <w:sz w:val="25"/>
        </w:rPr>
        <w:t> </w:t>
      </w:r>
      <w:r>
        <w:rPr>
          <w:color w:val="545454"/>
          <w:spacing w:val="-8"/>
          <w:sz w:val="25"/>
        </w:rPr>
        <w:t>out </w:t>
      </w:r>
      <w:r>
        <w:rPr>
          <w:color w:val="545454"/>
          <w:spacing w:val="-2"/>
          <w:sz w:val="25"/>
        </w:rPr>
        <w:t>above.</w:t>
      </w:r>
      <w:r>
        <w:rPr>
          <w:color w:val="545454"/>
          <w:spacing w:val="-16"/>
          <w:sz w:val="25"/>
        </w:rPr>
        <w:t> </w:t>
      </w:r>
      <w:r>
        <w:rPr>
          <w:color w:val="545454"/>
          <w:spacing w:val="-2"/>
          <w:sz w:val="25"/>
        </w:rPr>
        <w:t>In</w:t>
      </w:r>
      <w:r>
        <w:rPr>
          <w:color w:val="545454"/>
          <w:spacing w:val="-3"/>
          <w:sz w:val="25"/>
        </w:rPr>
        <w:t> </w:t>
      </w:r>
      <w:r>
        <w:rPr>
          <w:color w:val="545454"/>
          <w:spacing w:val="-2"/>
          <w:sz w:val="25"/>
        </w:rPr>
        <w:t>my</w:t>
      </w:r>
      <w:r>
        <w:rPr>
          <w:color w:val="545454"/>
          <w:spacing w:val="-8"/>
          <w:sz w:val="25"/>
        </w:rPr>
        <w:t> </w:t>
      </w:r>
      <w:r>
        <w:rPr>
          <w:color w:val="545454"/>
          <w:spacing w:val="-2"/>
          <w:sz w:val="25"/>
        </w:rPr>
        <w:t>well-considered</w:t>
      </w:r>
      <w:r>
        <w:rPr>
          <w:color w:val="545454"/>
          <w:spacing w:val="-16"/>
          <w:sz w:val="25"/>
        </w:rPr>
        <w:t> </w:t>
      </w:r>
      <w:r>
        <w:rPr>
          <w:color w:val="545454"/>
          <w:spacing w:val="-2"/>
          <w:sz w:val="25"/>
        </w:rPr>
        <w:t>view,</w:t>
      </w:r>
      <w:r>
        <w:rPr>
          <w:color w:val="545454"/>
          <w:spacing w:val="-10"/>
          <w:sz w:val="25"/>
        </w:rPr>
        <w:t> </w:t>
      </w:r>
      <w:r>
        <w:rPr>
          <w:color w:val="545454"/>
          <w:spacing w:val="-2"/>
          <w:sz w:val="25"/>
        </w:rPr>
        <w:t>stripped</w:t>
      </w:r>
      <w:r>
        <w:rPr>
          <w:color w:val="545454"/>
          <w:spacing w:val="-12"/>
          <w:sz w:val="25"/>
        </w:rPr>
        <w:t> </w:t>
      </w:r>
      <w:r>
        <w:rPr>
          <w:color w:val="545454"/>
          <w:spacing w:val="-2"/>
          <w:sz w:val="25"/>
        </w:rPr>
        <w:t>of</w:t>
      </w:r>
      <w:r>
        <w:rPr>
          <w:color w:val="545454"/>
          <w:spacing w:val="-16"/>
          <w:sz w:val="25"/>
        </w:rPr>
        <w:t> </w:t>
      </w:r>
      <w:r>
        <w:rPr>
          <w:color w:val="545454"/>
          <w:spacing w:val="-2"/>
          <w:sz w:val="25"/>
        </w:rPr>
        <w:t>all</w:t>
      </w:r>
      <w:r>
        <w:rPr>
          <w:color w:val="545454"/>
          <w:spacing w:val="-12"/>
          <w:sz w:val="25"/>
        </w:rPr>
        <w:t> </w:t>
      </w:r>
      <w:r>
        <w:rPr>
          <w:color w:val="545454"/>
          <w:spacing w:val="-2"/>
          <w:sz w:val="25"/>
        </w:rPr>
        <w:t>the</w:t>
      </w:r>
      <w:r>
        <w:rPr>
          <w:color w:val="545454"/>
          <w:spacing w:val="-12"/>
          <w:sz w:val="25"/>
        </w:rPr>
        <w:t> </w:t>
      </w:r>
      <w:r>
        <w:rPr>
          <w:color w:val="545454"/>
          <w:spacing w:val="-2"/>
          <w:sz w:val="25"/>
        </w:rPr>
        <w:t>costume</w:t>
      </w:r>
      <w:r>
        <w:rPr>
          <w:color w:val="545454"/>
          <w:spacing w:val="-3"/>
          <w:sz w:val="25"/>
        </w:rPr>
        <w:t> </w:t>
      </w:r>
      <w:r>
        <w:rPr>
          <w:color w:val="545454"/>
          <w:spacing w:val="-2"/>
          <w:sz w:val="25"/>
        </w:rPr>
        <w:t>of</w:t>
      </w:r>
      <w:r>
        <w:rPr>
          <w:color w:val="545454"/>
          <w:spacing w:val="-16"/>
          <w:sz w:val="25"/>
        </w:rPr>
        <w:t> </w:t>
      </w:r>
      <w:r>
        <w:rPr>
          <w:color w:val="545454"/>
          <w:spacing w:val="-2"/>
          <w:sz w:val="25"/>
        </w:rPr>
        <w:t>interpretation</w:t>
      </w:r>
      <w:r>
        <w:rPr>
          <w:color w:val="545454"/>
          <w:spacing w:val="-15"/>
          <w:sz w:val="25"/>
        </w:rPr>
        <w:t> </w:t>
      </w:r>
      <w:r>
        <w:rPr>
          <w:color w:val="545454"/>
          <w:spacing w:val="-2"/>
          <w:sz w:val="25"/>
        </w:rPr>
        <w:t>and </w:t>
      </w:r>
      <w:r>
        <w:rPr>
          <w:color w:val="545454"/>
          <w:w w:val="90"/>
          <w:sz w:val="26"/>
        </w:rPr>
        <w:t>enforcement</w:t>
      </w:r>
      <w:r>
        <w:rPr>
          <w:color w:val="545454"/>
          <w:spacing w:val="-4"/>
          <w:sz w:val="26"/>
        </w:rPr>
        <w:t> </w:t>
      </w:r>
      <w:r>
        <w:rPr>
          <w:color w:val="545454"/>
          <w:w w:val="90"/>
          <w:sz w:val="26"/>
        </w:rPr>
        <w:t>in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which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reliefs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are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dressed, all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the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Plaintiff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is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asking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of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this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Court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is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to declare</w:t>
      </w:r>
      <w:r>
        <w:rPr>
          <w:color w:val="545454"/>
          <w:w w:val="90"/>
          <w:sz w:val="26"/>
        </w:rPr>
        <w:t> and strike down the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545454"/>
          <w:w w:val="90"/>
          <w:sz w:val="26"/>
        </w:rPr>
        <w:t>Bill as wholly unconstitutional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and a nullity for the reason </w:t>
      </w:r>
      <w:r>
        <w:rPr>
          <w:color w:val="545454"/>
          <w:spacing w:val="-2"/>
          <w:sz w:val="26"/>
        </w:rPr>
        <w:t>thus,</w:t>
      </w:r>
      <w:r>
        <w:rPr>
          <w:color w:val="545454"/>
          <w:spacing w:val="-17"/>
          <w:sz w:val="26"/>
        </w:rPr>
        <w:t> </w:t>
      </w:r>
      <w:r>
        <w:rPr>
          <w:color w:val="545454"/>
          <w:spacing w:val="-2"/>
          <w:sz w:val="26"/>
        </w:rPr>
        <w:t>whereas</w:t>
      </w:r>
      <w:r>
        <w:rPr>
          <w:color w:val="545454"/>
          <w:spacing w:val="-16"/>
          <w:sz w:val="26"/>
        </w:rPr>
        <w:t> </w:t>
      </w:r>
      <w:r>
        <w:rPr>
          <w:color w:val="545454"/>
          <w:spacing w:val="-2"/>
          <w:sz w:val="26"/>
        </w:rPr>
        <w:t>several</w:t>
      </w:r>
      <w:r>
        <w:rPr>
          <w:color w:val="545454"/>
          <w:spacing w:val="-16"/>
          <w:sz w:val="26"/>
        </w:rPr>
        <w:t> </w:t>
      </w:r>
      <w:r>
        <w:rPr>
          <w:color w:val="545454"/>
          <w:spacing w:val="-2"/>
          <w:sz w:val="26"/>
        </w:rPr>
        <w:t>provisions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2"/>
          <w:sz w:val="26"/>
        </w:rPr>
        <w:t>of</w:t>
      </w:r>
      <w:r>
        <w:rPr>
          <w:color w:val="545454"/>
          <w:spacing w:val="-17"/>
          <w:sz w:val="26"/>
        </w:rPr>
        <w:t> </w:t>
      </w:r>
      <w:r>
        <w:rPr>
          <w:color w:val="545454"/>
          <w:spacing w:val="-2"/>
          <w:sz w:val="26"/>
        </w:rPr>
        <w:t>the</w:t>
      </w:r>
      <w:r>
        <w:rPr>
          <w:color w:val="545454"/>
          <w:spacing w:val="-16"/>
          <w:sz w:val="26"/>
        </w:rPr>
        <w:t> </w:t>
      </w:r>
      <w:r>
        <w:rPr>
          <w:color w:val="545454"/>
          <w:spacing w:val="-2"/>
          <w:sz w:val="26"/>
        </w:rPr>
        <w:t>Bill</w:t>
      </w:r>
      <w:r>
        <w:rPr>
          <w:color w:val="545454"/>
          <w:spacing w:val="-16"/>
          <w:sz w:val="26"/>
        </w:rPr>
        <w:t> </w:t>
      </w:r>
      <w:r>
        <w:rPr>
          <w:color w:val="545454"/>
          <w:spacing w:val="-2"/>
          <w:sz w:val="26"/>
        </w:rPr>
        <w:t>contravene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2"/>
          <w:sz w:val="26"/>
        </w:rPr>
        <w:t>specific</w:t>
      </w:r>
      <w:r>
        <w:rPr>
          <w:color w:val="545454"/>
          <w:spacing w:val="-13"/>
          <w:sz w:val="26"/>
        </w:rPr>
        <w:t> </w:t>
      </w:r>
      <w:r>
        <w:rPr>
          <w:color w:val="545454"/>
          <w:spacing w:val="-2"/>
          <w:sz w:val="26"/>
        </w:rPr>
        <w:t>provisions</w:t>
      </w:r>
      <w:r>
        <w:rPr>
          <w:color w:val="545454"/>
          <w:spacing w:val="-12"/>
          <w:sz w:val="26"/>
        </w:rPr>
        <w:t> </w:t>
      </w:r>
      <w:r>
        <w:rPr>
          <w:color w:val="545454"/>
          <w:spacing w:val="-2"/>
          <w:sz w:val="26"/>
        </w:rPr>
        <w:t>of</w:t>
      </w:r>
      <w:r>
        <w:rPr>
          <w:color w:val="545454"/>
          <w:spacing w:val="-17"/>
          <w:sz w:val="26"/>
        </w:rPr>
        <w:t> </w:t>
      </w:r>
      <w:r>
        <w:rPr>
          <w:color w:val="545454"/>
          <w:spacing w:val="-2"/>
          <w:sz w:val="26"/>
        </w:rPr>
        <w:t>the </w:t>
      </w:r>
      <w:r>
        <w:rPr>
          <w:color w:val="545454"/>
          <w:w w:val="85"/>
          <w:sz w:val="26"/>
        </w:rPr>
        <w:t>Constitution,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the process leading to its passage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itself also breached certain provisions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of </w:t>
      </w:r>
      <w:r>
        <w:rPr>
          <w:color w:val="545454"/>
          <w:w w:val="85"/>
          <w:sz w:val="25"/>
        </w:rPr>
        <w:t>the</w:t>
      </w:r>
      <w:r>
        <w:rPr>
          <w:color w:val="545454"/>
          <w:sz w:val="25"/>
        </w:rPr>
        <w:t> </w:t>
      </w:r>
      <w:r>
        <w:rPr>
          <w:color w:val="545454"/>
          <w:w w:val="85"/>
          <w:sz w:val="25"/>
        </w:rPr>
        <w:t>Supreme</w:t>
      </w:r>
      <w:r>
        <w:rPr>
          <w:color w:val="545454"/>
          <w:spacing w:val="30"/>
          <w:sz w:val="25"/>
        </w:rPr>
        <w:t> </w:t>
      </w:r>
      <w:r>
        <w:rPr>
          <w:color w:val="545454"/>
          <w:w w:val="85"/>
          <w:sz w:val="25"/>
        </w:rPr>
        <w:t>law. In</w:t>
      </w:r>
      <w:r>
        <w:rPr>
          <w:color w:val="545454"/>
          <w:spacing w:val="40"/>
          <w:sz w:val="25"/>
        </w:rPr>
        <w:t> </w:t>
      </w:r>
      <w:r>
        <w:rPr>
          <w:color w:val="545454"/>
          <w:w w:val="85"/>
          <w:sz w:val="25"/>
        </w:rPr>
        <w:t>DAVID</w:t>
      </w:r>
      <w:r>
        <w:rPr>
          <w:color w:val="545454"/>
          <w:sz w:val="25"/>
        </w:rPr>
        <w:t> </w:t>
      </w:r>
      <w:r>
        <w:rPr>
          <w:color w:val="545454"/>
          <w:w w:val="85"/>
          <w:sz w:val="25"/>
        </w:rPr>
        <w:t>KWADZO</w:t>
      </w:r>
      <w:r>
        <w:rPr>
          <w:color w:val="545454"/>
          <w:spacing w:val="35"/>
          <w:sz w:val="25"/>
        </w:rPr>
        <w:t> </w:t>
      </w:r>
      <w:r>
        <w:rPr>
          <w:color w:val="545454"/>
          <w:w w:val="85"/>
          <w:sz w:val="25"/>
        </w:rPr>
        <w:t>AMETEFE</w:t>
      </w:r>
      <w:r>
        <w:rPr>
          <w:color w:val="545454"/>
          <w:spacing w:val="36"/>
          <w:sz w:val="25"/>
        </w:rPr>
        <w:t> </w:t>
      </w:r>
      <w:r>
        <w:rPr>
          <w:color w:val="545454"/>
          <w:w w:val="85"/>
          <w:sz w:val="25"/>
        </w:rPr>
        <w:t>VRS</w:t>
      </w:r>
      <w:r>
        <w:rPr>
          <w:color w:val="545454"/>
          <w:sz w:val="25"/>
        </w:rPr>
        <w:t> </w:t>
      </w:r>
      <w:r>
        <w:rPr>
          <w:color w:val="545454"/>
          <w:w w:val="85"/>
          <w:sz w:val="25"/>
        </w:rPr>
        <w:t>ATTORNEY-GENERAL</w:t>
      </w:r>
      <w:r>
        <w:rPr>
          <w:color w:val="545454"/>
          <w:sz w:val="25"/>
        </w:rPr>
        <w:t> </w:t>
      </w:r>
      <w:r>
        <w:rPr>
          <w:color w:val="545454"/>
          <w:w w:val="85"/>
          <w:sz w:val="25"/>
        </w:rPr>
        <w:t>&amp; MARTIN</w:t>
      </w:r>
    </w:p>
    <w:p>
      <w:pPr>
        <w:spacing w:before="13"/>
        <w:ind w:left="1282" w:right="0" w:firstLine="0"/>
        <w:jc w:val="left"/>
        <w:rPr>
          <w:sz w:val="25"/>
        </w:rPr>
      </w:pPr>
      <w:r>
        <w:rPr>
          <w:color w:val="545454"/>
          <w:w w:val="90"/>
          <w:sz w:val="25"/>
        </w:rPr>
        <w:t>ALAMIS1</w:t>
      </w:r>
      <w:r>
        <w:rPr>
          <w:color w:val="545454"/>
          <w:spacing w:val="-1"/>
          <w:sz w:val="25"/>
        </w:rPr>
        <w:t> </w:t>
      </w:r>
      <w:r>
        <w:rPr>
          <w:color w:val="545454"/>
          <w:w w:val="90"/>
          <w:sz w:val="25"/>
        </w:rPr>
        <w:t>AMIDU,</w:t>
      </w:r>
      <w:r>
        <w:rPr>
          <w:color w:val="545454"/>
          <w:spacing w:val="18"/>
          <w:sz w:val="25"/>
        </w:rPr>
        <w:t> </w:t>
      </w:r>
      <w:r>
        <w:rPr>
          <w:color w:val="545454"/>
          <w:w w:val="90"/>
          <w:sz w:val="25"/>
        </w:rPr>
        <w:t>writ</w:t>
      </w:r>
      <w:r>
        <w:rPr>
          <w:color w:val="545454"/>
          <w:spacing w:val="1"/>
          <w:sz w:val="25"/>
        </w:rPr>
        <w:t> </w:t>
      </w:r>
      <w:r>
        <w:rPr>
          <w:color w:val="545454"/>
          <w:w w:val="90"/>
          <w:sz w:val="25"/>
        </w:rPr>
        <w:t>No.</w:t>
      </w:r>
      <w:r>
        <w:rPr>
          <w:color w:val="545454"/>
          <w:spacing w:val="8"/>
          <w:sz w:val="25"/>
        </w:rPr>
        <w:t> </w:t>
      </w:r>
      <w:r>
        <w:rPr>
          <w:color w:val="545454"/>
          <w:w w:val="90"/>
          <w:sz w:val="25"/>
        </w:rPr>
        <w:t>J1/3/2017</w:t>
      </w:r>
      <w:r>
        <w:rPr>
          <w:color w:val="545454"/>
          <w:spacing w:val="21"/>
          <w:sz w:val="25"/>
        </w:rPr>
        <w:t> </w:t>
      </w:r>
      <w:r>
        <w:rPr>
          <w:color w:val="545454"/>
          <w:w w:val="90"/>
          <w:sz w:val="25"/>
        </w:rPr>
        <w:t>judgment</w:t>
      </w:r>
      <w:r>
        <w:rPr>
          <w:color w:val="545454"/>
          <w:spacing w:val="24"/>
          <w:sz w:val="25"/>
        </w:rPr>
        <w:t> </w:t>
      </w:r>
      <w:r>
        <w:rPr>
          <w:color w:val="545454"/>
          <w:w w:val="90"/>
          <w:sz w:val="25"/>
        </w:rPr>
        <w:t>of</w:t>
      </w:r>
      <w:r>
        <w:rPr>
          <w:color w:val="545454"/>
          <w:spacing w:val="16"/>
          <w:sz w:val="25"/>
        </w:rPr>
        <w:t> </w:t>
      </w:r>
      <w:r>
        <w:rPr>
          <w:color w:val="545454"/>
          <w:w w:val="90"/>
          <w:sz w:val="25"/>
        </w:rPr>
        <w:t>1^</w:t>
      </w:r>
      <w:r>
        <w:rPr>
          <w:color w:val="545454"/>
          <w:spacing w:val="-5"/>
          <w:sz w:val="25"/>
        </w:rPr>
        <w:t> </w:t>
      </w:r>
      <w:r>
        <w:rPr>
          <w:color w:val="545454"/>
          <w:w w:val="90"/>
          <w:sz w:val="25"/>
        </w:rPr>
        <w:t>February</w:t>
      </w:r>
      <w:r>
        <w:rPr>
          <w:color w:val="545454"/>
          <w:spacing w:val="30"/>
          <w:sz w:val="25"/>
        </w:rPr>
        <w:t> </w:t>
      </w:r>
      <w:r>
        <w:rPr>
          <w:color w:val="545454"/>
          <w:w w:val="90"/>
          <w:sz w:val="25"/>
        </w:rPr>
        <w:t>2017,</w:t>
      </w:r>
      <w:r>
        <w:rPr>
          <w:color w:val="545454"/>
          <w:spacing w:val="12"/>
          <w:sz w:val="25"/>
        </w:rPr>
        <w:t> </w:t>
      </w:r>
      <w:r>
        <w:rPr>
          <w:color w:val="545454"/>
          <w:w w:val="90"/>
          <w:sz w:val="25"/>
        </w:rPr>
        <w:t>the</w:t>
      </w:r>
      <w:r>
        <w:rPr>
          <w:color w:val="545454"/>
          <w:spacing w:val="10"/>
          <w:sz w:val="25"/>
        </w:rPr>
        <w:t> </w:t>
      </w:r>
      <w:r>
        <w:rPr>
          <w:color w:val="545454"/>
          <w:w w:val="90"/>
          <w:sz w:val="25"/>
        </w:rPr>
        <w:t>Court</w:t>
      </w:r>
      <w:r>
        <w:rPr>
          <w:color w:val="545454"/>
          <w:spacing w:val="14"/>
          <w:sz w:val="25"/>
        </w:rPr>
        <w:t> </w:t>
      </w:r>
      <w:r>
        <w:rPr>
          <w:color w:val="545454"/>
          <w:spacing w:val="-2"/>
          <w:w w:val="90"/>
          <w:sz w:val="25"/>
        </w:rPr>
        <w:t>decided</w:t>
      </w:r>
    </w:p>
    <w:p>
      <w:pPr>
        <w:pStyle w:val="BodyText"/>
        <w:spacing w:before="126"/>
        <w:ind w:left="1277"/>
      </w:pPr>
      <w:r>
        <w:rPr>
          <w:color w:val="545454"/>
          <w:spacing w:val="-2"/>
        </w:rPr>
        <w:t>that:</w:t>
      </w:r>
    </w:p>
    <w:p>
      <w:pPr>
        <w:pStyle w:val="BodyText"/>
        <w:spacing w:before="232"/>
      </w:pPr>
    </w:p>
    <w:p>
      <w:pPr>
        <w:spacing w:line="333" w:lineRule="auto" w:before="0"/>
        <w:ind w:left="1975" w:right="151" w:firstLine="7"/>
        <w:jc w:val="both"/>
        <w:rPr>
          <w:i/>
          <w:sz w:val="26"/>
        </w:rPr>
      </w:pPr>
      <w:r>
        <w:rPr>
          <w:i/>
          <w:color w:val="545454"/>
          <w:w w:val="90"/>
          <w:sz w:val="25"/>
        </w:rPr>
        <w:t>"in determining</w:t>
      </w:r>
      <w:r>
        <w:rPr>
          <w:i/>
          <w:color w:val="545454"/>
          <w:sz w:val="25"/>
        </w:rPr>
        <w:t> </w:t>
      </w:r>
      <w:r>
        <w:rPr>
          <w:i/>
          <w:color w:val="545454"/>
          <w:w w:val="90"/>
          <w:sz w:val="25"/>
        </w:rPr>
        <w:t>whether</w:t>
      </w:r>
      <w:r>
        <w:rPr>
          <w:i/>
          <w:color w:val="545454"/>
          <w:sz w:val="25"/>
        </w:rPr>
        <w:t> </w:t>
      </w:r>
      <w:r>
        <w:rPr>
          <w:i/>
          <w:color w:val="545454"/>
          <w:w w:val="90"/>
          <w:sz w:val="25"/>
        </w:rPr>
        <w:t>or not our oripinaljurisdiction has been properly</w:t>
      </w:r>
      <w:r>
        <w:rPr>
          <w:i/>
          <w:color w:val="545454"/>
          <w:sz w:val="25"/>
        </w:rPr>
        <w:t> </w:t>
      </w:r>
      <w:r>
        <w:rPr>
          <w:i/>
          <w:color w:val="545454"/>
          <w:w w:val="90"/>
          <w:sz w:val="25"/>
        </w:rPr>
        <w:t>invoked,</w:t>
      </w:r>
      <w:r>
        <w:rPr>
          <w:i/>
          <w:color w:val="545454"/>
          <w:w w:val="90"/>
          <w:sz w:val="25"/>
        </w:rPr>
        <w:t> </w:t>
      </w:r>
      <w:r>
        <w:rPr>
          <w:i/>
          <w:color w:val="545454"/>
          <w:w w:val="90"/>
          <w:sz w:val="26"/>
        </w:rPr>
        <w:t>we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need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to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look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at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PlaintilT's</w:t>
      </w:r>
      <w:r>
        <w:rPr>
          <w:i/>
          <w:color w:val="545454"/>
          <w:spacing w:val="-10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writ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before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us,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...</w:t>
      </w:r>
      <w:r>
        <w:rPr>
          <w:i/>
          <w:color w:val="545454"/>
          <w:spacing w:val="-2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However,</w:t>
      </w:r>
      <w:r>
        <w:rPr>
          <w:i/>
          <w:color w:val="545454"/>
          <w:spacing w:val="-3"/>
          <w:sz w:val="26"/>
        </w:rPr>
        <w:t> </w:t>
      </w:r>
      <w:r>
        <w:rPr>
          <w:i/>
          <w:color w:val="545454"/>
          <w:w w:val="90"/>
          <w:sz w:val="26"/>
        </w:rPr>
        <w:t>in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doinp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so</w:t>
      </w:r>
      <w:r>
        <w:rPr>
          <w:i/>
          <w:color w:val="545454"/>
          <w:spacing w:val="-7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we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must </w:t>
      </w:r>
      <w:r>
        <w:rPr>
          <w:i/>
          <w:color w:val="545454"/>
          <w:spacing w:val="-2"/>
          <w:w w:val="90"/>
          <w:sz w:val="26"/>
        </w:rPr>
        <w:t>focus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on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preliminary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objection,</w:t>
      </w:r>
      <w:r>
        <w:rPr>
          <w:i/>
          <w:color w:val="545454"/>
          <w:spacing w:val="1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not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substance</w:t>
      </w:r>
      <w:r>
        <w:rPr>
          <w:i/>
          <w:color w:val="545454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ormeriI:s of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the</w:t>
      </w:r>
      <w:r>
        <w:rPr>
          <w:i/>
          <w:color w:val="545454"/>
          <w:spacing w:val="-5"/>
          <w:w w:val="90"/>
          <w:sz w:val="26"/>
        </w:rPr>
        <w:t> </w:t>
      </w:r>
      <w:r>
        <w:rPr>
          <w:i/>
          <w:color w:val="545454"/>
          <w:spacing w:val="-2"/>
          <w:w w:val="90"/>
          <w:sz w:val="26"/>
        </w:rPr>
        <w:t>writ. For(his </w:t>
      </w:r>
      <w:r>
        <w:rPr>
          <w:i/>
          <w:color w:val="545454"/>
          <w:w w:val="85"/>
          <w:sz w:val="26"/>
        </w:rPr>
        <w:t>purpose,</w:t>
      </w:r>
      <w:r>
        <w:rPr>
          <w:i/>
          <w:color w:val="545454"/>
          <w:spacing w:val="35"/>
          <w:sz w:val="26"/>
        </w:rPr>
        <w:t> </w:t>
      </w:r>
      <w:r>
        <w:rPr>
          <w:i/>
          <w:color w:val="545454"/>
          <w:w w:val="85"/>
          <w:sz w:val="26"/>
        </w:rPr>
        <w:t>we need</w:t>
      </w:r>
      <w:r>
        <w:rPr>
          <w:i/>
          <w:color w:val="545454"/>
          <w:spacing w:val="-1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only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la</w:t>
      </w:r>
      <w:r>
        <w:rPr>
          <w:i/>
          <w:color w:val="545454"/>
          <w:spacing w:val="-8"/>
          <w:w w:val="85"/>
          <w:sz w:val="26"/>
        </w:rPr>
        <w:t> </w:t>
      </w:r>
      <w:r>
        <w:rPr>
          <w:i/>
          <w:color w:val="545454"/>
          <w:w w:val="85"/>
          <w:sz w:val="26"/>
        </w:rPr>
        <w:t>loak al:subject matter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of the writ,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85"/>
          <w:sz w:val="26"/>
        </w:rPr>
        <w:t>askinp ourselves</w:t>
      </w:r>
      <w:r>
        <w:rPr>
          <w:i/>
          <w:color w:val="545454"/>
          <w:spacing w:val="29"/>
          <w:sz w:val="26"/>
        </w:rPr>
        <w:t> </w:t>
      </w:r>
      <w:r>
        <w:rPr>
          <w:i/>
          <w:color w:val="545454"/>
          <w:w w:val="85"/>
          <w:sz w:val="26"/>
        </w:rPr>
        <w:t>'what </w:t>
      </w:r>
      <w:r>
        <w:rPr>
          <w:i/>
          <w:color w:val="545454"/>
          <w:w w:val="90"/>
          <w:sz w:val="26"/>
        </w:rPr>
        <w:t>is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it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that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P/aintilTis askinp</w:t>
      </w:r>
      <w:r>
        <w:rPr>
          <w:i/>
          <w:color w:val="545454"/>
          <w:spacing w:val="-6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Court</w:t>
      </w:r>
      <w:r>
        <w:rPr>
          <w:i/>
          <w:color w:val="545454"/>
          <w:spacing w:val="-9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to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do’?/n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other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words,</w:t>
      </w:r>
      <w:r>
        <w:rPr>
          <w:i/>
          <w:color w:val="545454"/>
          <w:sz w:val="26"/>
        </w:rPr>
        <w:t> </w:t>
      </w:r>
      <w:r>
        <w:rPr>
          <w:i/>
          <w:color w:val="545454"/>
          <w:w w:val="90"/>
          <w:sz w:val="26"/>
        </w:rPr>
        <w:t>what</w:t>
      </w:r>
      <w:r>
        <w:rPr>
          <w:i/>
          <w:color w:val="545454"/>
          <w:spacing w:val="-8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is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</w:t>
      </w:r>
      <w:r>
        <w:rPr>
          <w:i/>
          <w:color w:val="545454"/>
          <w:spacing w:val="-1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nature of</w:t>
      </w:r>
      <w:r>
        <w:rPr>
          <w:i/>
          <w:color w:val="545454"/>
          <w:spacing w:val="-3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the reliefs claimed by the</w:t>
      </w:r>
      <w:r>
        <w:rPr>
          <w:i/>
          <w:color w:val="545454"/>
          <w:spacing w:val="-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PlaintilT.</w:t>
      </w:r>
      <w:r>
        <w:rPr>
          <w:i/>
          <w:color w:val="545454"/>
          <w:spacing w:val="-31"/>
          <w:w w:val="90"/>
          <w:sz w:val="26"/>
        </w:rPr>
        <w:t> </w:t>
      </w:r>
      <w:r>
        <w:rPr>
          <w:i/>
          <w:color w:val="545454"/>
          <w:w w:val="90"/>
          <w:sz w:val="26"/>
        </w:rPr>
        <w:t>“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83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1012071</wp:posOffset>
            </wp:positionH>
            <wp:positionV relativeFrom="paragraph">
              <wp:posOffset>277489</wp:posOffset>
            </wp:positionV>
            <wp:extent cx="1164381" cy="109727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8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i/>
        </w:rPr>
      </w:pPr>
    </w:p>
    <w:p>
      <w:pPr>
        <w:pStyle w:val="BodyText"/>
        <w:spacing w:line="331" w:lineRule="auto" w:before="1"/>
        <w:ind w:left="1292" w:hanging="2"/>
      </w:pPr>
      <w:r>
        <w:rPr>
          <w:color w:val="575757"/>
          <w:w w:val="90"/>
        </w:rPr>
        <w:t>Ply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Lords,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a</w:t>
      </w:r>
      <w:r>
        <w:rPr>
          <w:color w:val="575757"/>
          <w:spacing w:val="-10"/>
          <w:w w:val="90"/>
        </w:rPr>
        <w:t> </w:t>
      </w:r>
      <w:r>
        <w:rPr>
          <w:color w:val="575757"/>
          <w:w w:val="90"/>
        </w:rPr>
        <w:t>bill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is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not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an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enactment. The</w:t>
      </w:r>
      <w:r>
        <w:rPr>
          <w:color w:val="575757"/>
          <w:spacing w:val="-10"/>
          <w:w w:val="90"/>
        </w:rPr>
        <w:t> </w:t>
      </w:r>
      <w:r>
        <w:rPr>
          <w:color w:val="575757"/>
          <w:w w:val="90"/>
        </w:rPr>
        <w:t>Constitution</w:t>
      </w:r>
      <w:r>
        <w:rPr>
          <w:color w:val="575757"/>
          <w:spacing w:val="-2"/>
        </w:rPr>
        <w:t> </w:t>
      </w:r>
      <w:r>
        <w:rPr>
          <w:color w:val="575757"/>
          <w:w w:val="90"/>
        </w:rPr>
        <w:t>does</w:t>
      </w:r>
      <w:r>
        <w:rPr>
          <w:color w:val="575757"/>
          <w:spacing w:val="-9"/>
          <w:w w:val="90"/>
        </w:rPr>
        <w:t> </w:t>
      </w:r>
      <w:r>
        <w:rPr>
          <w:color w:val="575757"/>
          <w:w w:val="90"/>
        </w:rPr>
        <w:t>not</w:t>
      </w:r>
      <w:r>
        <w:rPr>
          <w:color w:val="575757"/>
          <w:spacing w:val="-4"/>
          <w:w w:val="90"/>
        </w:rPr>
        <w:t> </w:t>
      </w:r>
      <w:r>
        <w:rPr>
          <w:color w:val="575757"/>
          <w:w w:val="90"/>
        </w:rPr>
        <w:t>define</w:t>
      </w:r>
      <w:r>
        <w:rPr>
          <w:color w:val="575757"/>
          <w:spacing w:val="-8"/>
          <w:w w:val="90"/>
        </w:rPr>
        <w:t> </w:t>
      </w:r>
      <w:r>
        <w:rPr>
          <w:color w:val="575757"/>
          <w:w w:val="90"/>
        </w:rPr>
        <w:t>a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bill.</w:t>
      </w:r>
      <w:r>
        <w:rPr>
          <w:color w:val="575757"/>
          <w:spacing w:val="-11"/>
          <w:w w:val="90"/>
        </w:rPr>
        <w:t> </w:t>
      </w:r>
      <w:r>
        <w:rPr>
          <w:color w:val="575757"/>
          <w:w w:val="90"/>
        </w:rPr>
        <w:t>It</w:t>
      </w:r>
      <w:r>
        <w:rPr>
          <w:color w:val="575757"/>
          <w:spacing w:val="12"/>
        </w:rPr>
        <w:t> </w:t>
      </w:r>
      <w:r>
        <w:rPr>
          <w:color w:val="575757"/>
          <w:w w:val="90"/>
        </w:rPr>
        <w:t>however defines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an</w:t>
      </w:r>
      <w:r>
        <w:rPr>
          <w:color w:val="575757"/>
          <w:spacing w:val="-3"/>
          <w:w w:val="90"/>
        </w:rPr>
        <w:t> </w:t>
      </w:r>
      <w:r>
        <w:rPr>
          <w:color w:val="575757"/>
          <w:w w:val="90"/>
        </w:rPr>
        <w:t>enactment</w:t>
      </w:r>
      <w:r>
        <w:rPr>
          <w:color w:val="575757"/>
          <w:spacing w:val="-1"/>
          <w:w w:val="90"/>
        </w:rPr>
        <w:t> </w:t>
      </w:r>
      <w:r>
        <w:rPr>
          <w:color w:val="575757"/>
          <w:w w:val="90"/>
        </w:rPr>
        <w:t>under Article 295</w:t>
      </w:r>
      <w:r>
        <w:rPr>
          <w:color w:val="575757"/>
          <w:spacing w:val="-2"/>
          <w:w w:val="90"/>
        </w:rPr>
        <w:t> </w:t>
      </w:r>
      <w:r>
        <w:rPr>
          <w:color w:val="575757"/>
          <w:w w:val="90"/>
        </w:rPr>
        <w:t>as</w:t>
      </w:r>
      <w:r>
        <w:rPr>
          <w:color w:val="575757"/>
          <w:spacing w:val="-8"/>
          <w:w w:val="90"/>
        </w:rPr>
        <w:t> </w:t>
      </w:r>
      <w:r>
        <w:rPr>
          <w:color w:val="575757"/>
          <w:w w:val="90"/>
        </w:rPr>
        <w:t>follows:</w:t>
      </w:r>
    </w:p>
    <w:p>
      <w:pPr>
        <w:pStyle w:val="BodyText"/>
        <w:spacing w:before="119"/>
      </w:pPr>
    </w:p>
    <w:p>
      <w:pPr>
        <w:spacing w:line="333" w:lineRule="auto" w:before="0"/>
        <w:ind w:left="1995" w:right="134" w:firstLine="5"/>
        <w:jc w:val="both"/>
        <w:rPr>
          <w:i/>
          <w:sz w:val="26"/>
        </w:rPr>
      </w:pPr>
      <w:r>
        <w:rPr>
          <w:i/>
          <w:color w:val="575757"/>
          <w:w w:val="90"/>
          <w:sz w:val="26"/>
        </w:rPr>
        <w:t>"ena‹::tment"</w:t>
      </w:r>
      <w:r>
        <w:rPr>
          <w:i/>
          <w:color w:val="575757"/>
          <w:w w:val="90"/>
          <w:sz w:val="26"/>
        </w:rPr>
        <w:t> means</w:t>
      </w:r>
      <w:r>
        <w:rPr>
          <w:i/>
          <w:color w:val="575757"/>
          <w:w w:val="90"/>
          <w:sz w:val="26"/>
        </w:rPr>
        <w:t> an Act of Parliament,</w:t>
      </w:r>
      <w:r>
        <w:rPr>
          <w:i/>
          <w:color w:val="575757"/>
          <w:sz w:val="26"/>
        </w:rPr>
        <w:t> </w:t>
      </w:r>
      <w:r>
        <w:rPr>
          <w:i/>
          <w:color w:val="575757"/>
          <w:w w:val="90"/>
          <w:sz w:val="26"/>
        </w:rPr>
        <w:t>a Decree,</w:t>
      </w:r>
      <w:r>
        <w:rPr>
          <w:i/>
          <w:color w:val="575757"/>
          <w:w w:val="90"/>
          <w:sz w:val="26"/>
        </w:rPr>
        <w:t> a Law or a constitutiona/</w:t>
      </w:r>
      <w:r>
        <w:rPr>
          <w:i/>
          <w:color w:val="575757"/>
          <w:w w:val="90"/>
          <w:sz w:val="26"/>
        </w:rPr>
        <w:t> instrument or</w:t>
      </w:r>
      <w:r>
        <w:rPr>
          <w:i/>
          <w:color w:val="575757"/>
          <w:spacing w:val="-2"/>
          <w:w w:val="90"/>
          <w:sz w:val="26"/>
        </w:rPr>
        <w:t> </w:t>
      </w:r>
      <w:r>
        <w:rPr>
          <w:i/>
          <w:color w:val="575757"/>
          <w:w w:val="90"/>
          <w:sz w:val="26"/>
        </w:rPr>
        <w:t>a</w:t>
      </w:r>
      <w:r>
        <w:rPr>
          <w:i/>
          <w:color w:val="575757"/>
          <w:spacing w:val="-7"/>
          <w:w w:val="90"/>
          <w:sz w:val="26"/>
        </w:rPr>
        <w:t> </w:t>
      </w:r>
      <w:r>
        <w:rPr>
          <w:i/>
          <w:color w:val="575757"/>
          <w:w w:val="90"/>
          <w:sz w:val="26"/>
        </w:rPr>
        <w:t>stdtutory instrument or</w:t>
      </w:r>
      <w:r>
        <w:rPr>
          <w:i/>
          <w:color w:val="575757"/>
          <w:spacing w:val="-4"/>
          <w:w w:val="90"/>
          <w:sz w:val="26"/>
        </w:rPr>
        <w:t> </w:t>
      </w:r>
      <w:r>
        <w:rPr>
          <w:i/>
          <w:color w:val="575757"/>
          <w:w w:val="90"/>
          <w:sz w:val="26"/>
        </w:rPr>
        <w:t>dny provision</w:t>
      </w:r>
      <w:r>
        <w:rPr>
          <w:i/>
          <w:color w:val="575757"/>
          <w:sz w:val="26"/>
        </w:rPr>
        <w:t> </w:t>
      </w:r>
      <w:r>
        <w:rPr>
          <w:i/>
          <w:color w:val="575757"/>
          <w:w w:val="90"/>
          <w:sz w:val="26"/>
        </w:rPr>
        <w:t>of</w:t>
      </w:r>
      <w:r>
        <w:rPr>
          <w:i/>
          <w:color w:val="575757"/>
          <w:spacing w:val="-4"/>
          <w:w w:val="90"/>
          <w:sz w:val="26"/>
        </w:rPr>
        <w:t> </w:t>
      </w:r>
      <w:r>
        <w:rPr>
          <w:i/>
          <w:color w:val="575757"/>
          <w:w w:val="90"/>
          <w:sz w:val="26"/>
        </w:rPr>
        <w:t>an Act</w:t>
      </w:r>
      <w:r>
        <w:rPr>
          <w:i/>
          <w:color w:val="575757"/>
          <w:spacing w:val="-1"/>
          <w:w w:val="90"/>
          <w:sz w:val="26"/>
        </w:rPr>
        <w:t> </w:t>
      </w:r>
      <w:r>
        <w:rPr>
          <w:i/>
          <w:color w:val="575757"/>
          <w:w w:val="90"/>
          <w:sz w:val="26"/>
        </w:rPr>
        <w:t>of</w:t>
      </w:r>
      <w:r>
        <w:rPr>
          <w:i/>
          <w:color w:val="575757"/>
          <w:spacing w:val="-11"/>
          <w:w w:val="90"/>
          <w:sz w:val="26"/>
        </w:rPr>
        <w:t> </w:t>
      </w:r>
      <w:r>
        <w:rPr>
          <w:i/>
          <w:color w:val="575757"/>
          <w:w w:val="90"/>
          <w:sz w:val="26"/>
        </w:rPr>
        <w:t>Parliament,</w:t>
      </w:r>
      <w:r>
        <w:rPr>
          <w:i/>
          <w:color w:val="575757"/>
          <w:sz w:val="26"/>
        </w:rPr>
        <w:t> </w:t>
      </w:r>
      <w:r>
        <w:rPr>
          <w:i/>
          <w:color w:val="575757"/>
          <w:w w:val="90"/>
          <w:sz w:val="26"/>
        </w:rPr>
        <w:t>a </w:t>
      </w:r>
      <w:r>
        <w:rPr>
          <w:i/>
          <w:color w:val="575757"/>
          <w:spacing w:val="-6"/>
          <w:sz w:val="26"/>
        </w:rPr>
        <w:t>Decree,</w:t>
      </w:r>
      <w:r>
        <w:rPr>
          <w:i/>
          <w:color w:val="575757"/>
          <w:spacing w:val="-13"/>
          <w:sz w:val="26"/>
        </w:rPr>
        <w:t> </w:t>
      </w:r>
      <w:r>
        <w:rPr>
          <w:i/>
          <w:color w:val="575757"/>
          <w:spacing w:val="-6"/>
          <w:sz w:val="26"/>
        </w:rPr>
        <w:t>a</w:t>
      </w:r>
      <w:r>
        <w:rPr>
          <w:i/>
          <w:color w:val="575757"/>
          <w:spacing w:val="-17"/>
          <w:sz w:val="26"/>
        </w:rPr>
        <w:t> </w:t>
      </w:r>
      <w:r>
        <w:rPr>
          <w:i/>
          <w:color w:val="575757"/>
          <w:spacing w:val="-6"/>
          <w:sz w:val="26"/>
        </w:rPr>
        <w:t>Law</w:t>
      </w:r>
      <w:r>
        <w:rPr>
          <w:i/>
          <w:color w:val="575757"/>
          <w:spacing w:val="-14"/>
          <w:sz w:val="26"/>
        </w:rPr>
        <w:t> </w:t>
      </w:r>
      <w:r>
        <w:rPr>
          <w:i/>
          <w:color w:val="575757"/>
          <w:spacing w:val="-6"/>
          <w:sz w:val="26"/>
        </w:rPr>
        <w:t>or</w:t>
      </w:r>
      <w:r>
        <w:rPr>
          <w:i/>
          <w:color w:val="575757"/>
          <w:spacing w:val="-12"/>
          <w:sz w:val="26"/>
        </w:rPr>
        <w:t> </w:t>
      </w:r>
      <w:r>
        <w:rPr>
          <w:i/>
          <w:color w:val="575757"/>
          <w:spacing w:val="-6"/>
          <w:sz w:val="26"/>
        </w:rPr>
        <w:t>ofa</w:t>
      </w:r>
      <w:r>
        <w:rPr>
          <w:i/>
          <w:color w:val="575757"/>
          <w:spacing w:val="-12"/>
          <w:sz w:val="26"/>
        </w:rPr>
        <w:t> </w:t>
      </w:r>
      <w:r>
        <w:rPr>
          <w:i/>
          <w:color w:val="575757"/>
          <w:spacing w:val="-6"/>
          <w:sz w:val="26"/>
        </w:rPr>
        <w:t>constitutional</w:t>
      </w:r>
      <w:r>
        <w:rPr>
          <w:i/>
          <w:color w:val="575757"/>
          <w:spacing w:val="-15"/>
          <w:sz w:val="26"/>
        </w:rPr>
        <w:t> </w:t>
      </w:r>
      <w:r>
        <w:rPr>
          <w:i/>
          <w:color w:val="575757"/>
          <w:spacing w:val="-6"/>
          <w:sz w:val="26"/>
        </w:rPr>
        <w:t>or</w:t>
      </w:r>
      <w:r>
        <w:rPr>
          <w:i/>
          <w:color w:val="575757"/>
          <w:spacing w:val="-12"/>
          <w:sz w:val="26"/>
        </w:rPr>
        <w:t> </w:t>
      </w:r>
      <w:r>
        <w:rPr>
          <w:i/>
          <w:color w:val="575757"/>
          <w:spacing w:val="-6"/>
          <w:sz w:val="26"/>
        </w:rPr>
        <w:t>ofa</w:t>
      </w:r>
      <w:r>
        <w:rPr>
          <w:i/>
          <w:color w:val="575757"/>
          <w:spacing w:val="-16"/>
          <w:sz w:val="26"/>
        </w:rPr>
        <w:t> </w:t>
      </w:r>
      <w:r>
        <w:rPr>
          <w:color w:val="575757"/>
          <w:spacing w:val="-6"/>
          <w:sz w:val="26"/>
        </w:rPr>
        <w:t>sfafvto</w:t>
      </w:r>
      <w:r>
        <w:rPr>
          <w:color w:val="575757"/>
          <w:spacing w:val="40"/>
          <w:sz w:val="26"/>
        </w:rPr>
        <w:t>  </w:t>
      </w:r>
      <w:r>
        <w:rPr>
          <w:i/>
          <w:color w:val="575757"/>
          <w:spacing w:val="-6"/>
          <w:sz w:val="26"/>
        </w:rPr>
        <w:t>instrument.”</w:t>
      </w:r>
    </w:p>
    <w:p>
      <w:pPr>
        <w:pStyle w:val="BodyText"/>
        <w:spacing w:before="115"/>
        <w:rPr>
          <w:i/>
        </w:rPr>
      </w:pPr>
    </w:p>
    <w:p>
      <w:pPr>
        <w:pStyle w:val="BodyText"/>
        <w:ind w:left="1295"/>
      </w:pPr>
      <w:r>
        <w:rPr>
          <w:color w:val="575757"/>
          <w:spacing w:val="-2"/>
          <w:w w:val="90"/>
        </w:rPr>
        <w:t>The</w:t>
      </w:r>
      <w:r>
        <w:rPr>
          <w:color w:val="575757"/>
          <w:spacing w:val="-9"/>
          <w:w w:val="90"/>
        </w:rPr>
        <w:t> </w:t>
      </w:r>
      <w:r>
        <w:rPr>
          <w:color w:val="575757"/>
          <w:spacing w:val="-2"/>
          <w:w w:val="90"/>
        </w:rPr>
        <w:t>same</w:t>
      </w:r>
      <w:r>
        <w:rPr>
          <w:color w:val="575757"/>
          <w:spacing w:val="-7"/>
          <w:w w:val="90"/>
        </w:rPr>
        <w:t> </w:t>
      </w:r>
      <w:r>
        <w:rPr>
          <w:color w:val="575757"/>
          <w:spacing w:val="-2"/>
          <w:w w:val="90"/>
        </w:rPr>
        <w:t>definition</w:t>
      </w:r>
      <w:r>
        <w:rPr>
          <w:color w:val="575757"/>
          <w:spacing w:val="-4"/>
        </w:rPr>
        <w:t> </w:t>
      </w:r>
      <w:r>
        <w:rPr>
          <w:color w:val="575757"/>
          <w:spacing w:val="-2"/>
          <w:w w:val="90"/>
        </w:rPr>
        <w:t>appears</w:t>
      </w:r>
      <w:r>
        <w:rPr>
          <w:color w:val="575757"/>
          <w:spacing w:val="-4"/>
        </w:rPr>
        <w:t> </w:t>
      </w:r>
      <w:r>
        <w:rPr>
          <w:color w:val="575757"/>
          <w:spacing w:val="-2"/>
          <w:w w:val="90"/>
        </w:rPr>
        <w:t>in</w:t>
      </w:r>
      <w:r>
        <w:rPr>
          <w:color w:val="575757"/>
          <w:spacing w:val="-5"/>
          <w:w w:val="90"/>
        </w:rPr>
        <w:t> </w:t>
      </w:r>
      <w:r>
        <w:rPr>
          <w:color w:val="575757"/>
          <w:spacing w:val="-2"/>
          <w:w w:val="90"/>
        </w:rPr>
        <w:t>Section</w:t>
      </w:r>
      <w:r>
        <w:rPr>
          <w:color w:val="575757"/>
          <w:spacing w:val="-1"/>
        </w:rPr>
        <w:t> </w:t>
      </w:r>
      <w:r>
        <w:rPr>
          <w:color w:val="575757"/>
          <w:spacing w:val="-2"/>
          <w:w w:val="90"/>
        </w:rPr>
        <w:t>1</w:t>
      </w:r>
      <w:r>
        <w:rPr>
          <w:color w:val="575757"/>
          <w:spacing w:val="-9"/>
        </w:rPr>
        <w:t> </w:t>
      </w:r>
      <w:r>
        <w:rPr>
          <w:color w:val="575757"/>
          <w:spacing w:val="-2"/>
          <w:w w:val="90"/>
        </w:rPr>
        <w:t>of</w:t>
      </w:r>
      <w:r>
        <w:rPr>
          <w:color w:val="575757"/>
          <w:spacing w:val="-9"/>
        </w:rPr>
        <w:t> </w:t>
      </w:r>
      <w:r>
        <w:rPr>
          <w:color w:val="575757"/>
          <w:spacing w:val="-2"/>
          <w:w w:val="90"/>
        </w:rPr>
        <w:t>the</w:t>
      </w:r>
      <w:r>
        <w:rPr>
          <w:color w:val="575757"/>
          <w:spacing w:val="-9"/>
          <w:w w:val="90"/>
        </w:rPr>
        <w:t> </w:t>
      </w:r>
      <w:r>
        <w:rPr>
          <w:color w:val="575757"/>
          <w:spacing w:val="-2"/>
          <w:w w:val="90"/>
        </w:rPr>
        <w:t>Interpretation</w:t>
      </w:r>
      <w:r>
        <w:rPr>
          <w:color w:val="575757"/>
          <w:spacing w:val="-8"/>
          <w:w w:val="90"/>
        </w:rPr>
        <w:t> </w:t>
      </w:r>
      <w:r>
        <w:rPr>
          <w:color w:val="575757"/>
          <w:spacing w:val="-2"/>
          <w:w w:val="90"/>
        </w:rPr>
        <w:t>Act,</w:t>
      </w:r>
      <w:r>
        <w:rPr>
          <w:color w:val="575757"/>
          <w:spacing w:val="-4"/>
        </w:rPr>
        <w:t> </w:t>
      </w:r>
      <w:r>
        <w:rPr>
          <w:color w:val="575757"/>
          <w:spacing w:val="-2"/>
          <w:w w:val="90"/>
        </w:rPr>
        <w:t>2009</w:t>
      </w:r>
      <w:r>
        <w:rPr>
          <w:color w:val="575757"/>
          <w:spacing w:val="-7"/>
        </w:rPr>
        <w:t> </w:t>
      </w:r>
      <w:r>
        <w:rPr>
          <w:color w:val="575757"/>
          <w:spacing w:val="-2"/>
          <w:w w:val="90"/>
        </w:rPr>
        <w:t>(Act</w:t>
      </w:r>
      <w:r>
        <w:rPr>
          <w:color w:val="575757"/>
          <w:spacing w:val="-4"/>
          <w:w w:val="90"/>
        </w:rPr>
        <w:t> </w:t>
      </w:r>
      <w:r>
        <w:rPr>
          <w:color w:val="575757"/>
          <w:spacing w:val="-2"/>
          <w:w w:val="90"/>
        </w:rPr>
        <w:t>792)</w:t>
      </w:r>
      <w:r>
        <w:rPr>
          <w:color w:val="575757"/>
          <w:spacing w:val="1"/>
        </w:rPr>
        <w:t> </w:t>
      </w:r>
      <w:r>
        <w:rPr>
          <w:color w:val="575757"/>
          <w:spacing w:val="-5"/>
          <w:w w:val="90"/>
        </w:rPr>
        <w:t>as:</w:t>
      </w:r>
    </w:p>
    <w:p>
      <w:pPr>
        <w:pStyle w:val="BodyText"/>
        <w:spacing w:after="0"/>
        <w:sectPr>
          <w:footerReference w:type="default" r:id="rId214"/>
          <w:pgSz w:w="11920" w:h="16840"/>
          <w:pgMar w:header="0" w:footer="1804" w:top="1940" w:bottom="2000" w:left="283" w:right="1275"/>
        </w:sectPr>
      </w:pPr>
    </w:p>
    <w:p>
      <w:pPr>
        <w:pStyle w:val="BodyText"/>
        <w:spacing w:before="99"/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3743447</wp:posOffset>
            </wp:positionH>
            <wp:positionV relativeFrom="page">
              <wp:posOffset>9467987</wp:posOffset>
            </wp:positionV>
            <wp:extent cx="1073040" cy="695010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0" cy="69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3" w:lineRule="auto" w:before="0"/>
        <w:ind w:left="1961" w:right="161" w:hanging="29"/>
        <w:jc w:val="both"/>
        <w:rPr>
          <w:i/>
          <w:sz w:val="26"/>
        </w:rPr>
      </w:pPr>
      <w:r>
        <w:rPr>
          <w:color w:val="595959"/>
          <w:spacing w:val="-8"/>
          <w:sz w:val="26"/>
        </w:rPr>
        <w:t>“enactment”</w:t>
      </w:r>
      <w:r>
        <w:rPr>
          <w:color w:val="595959"/>
          <w:spacing w:val="-5"/>
          <w:sz w:val="26"/>
        </w:rPr>
        <w:t> </w:t>
      </w:r>
      <w:r>
        <w:rPr>
          <w:i/>
          <w:color w:val="595959"/>
          <w:spacing w:val="-8"/>
          <w:sz w:val="26"/>
        </w:rPr>
        <w:t>means</w:t>
      </w:r>
      <w:r>
        <w:rPr>
          <w:i/>
          <w:color w:val="595959"/>
          <w:spacing w:val="-4"/>
          <w:sz w:val="26"/>
        </w:rPr>
        <w:t> </w:t>
      </w:r>
      <w:r>
        <w:rPr>
          <w:i/>
          <w:color w:val="595959"/>
          <w:spacing w:val="-8"/>
          <w:sz w:val="26"/>
        </w:rPr>
        <w:t>an Act</w:t>
      </w:r>
      <w:r>
        <w:rPr>
          <w:i/>
          <w:color w:val="595959"/>
          <w:spacing w:val="-11"/>
          <w:sz w:val="26"/>
        </w:rPr>
        <w:t> </w:t>
      </w:r>
      <w:r>
        <w:rPr>
          <w:i/>
          <w:color w:val="595959"/>
          <w:spacing w:val="-8"/>
          <w:sz w:val="26"/>
        </w:rPr>
        <w:t>of</w:t>
      </w:r>
      <w:r>
        <w:rPr>
          <w:i/>
          <w:color w:val="595959"/>
          <w:spacing w:val="-10"/>
          <w:sz w:val="26"/>
        </w:rPr>
        <w:t> </w:t>
      </w:r>
      <w:r>
        <w:rPr>
          <w:i/>
          <w:color w:val="595959"/>
          <w:spacing w:val="-8"/>
          <w:sz w:val="26"/>
        </w:rPr>
        <w:t>Parliament,</w:t>
      </w:r>
      <w:r>
        <w:rPr>
          <w:i/>
          <w:color w:val="595959"/>
          <w:spacing w:val="9"/>
          <w:sz w:val="26"/>
        </w:rPr>
        <w:t> </w:t>
      </w:r>
      <w:r>
        <w:rPr>
          <w:i/>
          <w:color w:val="595959"/>
          <w:spacing w:val="-8"/>
          <w:sz w:val="26"/>
        </w:rPr>
        <w:t>a</w:t>
      </w:r>
      <w:r>
        <w:rPr>
          <w:i/>
          <w:color w:val="595959"/>
          <w:spacing w:val="-10"/>
          <w:sz w:val="26"/>
        </w:rPr>
        <w:t> </w:t>
      </w:r>
      <w:r>
        <w:rPr>
          <w:i/>
          <w:color w:val="595959"/>
          <w:spacing w:val="-8"/>
          <w:sz w:val="26"/>
        </w:rPr>
        <w:t>Decree,</w:t>
      </w:r>
      <w:r>
        <w:rPr>
          <w:i/>
          <w:color w:val="595959"/>
          <w:sz w:val="26"/>
        </w:rPr>
        <w:t> </w:t>
      </w:r>
      <w:r>
        <w:rPr>
          <w:i/>
          <w:color w:val="595959"/>
          <w:spacing w:val="-8"/>
          <w:sz w:val="26"/>
        </w:rPr>
        <w:t>a</w:t>
      </w:r>
      <w:r>
        <w:rPr>
          <w:i/>
          <w:color w:val="595959"/>
          <w:spacing w:val="-9"/>
          <w:sz w:val="26"/>
        </w:rPr>
        <w:t> </w:t>
      </w:r>
      <w:r>
        <w:rPr>
          <w:i/>
          <w:color w:val="595959"/>
          <w:spacing w:val="-8"/>
          <w:sz w:val="26"/>
        </w:rPr>
        <w:t>Law or</w:t>
      </w:r>
      <w:r>
        <w:rPr>
          <w:i/>
          <w:color w:val="595959"/>
          <w:spacing w:val="-11"/>
          <w:sz w:val="26"/>
        </w:rPr>
        <w:t> </w:t>
      </w:r>
      <w:r>
        <w:rPr>
          <w:i/>
          <w:color w:val="595959"/>
          <w:spacing w:val="-8"/>
          <w:sz w:val="26"/>
        </w:rPr>
        <w:t>a</w:t>
      </w:r>
      <w:r>
        <w:rPr>
          <w:i/>
          <w:color w:val="595959"/>
          <w:spacing w:val="-10"/>
          <w:sz w:val="26"/>
        </w:rPr>
        <w:t> </w:t>
      </w:r>
      <w:r>
        <w:rPr>
          <w:i/>
          <w:color w:val="595959"/>
          <w:spacing w:val="-8"/>
          <w:sz w:val="26"/>
        </w:rPr>
        <w:t>constitutional</w:t>
      </w:r>
      <w:r>
        <w:rPr>
          <w:i/>
          <w:color w:val="595959"/>
          <w:spacing w:val="-8"/>
          <w:sz w:val="26"/>
        </w:rPr>
        <w:t> </w:t>
      </w:r>
      <w:r>
        <w:rPr>
          <w:i/>
          <w:color w:val="595959"/>
          <w:w w:val="90"/>
          <w:sz w:val="26"/>
        </w:rPr>
        <w:t>instrument</w:t>
      </w:r>
      <w:r>
        <w:rPr>
          <w:i/>
          <w:color w:val="595959"/>
          <w:spacing w:val="-2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or</w:t>
      </w:r>
      <w:r>
        <w:rPr>
          <w:i/>
          <w:color w:val="595959"/>
          <w:spacing w:val="-3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a</w:t>
      </w:r>
      <w:r>
        <w:rPr>
          <w:i/>
          <w:color w:val="595959"/>
          <w:spacing w:val="-11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statutory</w:t>
      </w:r>
      <w:r>
        <w:rPr>
          <w:i/>
          <w:color w:val="595959"/>
          <w:sz w:val="26"/>
        </w:rPr>
        <w:t> </w:t>
      </w:r>
      <w:r>
        <w:rPr>
          <w:i/>
          <w:color w:val="595959"/>
          <w:w w:val="90"/>
          <w:sz w:val="26"/>
        </w:rPr>
        <w:t>instrument or</w:t>
      </w:r>
      <w:r>
        <w:rPr>
          <w:i/>
          <w:color w:val="595959"/>
          <w:spacing w:val="-7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any</w:t>
      </w:r>
      <w:r>
        <w:rPr>
          <w:i/>
          <w:color w:val="595959"/>
          <w:spacing w:val="-6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provision</w:t>
      </w:r>
      <w:r>
        <w:rPr>
          <w:i/>
          <w:color w:val="595959"/>
          <w:sz w:val="26"/>
        </w:rPr>
        <w:t> </w:t>
      </w:r>
      <w:r>
        <w:rPr>
          <w:i/>
          <w:color w:val="595959"/>
          <w:w w:val="90"/>
          <w:sz w:val="26"/>
        </w:rPr>
        <w:t>of</w:t>
      </w:r>
      <w:r>
        <w:rPr>
          <w:i/>
          <w:color w:val="595959"/>
          <w:spacing w:val="-11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an</w:t>
      </w:r>
      <w:r>
        <w:rPr>
          <w:i/>
          <w:color w:val="595959"/>
          <w:spacing w:val="-3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A‹::f of</w:t>
      </w:r>
      <w:r>
        <w:rPr>
          <w:i/>
          <w:color w:val="595959"/>
          <w:spacing w:val="-8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Parliament,</w:t>
      </w:r>
      <w:r>
        <w:rPr>
          <w:i/>
          <w:color w:val="595959"/>
          <w:sz w:val="26"/>
        </w:rPr>
        <w:t> </w:t>
      </w:r>
      <w:r>
        <w:rPr>
          <w:i/>
          <w:color w:val="595959"/>
          <w:w w:val="90"/>
          <w:sz w:val="26"/>
        </w:rPr>
        <w:t>a Decree, a</w:t>
      </w:r>
      <w:r>
        <w:rPr>
          <w:i/>
          <w:color w:val="595959"/>
          <w:spacing w:val="-3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Law or ofa</w:t>
      </w:r>
      <w:r>
        <w:rPr>
          <w:i/>
          <w:color w:val="595959"/>
          <w:spacing w:val="40"/>
          <w:sz w:val="26"/>
        </w:rPr>
        <w:t> </w:t>
      </w:r>
      <w:r>
        <w:rPr>
          <w:color w:val="595959"/>
          <w:w w:val="90"/>
          <w:sz w:val="26"/>
        </w:rPr>
        <w:t>consf/tof/oea/</w:t>
      </w:r>
      <w:r>
        <w:rPr>
          <w:color w:val="595959"/>
          <w:spacing w:val="-18"/>
          <w:w w:val="90"/>
          <w:sz w:val="26"/>
        </w:rPr>
        <w:t> </w:t>
      </w:r>
      <w:r>
        <w:rPr>
          <w:i/>
          <w:color w:val="595959"/>
          <w:w w:val="90"/>
          <w:sz w:val="26"/>
        </w:rPr>
        <w:t>or old Stdtutory instrument.”</w:t>
      </w:r>
    </w:p>
    <w:p>
      <w:pPr>
        <w:spacing w:line="336" w:lineRule="auto" w:before="146"/>
        <w:ind w:left="1275" w:right="159" w:hanging="3"/>
        <w:jc w:val="both"/>
        <w:rPr>
          <w:i/>
          <w:sz w:val="26"/>
        </w:rPr>
      </w:pPr>
      <w:r>
        <w:rPr>
          <w:color w:val="595959"/>
          <w:w w:val="95"/>
          <w:sz w:val="26"/>
        </w:rPr>
        <w:t>An</w:t>
      </w:r>
      <w:r>
        <w:rPr>
          <w:color w:val="595959"/>
          <w:spacing w:val="-15"/>
          <w:w w:val="95"/>
          <w:sz w:val="26"/>
        </w:rPr>
        <w:t> </w:t>
      </w:r>
      <w:r>
        <w:rPr>
          <w:color w:val="595959"/>
          <w:w w:val="95"/>
          <w:sz w:val="26"/>
        </w:rPr>
        <w:t>“Act</w:t>
      </w:r>
      <w:r>
        <w:rPr>
          <w:color w:val="595959"/>
          <w:spacing w:val="-9"/>
          <w:w w:val="95"/>
          <w:sz w:val="26"/>
        </w:rPr>
        <w:t> </w:t>
      </w:r>
      <w:r>
        <w:rPr>
          <w:color w:val="595959"/>
          <w:w w:val="95"/>
          <w:sz w:val="26"/>
        </w:rPr>
        <w:t>of</w:t>
      </w:r>
      <w:r>
        <w:rPr>
          <w:color w:val="595959"/>
          <w:spacing w:val="-11"/>
          <w:w w:val="95"/>
          <w:sz w:val="26"/>
        </w:rPr>
        <w:t> </w:t>
      </w:r>
      <w:r>
        <w:rPr>
          <w:color w:val="595959"/>
          <w:w w:val="95"/>
          <w:sz w:val="26"/>
        </w:rPr>
        <w:t>Parliament”</w:t>
      </w:r>
      <w:r>
        <w:rPr>
          <w:color w:val="595959"/>
          <w:spacing w:val="-5"/>
          <w:w w:val="95"/>
          <w:sz w:val="26"/>
        </w:rPr>
        <w:t> </w:t>
      </w:r>
      <w:r>
        <w:rPr>
          <w:color w:val="595959"/>
          <w:w w:val="95"/>
          <w:sz w:val="26"/>
        </w:rPr>
        <w:t>is</w:t>
      </w:r>
      <w:r>
        <w:rPr>
          <w:color w:val="595959"/>
          <w:spacing w:val="-5"/>
          <w:w w:val="95"/>
          <w:sz w:val="26"/>
        </w:rPr>
        <w:t> </w:t>
      </w:r>
      <w:r>
        <w:rPr>
          <w:color w:val="595959"/>
          <w:w w:val="95"/>
          <w:sz w:val="26"/>
        </w:rPr>
        <w:t>defined</w:t>
      </w:r>
      <w:r>
        <w:rPr>
          <w:color w:val="595959"/>
          <w:spacing w:val="-3"/>
          <w:w w:val="95"/>
          <w:sz w:val="26"/>
        </w:rPr>
        <w:t> </w:t>
      </w:r>
      <w:r>
        <w:rPr>
          <w:color w:val="595959"/>
          <w:w w:val="95"/>
          <w:sz w:val="26"/>
        </w:rPr>
        <w:t>under</w:t>
      </w:r>
      <w:r>
        <w:rPr>
          <w:color w:val="595959"/>
          <w:w w:val="95"/>
          <w:sz w:val="26"/>
        </w:rPr>
        <w:t> the</w:t>
      </w:r>
      <w:r>
        <w:rPr>
          <w:color w:val="595959"/>
          <w:spacing w:val="-7"/>
          <w:w w:val="95"/>
          <w:sz w:val="26"/>
        </w:rPr>
        <w:t> </w:t>
      </w:r>
      <w:r>
        <w:rPr>
          <w:color w:val="595959"/>
          <w:w w:val="95"/>
          <w:sz w:val="26"/>
        </w:rPr>
        <w:t>same</w:t>
      </w:r>
      <w:r>
        <w:rPr>
          <w:color w:val="595959"/>
          <w:spacing w:val="-3"/>
          <w:w w:val="95"/>
          <w:sz w:val="26"/>
        </w:rPr>
        <w:t> </w:t>
      </w:r>
      <w:r>
        <w:rPr>
          <w:color w:val="595959"/>
          <w:w w:val="95"/>
          <w:sz w:val="26"/>
        </w:rPr>
        <w:t>Article</w:t>
      </w:r>
      <w:r>
        <w:rPr>
          <w:color w:val="595959"/>
          <w:spacing w:val="-2"/>
          <w:w w:val="95"/>
          <w:sz w:val="26"/>
        </w:rPr>
        <w:t> </w:t>
      </w:r>
      <w:r>
        <w:rPr>
          <w:color w:val="595959"/>
          <w:w w:val="95"/>
          <w:sz w:val="26"/>
        </w:rPr>
        <w:t>295</w:t>
      </w:r>
      <w:r>
        <w:rPr>
          <w:color w:val="595959"/>
          <w:spacing w:val="-5"/>
          <w:w w:val="95"/>
          <w:sz w:val="26"/>
        </w:rPr>
        <w:t> </w:t>
      </w:r>
      <w:r>
        <w:rPr>
          <w:color w:val="595959"/>
          <w:w w:val="95"/>
          <w:sz w:val="26"/>
        </w:rPr>
        <w:t>as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95"/>
          <w:sz w:val="26"/>
        </w:rPr>
        <w:t>an</w:t>
      </w:r>
      <w:r>
        <w:rPr>
          <w:color w:val="595959"/>
          <w:spacing w:val="-15"/>
          <w:w w:val="95"/>
          <w:sz w:val="26"/>
        </w:rPr>
        <w:t> </w:t>
      </w:r>
      <w:r>
        <w:rPr>
          <w:i/>
          <w:color w:val="595959"/>
          <w:w w:val="95"/>
          <w:sz w:val="26"/>
        </w:rPr>
        <w:t>Act</w:t>
      </w:r>
      <w:r>
        <w:rPr>
          <w:i/>
          <w:color w:val="595959"/>
          <w:spacing w:val="-14"/>
          <w:w w:val="95"/>
          <w:sz w:val="26"/>
        </w:rPr>
        <w:t> </w:t>
      </w:r>
      <w:r>
        <w:rPr>
          <w:i/>
          <w:color w:val="595959"/>
          <w:w w:val="95"/>
          <w:sz w:val="26"/>
        </w:rPr>
        <w:t>enacted</w:t>
      </w:r>
      <w:r>
        <w:rPr>
          <w:i/>
          <w:color w:val="595959"/>
          <w:spacing w:val="-11"/>
          <w:w w:val="95"/>
          <w:sz w:val="26"/>
        </w:rPr>
        <w:t> </w:t>
      </w:r>
      <w:r>
        <w:rPr>
          <w:i/>
          <w:color w:val="595959"/>
          <w:w w:val="95"/>
          <w:sz w:val="26"/>
        </w:rPr>
        <w:t>by</w:t>
      </w:r>
      <w:r>
        <w:rPr>
          <w:i/>
          <w:color w:val="595959"/>
          <w:w w:val="95"/>
          <w:sz w:val="26"/>
        </w:rPr>
        <w:t> </w:t>
      </w:r>
      <w:r>
        <w:rPr>
          <w:i/>
          <w:color w:val="595959"/>
          <w:w w:val="90"/>
          <w:sz w:val="26"/>
        </w:rPr>
        <w:t>Parliament and includes an Ordinance“</w:t>
      </w:r>
    </w:p>
    <w:p>
      <w:pPr>
        <w:pStyle w:val="BodyText"/>
        <w:spacing w:before="102"/>
        <w:rPr>
          <w:i/>
        </w:rPr>
      </w:pPr>
    </w:p>
    <w:p>
      <w:pPr>
        <w:pStyle w:val="BodyText"/>
        <w:spacing w:line="336" w:lineRule="auto"/>
        <w:ind w:left="1273" w:right="202" w:hanging="2"/>
        <w:jc w:val="both"/>
      </w:pPr>
      <w:r>
        <w:rPr>
          <w:color w:val="595959"/>
          <w:spacing w:val="-2"/>
          <w:w w:val="95"/>
        </w:rPr>
        <w:t>A</w:t>
      </w:r>
      <w:r>
        <w:rPr>
          <w:color w:val="595959"/>
          <w:spacing w:val="-13"/>
          <w:w w:val="95"/>
        </w:rPr>
        <w:t> </w:t>
      </w:r>
      <w:r>
        <w:rPr>
          <w:color w:val="595959"/>
          <w:spacing w:val="-2"/>
          <w:w w:val="95"/>
        </w:rPr>
        <w:t>bill</w:t>
      </w:r>
      <w:r>
        <w:rPr>
          <w:color w:val="595959"/>
          <w:spacing w:val="-12"/>
          <w:w w:val="95"/>
        </w:rPr>
        <w:t> </w:t>
      </w:r>
      <w:r>
        <w:rPr>
          <w:color w:val="595959"/>
          <w:spacing w:val="-2"/>
          <w:w w:val="95"/>
        </w:rPr>
        <w:t>is</w:t>
      </w:r>
      <w:r>
        <w:rPr>
          <w:color w:val="595959"/>
          <w:spacing w:val="-13"/>
          <w:w w:val="95"/>
        </w:rPr>
        <w:t> </w:t>
      </w:r>
      <w:r>
        <w:rPr>
          <w:color w:val="595959"/>
          <w:spacing w:val="-2"/>
          <w:w w:val="95"/>
        </w:rPr>
        <w:t>defined</w:t>
      </w:r>
      <w:r>
        <w:rPr>
          <w:color w:val="595959"/>
          <w:spacing w:val="-11"/>
          <w:w w:val="95"/>
        </w:rPr>
        <w:t> </w:t>
      </w:r>
      <w:r>
        <w:rPr>
          <w:color w:val="595959"/>
          <w:spacing w:val="-2"/>
          <w:w w:val="95"/>
        </w:rPr>
        <w:t>in</w:t>
      </w:r>
      <w:r>
        <w:rPr>
          <w:color w:val="595959"/>
          <w:spacing w:val="-13"/>
          <w:w w:val="95"/>
        </w:rPr>
        <w:t> </w:t>
      </w:r>
      <w:r>
        <w:rPr>
          <w:color w:val="595959"/>
          <w:spacing w:val="-2"/>
          <w:w w:val="95"/>
        </w:rPr>
        <w:t>Order</w:t>
      </w:r>
      <w:r>
        <w:rPr>
          <w:color w:val="595959"/>
          <w:spacing w:val="-2"/>
          <w:w w:val="95"/>
        </w:rPr>
        <w:t> 6</w:t>
      </w:r>
      <w:r>
        <w:rPr>
          <w:color w:val="595959"/>
          <w:spacing w:val="-12"/>
          <w:w w:val="95"/>
        </w:rPr>
        <w:t> </w:t>
      </w:r>
      <w:r>
        <w:rPr>
          <w:color w:val="595959"/>
          <w:spacing w:val="-2"/>
          <w:w w:val="95"/>
        </w:rPr>
        <w:t>the</w:t>
      </w:r>
      <w:r>
        <w:rPr>
          <w:color w:val="595959"/>
          <w:spacing w:val="-8"/>
          <w:w w:val="95"/>
        </w:rPr>
        <w:t> </w:t>
      </w:r>
      <w:r>
        <w:rPr>
          <w:color w:val="595959"/>
          <w:spacing w:val="-2"/>
          <w:w w:val="95"/>
        </w:rPr>
        <w:t>Standing</w:t>
      </w:r>
      <w:r>
        <w:rPr>
          <w:color w:val="595959"/>
          <w:spacing w:val="-5"/>
          <w:w w:val="95"/>
        </w:rPr>
        <w:t> </w:t>
      </w:r>
      <w:r>
        <w:rPr>
          <w:color w:val="595959"/>
          <w:spacing w:val="-2"/>
          <w:w w:val="95"/>
        </w:rPr>
        <w:t>Orders</w:t>
      </w:r>
      <w:r>
        <w:rPr>
          <w:color w:val="595959"/>
          <w:spacing w:val="-6"/>
          <w:w w:val="95"/>
        </w:rPr>
        <w:t> </w:t>
      </w:r>
      <w:r>
        <w:rPr>
          <w:color w:val="595959"/>
          <w:spacing w:val="-2"/>
          <w:w w:val="95"/>
        </w:rPr>
        <w:t>of</w:t>
      </w:r>
      <w:r>
        <w:rPr>
          <w:color w:val="595959"/>
          <w:spacing w:val="-11"/>
          <w:w w:val="95"/>
        </w:rPr>
        <w:t> </w:t>
      </w:r>
      <w:r>
        <w:rPr>
          <w:color w:val="595959"/>
          <w:spacing w:val="-2"/>
          <w:w w:val="95"/>
        </w:rPr>
        <w:t>Parliament</w:t>
      </w:r>
      <w:r>
        <w:rPr>
          <w:color w:val="595959"/>
          <w:spacing w:val="-3"/>
          <w:w w:val="95"/>
        </w:rPr>
        <w:t> </w:t>
      </w:r>
      <w:r>
        <w:rPr>
          <w:color w:val="595959"/>
          <w:spacing w:val="-2"/>
          <w:w w:val="95"/>
        </w:rPr>
        <w:t>(2023)</w:t>
      </w:r>
      <w:r>
        <w:rPr>
          <w:color w:val="595959"/>
          <w:spacing w:val="-5"/>
          <w:w w:val="95"/>
        </w:rPr>
        <w:t> </w:t>
      </w:r>
      <w:r>
        <w:rPr>
          <w:color w:val="595959"/>
          <w:spacing w:val="-2"/>
          <w:w w:val="95"/>
        </w:rPr>
        <w:t>in</w:t>
      </w:r>
      <w:r>
        <w:rPr>
          <w:color w:val="595959"/>
          <w:spacing w:val="-13"/>
          <w:w w:val="95"/>
        </w:rPr>
        <w:t> </w:t>
      </w:r>
      <w:r>
        <w:rPr>
          <w:color w:val="595959"/>
          <w:spacing w:val="-2"/>
          <w:w w:val="95"/>
        </w:rPr>
        <w:t>the</w:t>
      </w:r>
      <w:r>
        <w:rPr>
          <w:color w:val="595959"/>
          <w:spacing w:val="-6"/>
          <w:w w:val="95"/>
        </w:rPr>
        <w:t> </w:t>
      </w:r>
      <w:r>
        <w:rPr>
          <w:color w:val="595959"/>
          <w:spacing w:val="-2"/>
          <w:w w:val="95"/>
        </w:rPr>
        <w:t>following </w:t>
      </w:r>
      <w:r>
        <w:rPr>
          <w:color w:val="595959"/>
          <w:w w:val="95"/>
        </w:rPr>
        <w:t>simple terms:</w:t>
      </w:r>
    </w:p>
    <w:p>
      <w:pPr>
        <w:pStyle w:val="BodyText"/>
      </w:pPr>
    </w:p>
    <w:p>
      <w:pPr>
        <w:pStyle w:val="BodyText"/>
        <w:spacing w:before="226"/>
      </w:pPr>
    </w:p>
    <w:p>
      <w:pPr>
        <w:spacing w:before="0"/>
        <w:ind w:left="1298" w:right="0" w:firstLine="0"/>
        <w:jc w:val="both"/>
        <w:rPr>
          <w:i/>
          <w:sz w:val="25"/>
        </w:rPr>
      </w:pPr>
      <w:r>
        <w:rPr>
          <w:i/>
          <w:color w:val="565656"/>
          <w:w w:val="90"/>
          <w:sz w:val="25"/>
        </w:rPr>
        <w:t>“Bifl“means</w:t>
      </w:r>
      <w:r>
        <w:rPr>
          <w:i/>
          <w:color w:val="565656"/>
          <w:spacing w:val="20"/>
          <w:sz w:val="25"/>
        </w:rPr>
        <w:t> </w:t>
      </w:r>
      <w:r>
        <w:rPr>
          <w:i/>
          <w:color w:val="565656"/>
          <w:w w:val="90"/>
          <w:sz w:val="25"/>
        </w:rPr>
        <w:t>a</w:t>
      </w:r>
      <w:r>
        <w:rPr>
          <w:i/>
          <w:color w:val="565656"/>
          <w:spacing w:val="-2"/>
          <w:sz w:val="25"/>
        </w:rPr>
        <w:t> </w:t>
      </w:r>
      <w:r>
        <w:rPr>
          <w:i/>
          <w:color w:val="565656"/>
          <w:w w:val="90"/>
          <w:sz w:val="25"/>
        </w:rPr>
        <w:t>dral't</w:t>
      </w:r>
      <w:r>
        <w:rPr>
          <w:i/>
          <w:color w:val="565656"/>
          <w:spacing w:val="-5"/>
          <w:sz w:val="25"/>
        </w:rPr>
        <w:t> </w:t>
      </w:r>
      <w:r>
        <w:rPr>
          <w:i/>
          <w:color w:val="565656"/>
          <w:w w:val="90"/>
          <w:sz w:val="25"/>
        </w:rPr>
        <w:t>of</w:t>
      </w:r>
      <w:r>
        <w:rPr>
          <w:i/>
          <w:color w:val="565656"/>
          <w:spacing w:val="-10"/>
          <w:w w:val="90"/>
          <w:sz w:val="25"/>
        </w:rPr>
        <w:t> </w:t>
      </w:r>
      <w:r>
        <w:rPr>
          <w:i/>
          <w:color w:val="565656"/>
          <w:w w:val="90"/>
          <w:sz w:val="25"/>
        </w:rPr>
        <w:t>an</w:t>
      </w:r>
      <w:r>
        <w:rPr>
          <w:i/>
          <w:color w:val="565656"/>
          <w:spacing w:val="2"/>
          <w:sz w:val="25"/>
        </w:rPr>
        <w:t> </w:t>
      </w:r>
      <w:r>
        <w:rPr>
          <w:i/>
          <w:color w:val="565656"/>
          <w:w w:val="90"/>
          <w:sz w:val="25"/>
        </w:rPr>
        <w:t>ACI</w:t>
      </w:r>
      <w:r>
        <w:rPr>
          <w:i/>
          <w:color w:val="565656"/>
          <w:spacing w:val="-24"/>
          <w:w w:val="90"/>
          <w:sz w:val="25"/>
        </w:rPr>
        <w:t> </w:t>
      </w:r>
      <w:r>
        <w:rPr>
          <w:i/>
          <w:color w:val="565656"/>
          <w:w w:val="90"/>
          <w:sz w:val="25"/>
        </w:rPr>
        <w:t>Of</w:t>
      </w:r>
      <w:r>
        <w:rPr>
          <w:i/>
          <w:color w:val="565656"/>
          <w:spacing w:val="-2"/>
          <w:w w:val="90"/>
          <w:sz w:val="25"/>
        </w:rPr>
        <w:t> Parliament.”</w:t>
      </w:r>
    </w:p>
    <w:p>
      <w:pPr>
        <w:pStyle w:val="BodyText"/>
        <w:spacing w:before="5"/>
        <w:rPr>
          <w:i/>
          <w:sz w:val="25"/>
        </w:rPr>
      </w:pPr>
    </w:p>
    <w:p>
      <w:pPr>
        <w:spacing w:line="360" w:lineRule="auto" w:before="1"/>
        <w:ind w:left="1271" w:right="167" w:firstLine="11"/>
        <w:jc w:val="both"/>
        <w:rPr>
          <w:sz w:val="24"/>
        </w:rPr>
      </w:pPr>
      <w:r>
        <w:rPr>
          <w:color w:val="565656"/>
          <w:sz w:val="24"/>
        </w:rPr>
        <w:t>A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bill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is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therefore</w:t>
      </w:r>
      <w:r>
        <w:rPr>
          <w:color w:val="565656"/>
          <w:spacing w:val="-1"/>
          <w:sz w:val="24"/>
        </w:rPr>
        <w:t> </w:t>
      </w:r>
      <w:r>
        <w:rPr>
          <w:color w:val="565656"/>
          <w:sz w:val="24"/>
        </w:rPr>
        <w:t>a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draft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in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process of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becoming an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Act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Parliament. It</w:t>
      </w:r>
      <w:r>
        <w:rPr>
          <w:color w:val="565656"/>
          <w:spacing w:val="21"/>
          <w:sz w:val="24"/>
        </w:rPr>
        <w:t> </w:t>
      </w:r>
      <w:r>
        <w:rPr>
          <w:color w:val="565656"/>
          <w:sz w:val="24"/>
        </w:rPr>
        <w:t>is</w:t>
      </w:r>
      <w:r>
        <w:rPr>
          <w:color w:val="565656"/>
          <w:spacing w:val="-14"/>
          <w:sz w:val="24"/>
        </w:rPr>
        <w:t> </w:t>
      </w:r>
      <w:r>
        <w:rPr>
          <w:color w:val="565656"/>
          <w:sz w:val="24"/>
        </w:rPr>
        <w:t>a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draft because it has not gone through the full hog of the law-making process. It</w:t>
      </w:r>
      <w:r>
        <w:rPr>
          <w:color w:val="565656"/>
          <w:spacing w:val="40"/>
          <w:sz w:val="24"/>
        </w:rPr>
        <w:t> </w:t>
      </w:r>
      <w:r>
        <w:rPr>
          <w:color w:val="565656"/>
          <w:sz w:val="24"/>
        </w:rPr>
        <w:t>is yet to crystallize into law. It is inchoate. Because it has not become law, it has no legal </w:t>
      </w:r>
      <w:r>
        <w:rPr>
          <w:color w:val="565656"/>
          <w:spacing w:val="-2"/>
          <w:sz w:val="24"/>
        </w:rPr>
        <w:t>consequence.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It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is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a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blueprint,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an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abstract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of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a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sort.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To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my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mind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it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is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questionable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to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tag </w:t>
      </w:r>
      <w:r>
        <w:rPr>
          <w:color w:val="565656"/>
          <w:sz w:val="24"/>
        </w:rPr>
        <w:t>a</w:t>
      </w:r>
      <w:r>
        <w:rPr>
          <w:color w:val="565656"/>
          <w:spacing w:val="-6"/>
          <w:sz w:val="24"/>
        </w:rPr>
        <w:t> </w:t>
      </w:r>
      <w:r>
        <w:rPr>
          <w:color w:val="565656"/>
          <w:sz w:val="24"/>
        </w:rPr>
        <w:t>Bill</w:t>
      </w:r>
      <w:r>
        <w:rPr>
          <w:color w:val="565656"/>
          <w:spacing w:val="-12"/>
          <w:sz w:val="24"/>
        </w:rPr>
        <w:t> </w:t>
      </w:r>
      <w:r>
        <w:rPr>
          <w:color w:val="565656"/>
          <w:sz w:val="24"/>
        </w:rPr>
        <w:t>as</w:t>
      </w:r>
      <w:r>
        <w:rPr>
          <w:color w:val="565656"/>
          <w:spacing w:val="-13"/>
          <w:sz w:val="24"/>
        </w:rPr>
        <w:t> </w:t>
      </w:r>
      <w:r>
        <w:rPr>
          <w:color w:val="565656"/>
          <w:sz w:val="24"/>
        </w:rPr>
        <w:t>capable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13"/>
          <w:sz w:val="24"/>
        </w:rPr>
        <w:t> </w:t>
      </w:r>
      <w:r>
        <w:rPr>
          <w:color w:val="565656"/>
          <w:sz w:val="24"/>
        </w:rPr>
        <w:t>contravening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a</w:t>
      </w:r>
      <w:r>
        <w:rPr>
          <w:color w:val="565656"/>
          <w:spacing w:val="-12"/>
          <w:sz w:val="24"/>
        </w:rPr>
        <w:t> </w:t>
      </w:r>
      <w:r>
        <w:rPr>
          <w:color w:val="565656"/>
          <w:sz w:val="24"/>
        </w:rPr>
        <w:t>provision</w:t>
      </w:r>
      <w:r>
        <w:rPr>
          <w:color w:val="565656"/>
          <w:spacing w:val="-6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12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4"/>
          <w:sz w:val="24"/>
        </w:rPr>
        <w:t> </w:t>
      </w:r>
      <w:r>
        <w:rPr>
          <w:color w:val="565656"/>
          <w:sz w:val="24"/>
        </w:rPr>
        <w:t>Constitution when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all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it</w:t>
      </w:r>
      <w:r>
        <w:rPr>
          <w:color w:val="565656"/>
          <w:spacing w:val="-1"/>
          <w:sz w:val="24"/>
        </w:rPr>
        <w:t> </w:t>
      </w:r>
      <w:r>
        <w:rPr>
          <w:color w:val="565656"/>
          <w:sz w:val="24"/>
        </w:rPr>
        <w:t>entails</w:t>
      </w:r>
      <w:r>
        <w:rPr>
          <w:color w:val="565656"/>
          <w:spacing w:val="-6"/>
          <w:sz w:val="24"/>
        </w:rPr>
        <w:t> </w:t>
      </w:r>
      <w:r>
        <w:rPr>
          <w:color w:val="565656"/>
          <w:sz w:val="24"/>
        </w:rPr>
        <w:t>is</w:t>
      </w:r>
      <w:r>
        <w:rPr>
          <w:color w:val="565656"/>
          <w:spacing w:val="-13"/>
          <w:sz w:val="24"/>
        </w:rPr>
        <w:t> </w:t>
      </w:r>
      <w:r>
        <w:rPr>
          <w:color w:val="565656"/>
          <w:sz w:val="24"/>
        </w:rPr>
        <w:t>a </w:t>
      </w:r>
      <w:r>
        <w:rPr>
          <w:color w:val="565656"/>
          <w:spacing w:val="-2"/>
          <w:sz w:val="24"/>
        </w:rPr>
        <w:t>proposal.</w:t>
      </w:r>
    </w:p>
    <w:p>
      <w:pPr>
        <w:pStyle w:val="BodyText"/>
        <w:spacing w:before="116"/>
        <w:rPr>
          <w:sz w:val="24"/>
        </w:rPr>
      </w:pPr>
    </w:p>
    <w:p>
      <w:pPr>
        <w:spacing w:line="333" w:lineRule="auto" w:before="0"/>
        <w:ind w:left="1284" w:right="133" w:hanging="9"/>
        <w:jc w:val="both"/>
        <w:rPr>
          <w:i/>
          <w:sz w:val="26"/>
        </w:rPr>
      </w:pPr>
      <w:r>
        <w:rPr>
          <w:color w:val="565656"/>
          <w:w w:val="90"/>
          <w:sz w:val="26"/>
        </w:rPr>
        <w:t>Understanding</w:t>
      </w:r>
      <w:r>
        <w:rPr>
          <w:color w:val="565656"/>
          <w:spacing w:val="23"/>
          <w:sz w:val="26"/>
        </w:rPr>
        <w:t> </w:t>
      </w:r>
      <w:r>
        <w:rPr>
          <w:color w:val="565656"/>
          <w:w w:val="90"/>
          <w:sz w:val="26"/>
        </w:rPr>
        <w:t>a Bill this way, can it</w:t>
      </w:r>
      <w:r>
        <w:rPr>
          <w:color w:val="565656"/>
          <w:spacing w:val="-8"/>
          <w:w w:val="90"/>
          <w:sz w:val="26"/>
        </w:rPr>
        <w:t> </w:t>
      </w:r>
      <w:r>
        <w:rPr>
          <w:color w:val="565656"/>
          <w:w w:val="90"/>
          <w:sz w:val="26"/>
        </w:rPr>
        <w:t>be said</w:t>
      </w:r>
      <w:r>
        <w:rPr>
          <w:color w:val="565656"/>
          <w:spacing w:val="-3"/>
          <w:w w:val="90"/>
          <w:sz w:val="26"/>
        </w:rPr>
        <w:t> </w:t>
      </w:r>
      <w:r>
        <w:rPr>
          <w:color w:val="565656"/>
          <w:w w:val="90"/>
          <w:sz w:val="26"/>
        </w:rPr>
        <w:t>that the</w:t>
      </w:r>
      <w:r>
        <w:rPr>
          <w:color w:val="565656"/>
          <w:spacing w:val="-2"/>
          <w:w w:val="90"/>
          <w:sz w:val="26"/>
        </w:rPr>
        <w:t> </w:t>
      </w:r>
      <w:r>
        <w:rPr>
          <w:color w:val="565656"/>
          <w:w w:val="90"/>
          <w:sz w:val="26"/>
        </w:rPr>
        <w:t>Plaintiff has presented a genuine </w:t>
      </w:r>
      <w:r>
        <w:rPr>
          <w:color w:val="565656"/>
          <w:w w:val="85"/>
          <w:sz w:val="26"/>
        </w:rPr>
        <w:t>issue of interpretation and enforcement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capable of invoking the Court's jurisdiction under article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2(1) and</w:t>
      </w:r>
      <w:r>
        <w:rPr>
          <w:color w:val="565656"/>
          <w:spacing w:val="-1"/>
          <w:w w:val="85"/>
          <w:sz w:val="26"/>
        </w:rPr>
        <w:t> </w:t>
      </w:r>
      <w:r>
        <w:rPr>
          <w:color w:val="565656"/>
          <w:w w:val="85"/>
          <w:sz w:val="26"/>
        </w:rPr>
        <w:t>130(1)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of the Constitution?</w:t>
      </w:r>
      <w:r>
        <w:rPr>
          <w:color w:val="565656"/>
          <w:sz w:val="26"/>
        </w:rPr>
        <w:t> </w:t>
      </w:r>
      <w:r>
        <w:rPr>
          <w:color w:val="565656"/>
          <w:w w:val="85"/>
          <w:sz w:val="26"/>
        </w:rPr>
        <w:t>I</w:t>
      </w:r>
      <w:r>
        <w:rPr>
          <w:color w:val="565656"/>
          <w:spacing w:val="40"/>
          <w:sz w:val="26"/>
        </w:rPr>
        <w:t> </w:t>
      </w:r>
      <w:r>
        <w:rPr>
          <w:color w:val="565656"/>
          <w:w w:val="85"/>
          <w:sz w:val="26"/>
        </w:rPr>
        <w:t>do not think so. Significantly</w:t>
      </w:r>
      <w:r>
        <w:rPr>
          <w:color w:val="565656"/>
          <w:spacing w:val="29"/>
          <w:sz w:val="26"/>
        </w:rPr>
        <w:t> </w:t>
      </w:r>
      <w:r>
        <w:rPr>
          <w:color w:val="565656"/>
          <w:w w:val="85"/>
          <w:sz w:val="26"/>
        </w:rPr>
        <w:t>Plaintiff himself, </w:t>
      </w:r>
      <w:r>
        <w:rPr>
          <w:color w:val="565656"/>
          <w:spacing w:val="-2"/>
          <w:w w:val="90"/>
          <w:sz w:val="26"/>
        </w:rPr>
        <w:t>in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the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instant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case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says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he</w:t>
      </w:r>
      <w:r>
        <w:rPr>
          <w:color w:val="565656"/>
          <w:spacing w:val="-7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is</w:t>
      </w:r>
      <w:r>
        <w:rPr>
          <w:color w:val="565656"/>
          <w:spacing w:val="-9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in</w:t>
      </w:r>
      <w:r>
        <w:rPr>
          <w:color w:val="565656"/>
          <w:spacing w:val="-4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this</w:t>
      </w:r>
      <w:r>
        <w:rPr>
          <w:color w:val="565656"/>
          <w:spacing w:val="-8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Court</w:t>
      </w:r>
      <w:r>
        <w:rPr>
          <w:color w:val="565656"/>
          <w:spacing w:val="-2"/>
          <w:sz w:val="26"/>
        </w:rPr>
        <w:t> </w:t>
      </w:r>
      <w:r>
        <w:rPr>
          <w:color w:val="565656"/>
          <w:spacing w:val="-2"/>
          <w:w w:val="90"/>
          <w:sz w:val="26"/>
        </w:rPr>
        <w:t>to</w:t>
      </w:r>
      <w:r>
        <w:rPr>
          <w:color w:val="565656"/>
          <w:spacing w:val="-7"/>
          <w:w w:val="90"/>
          <w:sz w:val="26"/>
        </w:rPr>
        <w:t> </w:t>
      </w:r>
      <w:r>
        <w:rPr>
          <w:color w:val="565656"/>
          <w:spacing w:val="-2"/>
          <w:w w:val="90"/>
          <w:sz w:val="26"/>
        </w:rPr>
        <w:t>challenge</w:t>
      </w:r>
      <w:r>
        <w:rPr>
          <w:color w:val="565656"/>
          <w:spacing w:val="19"/>
          <w:sz w:val="26"/>
        </w:rPr>
        <w:t> </w:t>
      </w:r>
      <w:r>
        <w:rPr>
          <w:b/>
          <w:color w:val="565656"/>
          <w:spacing w:val="-2"/>
          <w:w w:val="90"/>
          <w:sz w:val="26"/>
        </w:rPr>
        <w:t>a</w:t>
      </w:r>
      <w:r>
        <w:rPr>
          <w:b/>
          <w:color w:val="565656"/>
          <w:spacing w:val="-9"/>
          <w:w w:val="90"/>
          <w:sz w:val="26"/>
        </w:rPr>
        <w:t> </w:t>
      </w:r>
      <w:r>
        <w:rPr>
          <w:b/>
          <w:i/>
          <w:color w:val="565656"/>
          <w:spacing w:val="-2"/>
          <w:w w:val="90"/>
          <w:sz w:val="26"/>
        </w:rPr>
        <w:t>legislative</w:t>
      </w:r>
      <w:r>
        <w:rPr>
          <w:b/>
          <w:i/>
          <w:color w:val="565656"/>
          <w:spacing w:val="-8"/>
          <w:w w:val="90"/>
          <w:sz w:val="26"/>
        </w:rPr>
        <w:t> </w:t>
      </w:r>
      <w:r>
        <w:rPr>
          <w:b/>
          <w:i/>
          <w:color w:val="565656"/>
          <w:spacing w:val="-2"/>
          <w:w w:val="90"/>
          <w:sz w:val="26"/>
        </w:rPr>
        <w:t>proposition</w:t>
      </w:r>
      <w:r>
        <w:rPr>
          <w:b/>
          <w:i/>
          <w:color w:val="565656"/>
          <w:spacing w:val="7"/>
          <w:sz w:val="26"/>
        </w:rPr>
        <w:t> </w:t>
      </w:r>
      <w:r>
        <w:rPr>
          <w:i/>
          <w:color w:val="565656"/>
          <w:spacing w:val="-2"/>
          <w:w w:val="90"/>
          <w:sz w:val="26"/>
        </w:rPr>
        <w:t>which,</w:t>
      </w:r>
      <w:r>
        <w:rPr>
          <w:i/>
          <w:color w:val="565656"/>
          <w:spacing w:val="-2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if fu/Iy enacted would not only infringe upon the</w:t>
      </w:r>
      <w:r>
        <w:rPr>
          <w:i/>
          <w:color w:val="565656"/>
          <w:spacing w:val="-8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Constil:utionally</w:t>
      </w:r>
      <w:r>
        <w:rPr>
          <w:i/>
          <w:color w:val="565656"/>
          <w:spacing w:val="-4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guaranteed riphts of </w:t>
      </w:r>
      <w:r>
        <w:rPr>
          <w:i/>
          <w:color w:val="565656"/>
          <w:w w:val="85"/>
          <w:sz w:val="26"/>
        </w:rPr>
        <w:t>individuals,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85"/>
          <w:sz w:val="26"/>
        </w:rPr>
        <w:t>bul:</w:t>
      </w:r>
      <w:r>
        <w:rPr>
          <w:i/>
          <w:color w:val="565656"/>
          <w:spacing w:val="-7"/>
          <w:w w:val="85"/>
          <w:sz w:val="26"/>
        </w:rPr>
        <w:t> </w:t>
      </w:r>
      <w:r>
        <w:rPr>
          <w:i/>
          <w:color w:val="565656"/>
          <w:w w:val="85"/>
          <w:sz w:val="26"/>
        </w:rPr>
        <w:t>also set a dangerous preCedent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85"/>
          <w:sz w:val="26"/>
        </w:rPr>
        <w:t>for legislative overreach</w:t>
      </w:r>
      <w:r>
        <w:rPr>
          <w:i/>
          <w:color w:val="565656"/>
          <w:sz w:val="26"/>
        </w:rPr>
        <w:t> </w:t>
      </w:r>
      <w:r>
        <w:rPr>
          <w:i/>
          <w:color w:val="565656"/>
          <w:w w:val="85"/>
          <w:sz w:val="26"/>
        </w:rPr>
        <w:t>into the private </w:t>
      </w:r>
      <w:r>
        <w:rPr>
          <w:i/>
          <w:color w:val="565656"/>
          <w:w w:val="90"/>
          <w:sz w:val="26"/>
        </w:rPr>
        <w:t>lives and</w:t>
      </w:r>
      <w:r>
        <w:rPr>
          <w:i/>
          <w:color w:val="565656"/>
          <w:spacing w:val="-1"/>
          <w:w w:val="90"/>
          <w:sz w:val="26"/>
        </w:rPr>
        <w:t> </w:t>
      </w:r>
      <w:r>
        <w:rPr>
          <w:i/>
          <w:color w:val="565656"/>
          <w:w w:val="90"/>
          <w:sz w:val="26"/>
        </w:rPr>
        <w:t>freedoms af citizens.</w:t>
      </w:r>
    </w:p>
    <w:p>
      <w:pPr>
        <w:pStyle w:val="BodyText"/>
        <w:spacing w:before="109"/>
        <w:rPr>
          <w:i/>
        </w:rPr>
      </w:pPr>
    </w:p>
    <w:p>
      <w:pPr>
        <w:pStyle w:val="BodyText"/>
        <w:spacing w:line="333" w:lineRule="auto"/>
        <w:ind w:left="1293" w:right="154" w:hanging="13"/>
        <w:jc w:val="both"/>
      </w:pP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settled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jurisprudence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points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allowing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itself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drawn into a matter</w:t>
      </w:r>
      <w:r>
        <w:rPr>
          <w:color w:val="565656"/>
          <w:w w:val="90"/>
        </w:rPr>
        <w:t> that does not present a genuine issue of interpretation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regardless of the </w:t>
      </w:r>
      <w:r>
        <w:rPr>
          <w:color w:val="565656"/>
          <w:w w:val="85"/>
        </w:rPr>
        <w:t>garb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in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which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it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is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dressed.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See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ADUMOAH</w:t>
      </w:r>
      <w:r>
        <w:rPr>
          <w:color w:val="565656"/>
          <w:spacing w:val="-4"/>
          <w:w w:val="85"/>
        </w:rPr>
        <w:t> </w:t>
      </w:r>
      <w:r>
        <w:rPr>
          <w:color w:val="565656"/>
          <w:w w:val="85"/>
        </w:rPr>
        <w:t>TWUM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II</w:t>
      </w:r>
      <w:r>
        <w:rPr>
          <w:color w:val="565656"/>
          <w:spacing w:val="16"/>
        </w:rPr>
        <w:t> </w:t>
      </w:r>
      <w:r>
        <w:rPr>
          <w:color w:val="565656"/>
          <w:w w:val="85"/>
        </w:rPr>
        <w:t>VRS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ADU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TWUM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[2000]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SCGLR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165;</w:t>
      </w:r>
    </w:p>
    <w:p>
      <w:pPr>
        <w:pStyle w:val="BodyText"/>
        <w:spacing w:after="0" w:line="333" w:lineRule="auto"/>
        <w:jc w:val="both"/>
        <w:sectPr>
          <w:footerReference w:type="default" r:id="rId218"/>
          <w:pgSz w:w="11920" w:h="16840"/>
          <w:pgMar w:header="0" w:footer="1766" w:top="1940" w:bottom="1960" w:left="283" w:right="1275"/>
        </w:sectPr>
      </w:pPr>
    </w:p>
    <w:p>
      <w:pPr>
        <w:pStyle w:val="BodyText"/>
        <w:spacing w:before="270"/>
        <w:ind w:left="1291"/>
        <w:jc w:val="both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3441654</wp:posOffset>
            </wp:positionH>
            <wp:positionV relativeFrom="page">
              <wp:posOffset>9623450</wp:posOffset>
            </wp:positionV>
            <wp:extent cx="1054749" cy="710251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49" cy="7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spacing w:val="-2"/>
          <w:w w:val="70"/>
        </w:rPr>
        <w:t>EDUSEI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spacing w:val="-2"/>
          <w:w w:val="70"/>
        </w:rPr>
        <w:t>VRS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spacing w:val="-2"/>
          <w:w w:val="70"/>
        </w:rPr>
        <w:t>ATTORNEY-GENERAL</w:t>
      </w:r>
      <w:r>
        <w:rPr>
          <w:rFonts w:ascii="Arial Black"/>
          <w:color w:val="565656"/>
          <w:spacing w:val="-23"/>
        </w:rPr>
        <w:t> </w:t>
      </w:r>
      <w:r>
        <w:rPr>
          <w:rFonts w:ascii="Arial Black"/>
          <w:color w:val="565656"/>
          <w:spacing w:val="-2"/>
          <w:w w:val="70"/>
        </w:rPr>
        <w:t>[1996-97]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spacing w:val="-2"/>
          <w:w w:val="70"/>
        </w:rPr>
        <w:t>SCGLR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spacing w:val="-2"/>
          <w:w w:val="70"/>
        </w:rPr>
        <w:t>97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spacing w:val="-2"/>
          <w:w w:val="70"/>
        </w:rPr>
        <w:t>and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spacing w:val="-2"/>
          <w:w w:val="70"/>
        </w:rPr>
        <w:t>recently</w:t>
      </w:r>
      <w:r>
        <w:rPr>
          <w:rFonts w:ascii="Arial Black"/>
          <w:color w:val="565656"/>
          <w:spacing w:val="4"/>
        </w:rPr>
        <w:t> </w:t>
      </w:r>
      <w:r>
        <w:rPr>
          <w:rFonts w:ascii="Arial Black"/>
          <w:color w:val="565656"/>
          <w:spacing w:val="-2"/>
          <w:w w:val="70"/>
        </w:rPr>
        <w:t>KWANE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spacing w:val="-2"/>
          <w:w w:val="70"/>
        </w:rPr>
        <w:t>BARFO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spacing w:val="-5"/>
          <w:w w:val="70"/>
        </w:rPr>
        <w:t>VRS</w:t>
      </w:r>
    </w:p>
    <w:p>
      <w:pPr>
        <w:pStyle w:val="BodyText"/>
        <w:spacing w:line="271" w:lineRule="auto" w:before="46"/>
        <w:ind w:left="1280" w:right="173" w:firstLine="15"/>
        <w:jc w:val="both"/>
        <w:rPr>
          <w:rFonts w:ascii="Arial Black"/>
        </w:rPr>
      </w:pPr>
      <w:r>
        <w:rPr>
          <w:rFonts w:ascii="Arial Black"/>
          <w:color w:val="565656"/>
          <w:w w:val="75"/>
        </w:rPr>
        <w:t>ATTORNEY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GENERAL</w:t>
      </w:r>
      <w:r>
        <w:rPr>
          <w:rFonts w:ascii="Arial Black"/>
          <w:color w:val="565656"/>
          <w:w w:val="75"/>
        </w:rPr>
        <w:t> (Writ</w:t>
      </w:r>
      <w:r>
        <w:rPr>
          <w:rFonts w:ascii="Arial Black"/>
          <w:color w:val="565656"/>
          <w:w w:val="75"/>
        </w:rPr>
        <w:t> No.</w:t>
      </w:r>
      <w:r>
        <w:rPr>
          <w:rFonts w:ascii="Arial Black"/>
          <w:color w:val="565656"/>
          <w:w w:val="75"/>
        </w:rPr>
        <w:t> J1/12/2021,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24</w:t>
      </w:r>
      <w:r>
        <w:rPr>
          <w:rFonts w:ascii="Arial Black"/>
          <w:color w:val="565656"/>
          <w:w w:val="75"/>
          <w:position w:val="7"/>
          <w:sz w:val="19"/>
        </w:rPr>
        <w:t>T</w:t>
      </w:r>
      <w:r>
        <w:rPr>
          <w:rFonts w:ascii="Arial Black"/>
          <w:color w:val="565656"/>
          <w:w w:val="75"/>
          <w:position w:val="7"/>
          <w:sz w:val="18"/>
        </w:rPr>
        <w:t>H </w:t>
      </w:r>
      <w:r>
        <w:rPr>
          <w:rFonts w:ascii="Arial Black"/>
          <w:color w:val="565656"/>
          <w:w w:val="75"/>
        </w:rPr>
        <w:t>April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2024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where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5"/>
        </w:rPr>
        <w:t>in</w:t>
      </w:r>
      <w:r>
        <w:rPr>
          <w:rFonts w:ascii="Arial Black"/>
          <w:color w:val="565656"/>
          <w:w w:val="75"/>
        </w:rPr>
        <w:t> respect</w:t>
      </w:r>
      <w:r>
        <w:rPr>
          <w:rFonts w:ascii="Arial Black"/>
          <w:color w:val="565656"/>
          <w:w w:val="75"/>
        </w:rPr>
        <w:t> of a </w:t>
      </w:r>
      <w:r>
        <w:rPr>
          <w:rFonts w:ascii="Arial Black"/>
          <w:color w:val="565656"/>
          <w:w w:val="70"/>
        </w:rPr>
        <w:t>recommendation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Presidential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Emoluments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Committee,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this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decided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per </w:t>
      </w:r>
      <w:r>
        <w:rPr>
          <w:rFonts w:ascii="Arial Black"/>
          <w:color w:val="565656"/>
          <w:w w:val="75"/>
        </w:rPr>
        <w:t>Torkornoo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5"/>
        </w:rPr>
        <w:t>C3 thus:</w:t>
      </w:r>
    </w:p>
    <w:p>
      <w:pPr>
        <w:pStyle w:val="BodyText"/>
        <w:spacing w:before="80"/>
        <w:rPr>
          <w:rFonts w:ascii="Arial Black"/>
        </w:rPr>
      </w:pPr>
    </w:p>
    <w:p>
      <w:pPr>
        <w:spacing w:line="314" w:lineRule="auto" w:before="0"/>
        <w:ind w:left="1992" w:right="117" w:firstLine="11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pacing w:val="-4"/>
          <w:sz w:val="26"/>
        </w:rPr>
        <w:t>"The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settled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position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is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therefore</w:t>
      </w:r>
      <w:r>
        <w:rPr>
          <w:rFonts w:ascii="Calibri" w:hAnsi="Calibri"/>
          <w:i/>
          <w:color w:val="565656"/>
          <w:spacing w:val="6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that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notwithstanding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the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necessity</w:t>
      </w:r>
      <w:r>
        <w:rPr>
          <w:rFonts w:ascii="Calibri" w:hAnsi="Calibri"/>
          <w:i/>
          <w:color w:val="565656"/>
          <w:spacing w:val="4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of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respecting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 canstitutional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mandates of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advisory bodies such as the Judicial Council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(as determined in GBA V ATTORNEY GENERAL) and the PCE under articfe 2’1 (as determined in KOR V ATTORNEY-GENERAL) their advice and recommendation cannot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atfain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elevated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status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of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enforceable </w:t>
      </w:r>
      <w:r>
        <w:rPr>
          <w:rFonts w:ascii="Calibri" w:hAnsi="Calibri"/>
          <w:b/>
          <w:i/>
          <w:color w:val="565656"/>
          <w:sz w:val="26"/>
        </w:rPr>
        <w:t>edicls. </w:t>
      </w:r>
      <w:r>
        <w:rPr>
          <w:rFonts w:ascii="Calibri" w:hAnsi="Calibri"/>
          <w:i/>
          <w:color w:val="565656"/>
          <w:sz w:val="26"/>
        </w:rPr>
        <w:t>For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this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reason, we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are</w:t>
      </w:r>
      <w:r>
        <w:rPr>
          <w:rFonts w:ascii="Calibri" w:hAnsi="Calibri"/>
          <w:i/>
          <w:color w:val="565656"/>
          <w:sz w:val="26"/>
        </w:rPr>
        <w:t> satisfied that there is no genuine issue for determination repardinp the </w:t>
      </w:r>
      <w:r>
        <w:rPr>
          <w:rFonts w:ascii="Calibri" w:hAnsi="Calibri"/>
          <w:i/>
          <w:color w:val="565656"/>
          <w:spacing w:val="-2"/>
          <w:sz w:val="26"/>
        </w:rPr>
        <w:t>constitutionality</w:t>
      </w:r>
      <w:r>
        <w:rPr>
          <w:rFonts w:ascii="Calibri" w:hAnsi="Calibri"/>
          <w:i/>
          <w:color w:val="565656"/>
          <w:spacing w:val="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or</w:t>
      </w:r>
      <w:r>
        <w:rPr>
          <w:rFonts w:ascii="Calibri" w:hAnsi="Calibri"/>
          <w:i/>
          <w:color w:val="565656"/>
          <w:spacing w:val="14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otherwise</w:t>
      </w:r>
      <w:r>
        <w:rPr>
          <w:rFonts w:ascii="Calibri" w:hAnsi="Calibri"/>
          <w:i/>
          <w:color w:val="565656"/>
          <w:spacing w:val="34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19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reCommendations</w:t>
      </w:r>
      <w:r>
        <w:rPr>
          <w:rFonts w:ascii="Calibri" w:hAnsi="Calibri"/>
          <w:i/>
          <w:color w:val="565656"/>
          <w:spacing w:val="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17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NBC.</w:t>
      </w:r>
      <w:r>
        <w:rPr>
          <w:rFonts w:ascii="Calibri" w:hAnsi="Calibri"/>
          <w:i/>
          <w:color w:val="565656"/>
          <w:spacing w:val="3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AI/</w:t>
      </w:r>
      <w:r>
        <w:rPr>
          <w:rFonts w:ascii="Calibri" w:hAnsi="Calibri"/>
          <w:i/>
          <w:color w:val="565656"/>
          <w:spacing w:val="18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parties</w:t>
      </w:r>
    </w:p>
    <w:p>
      <w:pPr>
        <w:spacing w:line="317" w:lineRule="exact" w:before="0"/>
        <w:ind w:left="1998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w w:val="90"/>
          <w:sz w:val="26"/>
        </w:rPr>
        <w:t>before</w:t>
      </w:r>
      <w:r>
        <w:rPr>
          <w:rFonts w:ascii="Calibri"/>
          <w:i/>
          <w:color w:val="565656"/>
          <w:spacing w:val="8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this</w:t>
      </w:r>
      <w:r>
        <w:rPr>
          <w:rFonts w:ascii="Calibri"/>
          <w:i/>
          <w:color w:val="565656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court/z/ust</w:t>
      </w:r>
      <w:r>
        <w:rPr>
          <w:rFonts w:ascii="Calibri"/>
          <w:i/>
          <w:color w:val="565656"/>
          <w:spacing w:val="1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be</w:t>
      </w:r>
      <w:r>
        <w:rPr>
          <w:rFonts w:ascii="Calibri"/>
          <w:i/>
          <w:color w:val="565656"/>
          <w:spacing w:val="-2"/>
          <w:w w:val="90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mindful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of</w:t>
      </w:r>
      <w:r>
        <w:rPr>
          <w:rFonts w:ascii="Calibri"/>
          <w:i/>
          <w:color w:val="565656"/>
          <w:spacing w:val="-5"/>
          <w:w w:val="90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the</w:t>
      </w:r>
      <w:r>
        <w:rPr>
          <w:rFonts w:ascii="Calibri"/>
          <w:i/>
          <w:color w:val="565656"/>
          <w:spacing w:val="6"/>
          <w:sz w:val="26"/>
        </w:rPr>
        <w:t> </w:t>
      </w:r>
      <w:r>
        <w:rPr>
          <w:rFonts w:ascii="Arial Black"/>
          <w:color w:val="565656"/>
          <w:w w:val="90"/>
          <w:sz w:val="26"/>
        </w:rPr>
        <w:t>sons/stent</w:t>
      </w:r>
      <w:r>
        <w:rPr>
          <w:rFonts w:ascii="Arial Black"/>
          <w:color w:val="565656"/>
          <w:spacing w:val="-10"/>
          <w:w w:val="90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reminder</w:t>
      </w:r>
      <w:r>
        <w:rPr>
          <w:rFonts w:ascii="Calibri"/>
          <w:i/>
          <w:color w:val="565656"/>
          <w:spacing w:val="52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from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the</w:t>
      </w:r>
      <w:r>
        <w:rPr>
          <w:rFonts w:ascii="Calibri"/>
          <w:i/>
          <w:color w:val="565656"/>
          <w:spacing w:val="4"/>
          <w:sz w:val="26"/>
        </w:rPr>
        <w:t> </w:t>
      </w:r>
      <w:r>
        <w:rPr>
          <w:rFonts w:ascii="Calibri"/>
          <w:i/>
          <w:color w:val="565656"/>
          <w:w w:val="90"/>
          <w:sz w:val="26"/>
        </w:rPr>
        <w:t>cases</w:t>
      </w:r>
      <w:r>
        <w:rPr>
          <w:rFonts w:ascii="Calibri"/>
          <w:i/>
          <w:color w:val="565656"/>
          <w:spacing w:val="2"/>
          <w:sz w:val="26"/>
        </w:rPr>
        <w:t> </w:t>
      </w:r>
      <w:r>
        <w:rPr>
          <w:rFonts w:ascii="Calibri"/>
          <w:i/>
          <w:color w:val="565656"/>
          <w:spacing w:val="-4"/>
          <w:w w:val="90"/>
          <w:sz w:val="26"/>
        </w:rPr>
        <w:t>such</w:t>
      </w:r>
    </w:p>
    <w:p>
      <w:pPr>
        <w:spacing w:line="312" w:lineRule="auto" w:before="85"/>
        <w:ind w:left="1998" w:right="109" w:hanging="2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565656"/>
          <w:sz w:val="26"/>
        </w:rPr>
        <w:t>as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Adumoah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Swum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ff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VAdu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Twum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ii{2000J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SCGLR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16a</w:t>
      </w:r>
      <w:r>
        <w:rPr>
          <w:rFonts w:ascii="Calibri" w:hAnsi="Calibri"/>
          <w:i/>
          <w:color w:val="565656"/>
          <w:spacing w:val="-14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distilled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in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its</w:t>
      </w:r>
      <w:r>
        <w:rPr>
          <w:rFonts w:ascii="Calibri" w:hAnsi="Calibri"/>
          <w:i/>
          <w:color w:val="565656"/>
          <w:spacing w:val="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first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holding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that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“the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oripinaljurisdictian vested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in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Supreme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Court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under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Articles 2(1)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and </w:t>
      </w:r>
      <w:r>
        <w:rPr>
          <w:rFonts w:ascii="Calibri" w:hAnsi="Calibri"/>
          <w:i/>
          <w:color w:val="565656"/>
          <w:sz w:val="26"/>
        </w:rPr>
        <w:t>UD(1) to interpret and enforce the provisions of the Constitution is a special </w:t>
      </w:r>
      <w:r>
        <w:rPr>
          <w:rFonts w:ascii="Calibri" w:hAnsi="Calibri"/>
          <w:i/>
          <w:color w:val="565656"/>
          <w:spacing w:val="-4"/>
          <w:sz w:val="26"/>
        </w:rPr>
        <w:t>jurisdiction</w:t>
      </w:r>
      <w:r>
        <w:rPr>
          <w:rFonts w:ascii="Calibri" w:hAnsi="Calibri"/>
          <w:i/>
          <w:color w:val="565656"/>
          <w:spacing w:val="-5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to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be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invoked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in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suits</w:t>
      </w:r>
      <w:r>
        <w:rPr>
          <w:rFonts w:ascii="Calibri" w:hAnsi="Calibri"/>
          <w:i/>
          <w:color w:val="565656"/>
          <w:spacing w:val="-10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raising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genuine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or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real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issues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of</w:t>
      </w:r>
      <w:r>
        <w:rPr>
          <w:rFonts w:ascii="Calibri" w:hAnsi="Calibri"/>
          <w:i/>
          <w:color w:val="565656"/>
          <w:spacing w:val="-8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interpretation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pacing w:val="-4"/>
          <w:sz w:val="26"/>
        </w:rPr>
        <w:t>of </w:t>
      </w:r>
      <w:r>
        <w:rPr>
          <w:rFonts w:ascii="Calibri" w:hAnsi="Calibri"/>
          <w:i/>
          <w:color w:val="565656"/>
          <w:spacing w:val="-2"/>
          <w:sz w:val="26"/>
        </w:rPr>
        <w:t>a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provision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Constitution;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or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enforcement</w:t>
      </w:r>
      <w:r>
        <w:rPr>
          <w:rFonts w:ascii="Calibri" w:hAnsi="Calibri"/>
          <w:i/>
          <w:color w:val="565656"/>
          <w:spacing w:val="-12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ofa</w:t>
      </w:r>
      <w:r>
        <w:rPr>
          <w:rFonts w:ascii="Calibri" w:hAnsi="Calibri"/>
          <w:i/>
          <w:color w:val="565656"/>
          <w:spacing w:val="31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provision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of</w:t>
      </w:r>
      <w:r>
        <w:rPr>
          <w:rFonts w:ascii="Calibri" w:hAnsi="Calibri"/>
          <w:i/>
          <w:color w:val="565656"/>
          <w:spacing w:val="-13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the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2"/>
          <w:sz w:val="26"/>
        </w:rPr>
        <w:t>Constitution; </w:t>
      </w:r>
      <w:r>
        <w:rPr>
          <w:rFonts w:ascii="Calibri" w:hAnsi="Calibri"/>
          <w:i/>
          <w:color w:val="565656"/>
          <w:spacing w:val="-8"/>
          <w:sz w:val="26"/>
        </w:rPr>
        <w:t>or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a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question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whether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an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enactment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was</w:t>
      </w:r>
      <w:r>
        <w:rPr>
          <w:rFonts w:ascii="Calibri" w:hAnsi="Calibri"/>
          <w:i/>
          <w:color w:val="565656"/>
          <w:spacing w:val="-6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made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v/bra</w:t>
      </w:r>
      <w:r>
        <w:rPr>
          <w:rFonts w:ascii="Calibri" w:hAnsi="Calibri"/>
          <w:i/>
          <w:color w:val="565656"/>
          <w:spacing w:val="18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wires</w:t>
      </w:r>
      <w:r>
        <w:rPr>
          <w:rFonts w:ascii="Calibri" w:hAnsi="Calibri"/>
          <w:i/>
          <w:color w:val="565656"/>
          <w:spacing w:val="-4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Parliament</w:t>
      </w:r>
      <w:r>
        <w:rPr>
          <w:rFonts w:ascii="Calibri" w:hAnsi="Calibri"/>
          <w:i/>
          <w:color w:val="565656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or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any</w:t>
      </w:r>
      <w:r>
        <w:rPr>
          <w:rFonts w:ascii="Calibri" w:hAnsi="Calibri"/>
          <w:i/>
          <w:color w:val="565656"/>
          <w:spacing w:val="-7"/>
          <w:sz w:val="26"/>
        </w:rPr>
        <w:t> </w:t>
      </w:r>
      <w:r>
        <w:rPr>
          <w:rFonts w:ascii="Calibri" w:hAnsi="Calibri"/>
          <w:i/>
          <w:color w:val="565656"/>
          <w:spacing w:val="-8"/>
          <w:sz w:val="26"/>
        </w:rPr>
        <w:t>other </w:t>
      </w:r>
      <w:r>
        <w:rPr>
          <w:rFonts w:ascii="Calibri" w:hAnsi="Calibri"/>
          <w:i/>
          <w:color w:val="565656"/>
          <w:sz w:val="26"/>
        </w:rPr>
        <w:t>authority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or</w:t>
      </w:r>
      <w:r>
        <w:rPr>
          <w:rFonts w:ascii="Calibri" w:hAnsi="Calibri"/>
          <w:i/>
          <w:color w:val="565656"/>
          <w:spacing w:val="-18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person</w:t>
      </w:r>
      <w:r>
        <w:rPr>
          <w:rFonts w:ascii="Calibri" w:hAnsi="Calibri"/>
          <w:i/>
          <w:color w:val="565656"/>
          <w:spacing w:val="-3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by</w:t>
      </w:r>
      <w:r>
        <w:rPr>
          <w:rFonts w:ascii="Calibri" w:hAnsi="Calibri"/>
          <w:i/>
          <w:color w:val="565656"/>
          <w:spacing w:val="-15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law</w:t>
      </w:r>
      <w:r>
        <w:rPr>
          <w:rFonts w:ascii="Calibri" w:hAnsi="Calibri"/>
          <w:i/>
          <w:color w:val="565656"/>
          <w:spacing w:val="-11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or</w:t>
      </w:r>
      <w:r>
        <w:rPr>
          <w:rFonts w:ascii="Calibri" w:hAnsi="Calibri"/>
          <w:i/>
          <w:color w:val="565656"/>
          <w:spacing w:val="-9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under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the</w:t>
      </w:r>
      <w:r>
        <w:rPr>
          <w:rFonts w:ascii="Calibri" w:hAnsi="Calibri"/>
          <w:i/>
          <w:color w:val="565656"/>
          <w:spacing w:val="-2"/>
          <w:sz w:val="26"/>
        </w:rPr>
        <w:t> </w:t>
      </w:r>
      <w:r>
        <w:rPr>
          <w:rFonts w:ascii="Calibri" w:hAnsi="Calibri"/>
          <w:i/>
          <w:color w:val="565656"/>
          <w:sz w:val="26"/>
        </w:rPr>
        <w:t>Constitution.”</w:t>
      </w:r>
    </w:p>
    <w:p>
      <w:pPr>
        <w:pStyle w:val="BodyText"/>
        <w:spacing w:before="68"/>
        <w:rPr>
          <w:rFonts w:ascii="Calibri"/>
          <w:i/>
        </w:rPr>
      </w:pPr>
    </w:p>
    <w:p>
      <w:pPr>
        <w:pStyle w:val="BodyText"/>
        <w:ind w:left="1308"/>
        <w:jc w:val="both"/>
        <w:rPr>
          <w:rFonts w:ascii="Arial Black"/>
        </w:rPr>
      </w:pPr>
      <w:r>
        <w:rPr>
          <w:rFonts w:ascii="Arial Black"/>
          <w:color w:val="565656"/>
          <w:w w:val="70"/>
        </w:rPr>
        <w:t>In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w w:val="70"/>
        </w:rPr>
        <w:t>case</w:t>
      </w:r>
      <w:r>
        <w:rPr>
          <w:rFonts w:ascii="Arial Black"/>
          <w:color w:val="565656"/>
          <w:spacing w:val="-15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ROCKSON</w:t>
      </w:r>
      <w:r>
        <w:rPr>
          <w:rFonts w:ascii="Arial Black"/>
          <w:color w:val="565656"/>
          <w:spacing w:val="5"/>
        </w:rPr>
        <w:t> </w:t>
      </w:r>
      <w:r>
        <w:rPr>
          <w:rFonts w:ascii="Arial Black"/>
          <w:color w:val="565656"/>
          <w:w w:val="70"/>
        </w:rPr>
        <w:t>VRS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GHANA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w w:val="70"/>
        </w:rPr>
        <w:t>FOOTBALL</w:t>
      </w:r>
      <w:r>
        <w:rPr>
          <w:rFonts w:ascii="Arial Black"/>
          <w:color w:val="565656"/>
          <w:spacing w:val="4"/>
        </w:rPr>
        <w:t> </w:t>
      </w:r>
      <w:r>
        <w:rPr>
          <w:rFonts w:ascii="Arial Black"/>
          <w:color w:val="565656"/>
          <w:w w:val="70"/>
        </w:rPr>
        <w:t>ASSOCIATION</w:t>
      </w:r>
      <w:r>
        <w:rPr>
          <w:rFonts w:ascii="Arial Black"/>
          <w:color w:val="565656"/>
          <w:spacing w:val="10"/>
        </w:rPr>
        <w:t> </w:t>
      </w:r>
      <w:r>
        <w:rPr>
          <w:rFonts w:ascii="Arial Black"/>
          <w:color w:val="565656"/>
          <w:w w:val="70"/>
        </w:rPr>
        <w:t>[2010]</w:t>
      </w:r>
      <w:r>
        <w:rPr>
          <w:rFonts w:ascii="Arial Black"/>
          <w:color w:val="565656"/>
          <w:spacing w:val="-2"/>
        </w:rPr>
        <w:t> </w:t>
      </w:r>
      <w:r>
        <w:rPr>
          <w:rFonts w:ascii="Arial Black"/>
          <w:color w:val="565656"/>
          <w:w w:val="70"/>
        </w:rPr>
        <w:t>SCGLR</w:t>
      </w:r>
      <w:r>
        <w:rPr>
          <w:rFonts w:ascii="Arial Black"/>
          <w:color w:val="565656"/>
          <w:spacing w:val="-14"/>
        </w:rPr>
        <w:t> </w:t>
      </w:r>
      <w:r>
        <w:rPr>
          <w:rFonts w:ascii="Arial Black"/>
          <w:color w:val="565656"/>
          <w:w w:val="70"/>
        </w:rPr>
        <w:t>443,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4"/>
          <w:w w:val="70"/>
        </w:rPr>
        <w:t>this</w:t>
      </w:r>
    </w:p>
    <w:p>
      <w:pPr>
        <w:pStyle w:val="BodyText"/>
        <w:spacing w:line="271" w:lineRule="auto" w:before="51"/>
        <w:ind w:left="1320" w:right="144" w:hanging="8"/>
        <w:jc w:val="both"/>
        <w:rPr>
          <w:rFonts w:ascii="Arial Black"/>
        </w:rPr>
      </w:pPr>
      <w:r>
        <w:rPr>
          <w:rFonts w:ascii="Arial Black"/>
          <w:color w:val="565656"/>
          <w:spacing w:val="-2"/>
          <w:w w:val="70"/>
        </w:rPr>
        <w:t>Court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declined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an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invitation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spacing w:val="-2"/>
          <w:w w:val="70"/>
        </w:rPr>
        <w:t>to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exercise</w:t>
      </w:r>
      <w:r>
        <w:rPr>
          <w:rFonts w:ascii="Arial Black"/>
          <w:color w:val="565656"/>
          <w:spacing w:val="-3"/>
        </w:rPr>
        <w:t> </w:t>
      </w:r>
      <w:r>
        <w:rPr>
          <w:rFonts w:ascii="Arial Black"/>
          <w:color w:val="565656"/>
          <w:spacing w:val="-2"/>
          <w:w w:val="70"/>
        </w:rPr>
        <w:t>judicial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spacing w:val="-2"/>
          <w:w w:val="70"/>
        </w:rPr>
        <w:t>review</w:t>
      </w:r>
      <w:r>
        <w:rPr>
          <w:rFonts w:ascii="Arial Black"/>
          <w:color w:val="565656"/>
          <w:spacing w:val="-5"/>
        </w:rPr>
        <w:t> </w:t>
      </w:r>
      <w:r>
        <w:rPr>
          <w:rFonts w:ascii="Arial Black"/>
          <w:color w:val="565656"/>
          <w:spacing w:val="-2"/>
          <w:w w:val="70"/>
        </w:rPr>
        <w:t>jurisdiction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spacing w:val="-2"/>
          <w:w w:val="70"/>
        </w:rPr>
        <w:t>under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spacing w:val="-2"/>
          <w:w w:val="70"/>
        </w:rPr>
        <w:t>Article</w:t>
      </w:r>
      <w:r>
        <w:rPr>
          <w:rFonts w:ascii="Arial Black"/>
          <w:color w:val="565656"/>
          <w:spacing w:val="-7"/>
        </w:rPr>
        <w:t> </w:t>
      </w:r>
      <w:r>
        <w:rPr>
          <w:rFonts w:ascii="Arial Black"/>
          <w:color w:val="565656"/>
          <w:spacing w:val="-2"/>
          <w:w w:val="70"/>
        </w:rPr>
        <w:t>2(1)</w:t>
      </w:r>
      <w:r>
        <w:rPr>
          <w:rFonts w:ascii="Arial Black"/>
          <w:color w:val="565656"/>
          <w:spacing w:val="-17"/>
        </w:rPr>
        <w:t> </w:t>
      </w:r>
      <w:r>
        <w:rPr>
          <w:rFonts w:ascii="Arial Black"/>
          <w:color w:val="565656"/>
          <w:spacing w:val="-2"/>
          <w:w w:val="70"/>
        </w:rPr>
        <w:t>and 130(1)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to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strike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down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Statutes</w:t>
      </w:r>
      <w:r>
        <w:rPr>
          <w:rFonts w:ascii="Arial Black"/>
          <w:color w:val="565656"/>
          <w:spacing w:val="-10"/>
        </w:rPr>
        <w:t> </w:t>
      </w:r>
      <w:r>
        <w:rPr>
          <w:rFonts w:ascii="Arial Black"/>
          <w:color w:val="565656"/>
          <w:spacing w:val="-2"/>
          <w:w w:val="70"/>
        </w:rPr>
        <w:t>of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Ghana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spacing w:val="-2"/>
          <w:w w:val="70"/>
        </w:rPr>
        <w:t>Football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spacing w:val="-2"/>
          <w:w w:val="70"/>
        </w:rPr>
        <w:t>Association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spacing w:val="-2"/>
          <w:w w:val="70"/>
        </w:rPr>
        <w:t>for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the</w:t>
      </w:r>
      <w:r>
        <w:rPr>
          <w:rFonts w:ascii="Arial Black"/>
          <w:color w:val="565656"/>
          <w:spacing w:val="-20"/>
        </w:rPr>
        <w:t> </w:t>
      </w:r>
      <w:r>
        <w:rPr>
          <w:rFonts w:ascii="Arial Black"/>
          <w:color w:val="565656"/>
          <w:spacing w:val="-2"/>
          <w:w w:val="70"/>
        </w:rPr>
        <w:t>reason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spacing w:val="-2"/>
          <w:w w:val="70"/>
        </w:rPr>
        <w:t>inter </w:t>
      </w:r>
      <w:r>
        <w:rPr>
          <w:rFonts w:ascii="Arial Black"/>
          <w:color w:val="565656"/>
          <w:w w:val="65"/>
        </w:rPr>
        <w:t>alia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that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65"/>
        </w:rPr>
        <w:t>it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65"/>
        </w:rPr>
        <w:t>was</w:t>
      </w:r>
      <w:r>
        <w:rPr>
          <w:rFonts w:ascii="Arial Black"/>
          <w:color w:val="565656"/>
          <w:spacing w:val="-4"/>
        </w:rPr>
        <w:t> </w:t>
      </w:r>
      <w:r>
        <w:rPr>
          <w:rFonts w:ascii="Arial Black"/>
          <w:color w:val="565656"/>
          <w:w w:val="65"/>
        </w:rPr>
        <w:t>not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an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65"/>
        </w:rPr>
        <w:t>enactment</w:t>
      </w:r>
      <w:r>
        <w:rPr>
          <w:rFonts w:ascii="Arial Black"/>
          <w:color w:val="565656"/>
          <w:spacing w:val="25"/>
        </w:rPr>
        <w:t> </w:t>
      </w:r>
      <w:r>
        <w:rPr>
          <w:rFonts w:ascii="Arial Black"/>
          <w:color w:val="565656"/>
          <w:w w:val="65"/>
        </w:rPr>
        <w:t>and</w:t>
      </w:r>
      <w:r>
        <w:rPr>
          <w:rFonts w:ascii="Arial Black"/>
          <w:color w:val="565656"/>
          <w:spacing w:val="-1"/>
        </w:rPr>
        <w:t> </w:t>
      </w:r>
      <w:r>
        <w:rPr>
          <w:rFonts w:ascii="Arial Black"/>
          <w:color w:val="565656"/>
          <w:w w:val="65"/>
        </w:rPr>
        <w:t>not</w:t>
      </w:r>
      <w:r>
        <w:rPr>
          <w:rFonts w:ascii="Arial Black"/>
          <w:color w:val="565656"/>
          <w:spacing w:val="-8"/>
        </w:rPr>
        <w:t> </w:t>
      </w:r>
      <w:r>
        <w:rPr>
          <w:rFonts w:ascii="Arial Black"/>
          <w:color w:val="565656"/>
          <w:w w:val="65"/>
        </w:rPr>
        <w:t>part</w:t>
      </w:r>
      <w:r>
        <w:rPr>
          <w:rFonts w:ascii="Arial Black"/>
          <w:color w:val="565656"/>
          <w:spacing w:val="-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11"/>
        </w:rPr>
        <w:t> </w:t>
      </w:r>
      <w:r>
        <w:rPr>
          <w:rFonts w:ascii="Arial Black"/>
          <w:color w:val="565656"/>
          <w:w w:val="65"/>
        </w:rPr>
        <w:t>the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laws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of</w:t>
      </w:r>
      <w:r>
        <w:rPr>
          <w:rFonts w:ascii="Arial Black"/>
          <w:color w:val="565656"/>
          <w:spacing w:val="-9"/>
        </w:rPr>
        <w:t> </w:t>
      </w:r>
      <w:r>
        <w:rPr>
          <w:rFonts w:ascii="Arial Black"/>
          <w:color w:val="565656"/>
          <w:w w:val="65"/>
        </w:rPr>
        <w:t>Ghana,</w:t>
      </w:r>
      <w:r>
        <w:rPr>
          <w:rFonts w:ascii="Arial Black"/>
          <w:color w:val="565656"/>
          <w:spacing w:val="29"/>
        </w:rPr>
        <w:t> </w:t>
      </w:r>
      <w:r>
        <w:rPr>
          <w:rFonts w:ascii="Arial Black"/>
          <w:color w:val="565656"/>
          <w:w w:val="65"/>
        </w:rPr>
        <w:t>set</w:t>
      </w:r>
      <w:r>
        <w:rPr>
          <w:rFonts w:ascii="Arial Black"/>
          <w:color w:val="565656"/>
          <w:spacing w:val="-12"/>
        </w:rPr>
        <w:t> </w:t>
      </w:r>
      <w:r>
        <w:rPr>
          <w:rFonts w:ascii="Arial Black"/>
          <w:color w:val="565656"/>
          <w:w w:val="65"/>
        </w:rPr>
        <w:t>out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65"/>
        </w:rPr>
        <w:t>under</w:t>
      </w:r>
      <w:r>
        <w:rPr>
          <w:rFonts w:ascii="Arial Black"/>
          <w:color w:val="565656"/>
          <w:spacing w:val="33"/>
        </w:rPr>
        <w:t> </w:t>
      </w:r>
      <w:r>
        <w:rPr>
          <w:rFonts w:ascii="Arial Black"/>
          <w:color w:val="565656"/>
          <w:w w:val="65"/>
        </w:rPr>
        <w:t>Article </w:t>
      </w:r>
      <w:r>
        <w:rPr>
          <w:rFonts w:ascii="Arial Black"/>
          <w:color w:val="565656"/>
          <w:w w:val="70"/>
        </w:rPr>
        <w:t>11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Constitution.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Sophia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Adinyira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JSC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who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delivered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the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ruling</w:t>
      </w:r>
      <w:r>
        <w:rPr>
          <w:rFonts w:ascii="Arial Black"/>
          <w:color w:val="565656"/>
          <w:spacing w:val="-19"/>
        </w:rPr>
        <w:t> </w:t>
      </w:r>
      <w:r>
        <w:rPr>
          <w:rFonts w:ascii="Arial Black"/>
          <w:color w:val="565656"/>
          <w:w w:val="70"/>
        </w:rPr>
        <w:t>of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this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Court</w:t>
      </w:r>
      <w:r>
        <w:rPr>
          <w:rFonts w:ascii="Arial Black"/>
          <w:color w:val="565656"/>
          <w:spacing w:val="-21"/>
        </w:rPr>
        <w:t> </w:t>
      </w:r>
      <w:r>
        <w:rPr>
          <w:rFonts w:ascii="Arial Black"/>
          <w:color w:val="565656"/>
          <w:w w:val="70"/>
        </w:rPr>
        <w:t>upon</w:t>
      </w:r>
      <w:r>
        <w:rPr>
          <w:rFonts w:ascii="Arial Black"/>
          <w:color w:val="565656"/>
          <w:spacing w:val="-22"/>
        </w:rPr>
        <w:t> </w:t>
      </w:r>
      <w:r>
        <w:rPr>
          <w:rFonts w:ascii="Arial Black"/>
          <w:color w:val="565656"/>
          <w:w w:val="70"/>
        </w:rPr>
        <w:t>a preliminary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objection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observed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at</w:t>
      </w:r>
      <w:r>
        <w:rPr>
          <w:rFonts w:ascii="Arial Black"/>
          <w:color w:val="565656"/>
          <w:spacing w:val="-16"/>
        </w:rPr>
        <w:t> </w:t>
      </w:r>
      <w:r>
        <w:rPr>
          <w:rFonts w:ascii="Arial Black"/>
          <w:color w:val="565656"/>
          <w:w w:val="70"/>
        </w:rPr>
        <w:t>page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449</w:t>
      </w:r>
      <w:r>
        <w:rPr>
          <w:rFonts w:ascii="Arial Black"/>
          <w:color w:val="565656"/>
        </w:rPr>
        <w:t> </w:t>
      </w:r>
      <w:r>
        <w:rPr>
          <w:rFonts w:ascii="Arial Black"/>
          <w:color w:val="565656"/>
          <w:w w:val="70"/>
        </w:rPr>
        <w:t>thus:</w:t>
      </w:r>
    </w:p>
    <w:p>
      <w:pPr>
        <w:pStyle w:val="BodyText"/>
        <w:spacing w:before="82"/>
        <w:rPr>
          <w:rFonts w:ascii="Arial Black"/>
        </w:rPr>
      </w:pPr>
    </w:p>
    <w:p>
      <w:pPr>
        <w:spacing w:line="312" w:lineRule="auto" w:before="1"/>
        <w:ind w:left="2026" w:right="107" w:firstLine="7"/>
        <w:jc w:val="both"/>
        <w:rPr>
          <w:rFonts w:ascii="Calibri"/>
          <w:i/>
          <w:sz w:val="26"/>
        </w:rPr>
      </w:pPr>
      <w:r>
        <w:rPr>
          <w:rFonts w:ascii="Calibri"/>
          <w:i/>
          <w:color w:val="565656"/>
          <w:spacing w:val="-2"/>
          <w:sz w:val="26"/>
        </w:rPr>
        <w:t>"The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first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hurdle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to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cleared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is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whether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Statutes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of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the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GFA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can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proper/y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pacing w:val="-2"/>
          <w:sz w:val="26"/>
        </w:rPr>
        <w:t>be</w:t>
      </w:r>
      <w:r>
        <w:rPr>
          <w:rFonts w:ascii="Calibri"/>
          <w:i/>
          <w:color w:val="565656"/>
          <w:spacing w:val="-2"/>
          <w:sz w:val="26"/>
        </w:rPr>
        <w:t> </w:t>
      </w:r>
      <w:r>
        <w:rPr>
          <w:rFonts w:ascii="Calibri"/>
          <w:i/>
          <w:color w:val="565656"/>
          <w:sz w:val="26"/>
        </w:rPr>
        <w:t>classified</w:t>
      </w:r>
      <w:r>
        <w:rPr>
          <w:rFonts w:ascii="Calibri"/>
          <w:i/>
          <w:color w:val="565656"/>
          <w:spacing w:val="-13"/>
          <w:sz w:val="26"/>
        </w:rPr>
        <w:t> </w:t>
      </w:r>
      <w:r>
        <w:rPr>
          <w:rFonts w:ascii="Calibri"/>
          <w:i/>
          <w:color w:val="565656"/>
          <w:sz w:val="26"/>
        </w:rPr>
        <w:t>as</w:t>
      </w:r>
      <w:r>
        <w:rPr>
          <w:rFonts w:ascii="Calibri"/>
          <w:i/>
          <w:color w:val="565656"/>
          <w:spacing w:val="-15"/>
          <w:sz w:val="26"/>
        </w:rPr>
        <w:t> </w:t>
      </w:r>
      <w:r>
        <w:rPr>
          <w:rFonts w:ascii="Calibri"/>
          <w:i/>
          <w:color w:val="565656"/>
          <w:sz w:val="26"/>
        </w:rPr>
        <w:t>an</w:t>
      </w:r>
      <w:r>
        <w:rPr>
          <w:rFonts w:ascii="Calibri"/>
          <w:i/>
          <w:color w:val="565656"/>
          <w:spacing w:val="-3"/>
          <w:sz w:val="26"/>
        </w:rPr>
        <w:t> </w:t>
      </w:r>
      <w:r>
        <w:rPr>
          <w:rFonts w:ascii="Calibri"/>
          <w:i/>
          <w:color w:val="565656"/>
          <w:sz w:val="26"/>
        </w:rPr>
        <w:t>enactment or</w:t>
      </w:r>
      <w:r>
        <w:rPr>
          <w:rFonts w:ascii="Calibri"/>
          <w:i/>
          <w:color w:val="565656"/>
          <w:spacing w:val="-8"/>
          <w:sz w:val="26"/>
        </w:rPr>
        <w:t> </w:t>
      </w:r>
      <w:r>
        <w:rPr>
          <w:rFonts w:ascii="Calibri"/>
          <w:i/>
          <w:color w:val="565656"/>
          <w:sz w:val="26"/>
        </w:rPr>
        <w:t>regulation</w:t>
      </w:r>
      <w:r>
        <w:rPr>
          <w:rFonts w:ascii="Calibri"/>
          <w:i/>
          <w:color w:val="565656"/>
          <w:spacing w:val="10"/>
          <w:sz w:val="26"/>
        </w:rPr>
        <w:t> </w:t>
      </w:r>
      <w:r>
        <w:rPr>
          <w:rFonts w:ascii="Calibri"/>
          <w:i/>
          <w:color w:val="565656"/>
          <w:sz w:val="26"/>
        </w:rPr>
        <w:t>as</w:t>
      </w:r>
      <w:r>
        <w:rPr>
          <w:rFonts w:ascii="Calibri"/>
          <w:i/>
          <w:color w:val="565656"/>
          <w:spacing w:val="-5"/>
          <w:sz w:val="26"/>
        </w:rPr>
        <w:t> </w:t>
      </w:r>
      <w:r>
        <w:rPr>
          <w:rFonts w:ascii="Calibri"/>
          <w:i/>
          <w:color w:val="565656"/>
          <w:sz w:val="26"/>
        </w:rPr>
        <w:t>envisaged under</w:t>
      </w:r>
      <w:r>
        <w:rPr>
          <w:rFonts w:ascii="Calibri"/>
          <w:i/>
          <w:color w:val="565656"/>
          <w:spacing w:val="-4"/>
          <w:sz w:val="26"/>
        </w:rPr>
        <w:t> </w:t>
      </w:r>
      <w:r>
        <w:rPr>
          <w:rFonts w:ascii="Calibri"/>
          <w:i/>
          <w:color w:val="565656"/>
          <w:sz w:val="26"/>
        </w:rPr>
        <w:t>article</w:t>
      </w:r>
      <w:r>
        <w:rPr>
          <w:rFonts w:ascii="Calibri"/>
          <w:i/>
          <w:color w:val="565656"/>
          <w:spacing w:val="-10"/>
          <w:w w:val="130"/>
          <w:sz w:val="26"/>
        </w:rPr>
        <w:t> </w:t>
      </w:r>
      <w:r>
        <w:rPr>
          <w:rFonts w:ascii="Calibri"/>
          <w:i/>
          <w:color w:val="565656"/>
          <w:w w:val="130"/>
          <w:sz w:val="26"/>
        </w:rPr>
        <w:t>II(J)</w:t>
      </w:r>
      <w:r>
        <w:rPr>
          <w:rFonts w:ascii="Calibri"/>
          <w:i/>
          <w:color w:val="565656"/>
          <w:spacing w:val="-20"/>
          <w:w w:val="130"/>
          <w:sz w:val="26"/>
        </w:rPr>
        <w:t> </w:t>
      </w:r>
      <w:r>
        <w:rPr>
          <w:rFonts w:ascii="Calibri"/>
          <w:i/>
          <w:color w:val="565656"/>
          <w:sz w:val="26"/>
        </w:rPr>
        <w:t>af</w:t>
      </w:r>
      <w:r>
        <w:rPr>
          <w:rFonts w:ascii="Calibri"/>
          <w:i/>
          <w:color w:val="565656"/>
          <w:spacing w:val="-12"/>
          <w:sz w:val="26"/>
        </w:rPr>
        <w:t> </w:t>
      </w:r>
      <w:r>
        <w:rPr>
          <w:rFonts w:ascii="Calibri"/>
          <w:i/>
          <w:color w:val="565656"/>
          <w:sz w:val="26"/>
        </w:rPr>
        <w:t>the</w:t>
      </w:r>
    </w:p>
    <w:p>
      <w:pPr>
        <w:spacing w:after="0" w:line="312" w:lineRule="auto"/>
        <w:jc w:val="both"/>
        <w:rPr>
          <w:rFonts w:ascii="Calibri"/>
          <w:i/>
          <w:sz w:val="26"/>
        </w:rPr>
        <w:sectPr>
          <w:footerReference w:type="default" r:id="rId220"/>
          <w:pgSz w:w="11920" w:h="16840"/>
          <w:pgMar w:header="0" w:footer="1865" w:top="1940" w:bottom="2060" w:left="283" w:right="1275"/>
          <w:pgNumType w:start="82"/>
        </w:sectPr>
      </w:pPr>
    </w:p>
    <w:p>
      <w:pPr>
        <w:pStyle w:val="BodyText"/>
        <w:spacing w:before="11"/>
        <w:rPr>
          <w:rFonts w:ascii="Calibri"/>
          <w:i/>
        </w:rPr>
      </w:pPr>
      <w:r>
        <w:rPr>
          <w:rFonts w:ascii="Calibri"/>
          <w:i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3499573</wp:posOffset>
            </wp:positionH>
            <wp:positionV relativeFrom="page">
              <wp:posOffset>9376538</wp:posOffset>
            </wp:positionV>
            <wp:extent cx="1112669" cy="801700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69" cy="8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6" w:lineRule="auto" w:before="0"/>
        <w:ind w:left="1938" w:right="178" w:hanging="4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z w:val="26"/>
        </w:rPr>
        <w:t>1992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Constitution, to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warrant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scrutiny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by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this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Court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under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its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exclusive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and</w:t>
      </w:r>
      <w:r>
        <w:rPr>
          <w:rFonts w:ascii="Cambria" w:hAnsi="Cambria"/>
          <w:i/>
          <w:color w:val="565656"/>
          <w:sz w:val="26"/>
        </w:rPr>
        <w:t> original jurisdiction under article 2(1) to determine the constitutianality or otherwise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some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its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provisions.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color w:val="565656"/>
          <w:sz w:val="26"/>
        </w:rPr>
        <w:t>1</w:t>
      </w:r>
      <w:r>
        <w:rPr>
          <w:rFonts w:ascii="Cambria" w:hAnsi="Cambria"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necessary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to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set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out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article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11(1)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Constitution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on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what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comprises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the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"La</w:t>
      </w:r>
      <w:r>
        <w:rPr>
          <w:rFonts w:ascii="Cambria" w:hAnsi="Cambria"/>
          <w:color w:val="565656"/>
          <w:spacing w:val="-2"/>
          <w:sz w:val="26"/>
        </w:rPr>
        <w:t>ir</w:t>
      </w:r>
      <w:r>
        <w:rPr>
          <w:rFonts w:ascii="Cambria" w:hAnsi="Cambria"/>
          <w:i/>
          <w:color w:val="565656"/>
          <w:spacing w:val="-2"/>
          <w:sz w:val="26"/>
        </w:rPr>
        <w:t>s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of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Ghana“.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it</w:t>
      </w:r>
      <w:r>
        <w:rPr>
          <w:rFonts w:ascii="Cambria" w:hAnsi="Cambria"/>
          <w:i/>
          <w:color w:val="565656"/>
          <w:spacing w:val="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states:</w:t>
      </w:r>
    </w:p>
    <w:p>
      <w:pPr>
        <w:spacing w:before="146"/>
        <w:ind w:left="1958" w:right="0" w:firstLine="0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8"/>
          <w:sz w:val="26"/>
        </w:rPr>
        <w:t>“11(1)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1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Laws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of</w:t>
      </w:r>
      <w:r>
        <w:rPr>
          <w:rFonts w:ascii="Cambria" w:hAnsi="Cambria"/>
          <w:i/>
          <w:color w:val="565656"/>
          <w:spacing w:val="2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Ghana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shall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comprise—</w:t>
      </w:r>
    </w:p>
    <w:p>
      <w:pPr>
        <w:pStyle w:val="ListParagraph"/>
        <w:numPr>
          <w:ilvl w:val="1"/>
          <w:numId w:val="24"/>
        </w:numPr>
        <w:tabs>
          <w:tab w:pos="2297" w:val="left" w:leader="none"/>
        </w:tabs>
        <w:spacing w:line="240" w:lineRule="auto" w:before="262" w:after="0"/>
        <w:ind w:left="2297" w:right="0" w:hanging="354"/>
        <w:jc w:val="left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10"/>
          <w:sz w:val="26"/>
        </w:rPr>
        <w:t>This</w:t>
      </w:r>
      <w:r>
        <w:rPr>
          <w:rFonts w:ascii="Cambria"/>
          <w:i/>
          <w:color w:val="565656"/>
          <w:spacing w:val="1"/>
          <w:sz w:val="26"/>
        </w:rPr>
        <w:t> </w:t>
      </w:r>
      <w:r>
        <w:rPr>
          <w:rFonts w:ascii="Cambria"/>
          <w:i/>
          <w:color w:val="565656"/>
          <w:spacing w:val="-2"/>
          <w:sz w:val="26"/>
        </w:rPr>
        <w:t>Constitution;</w:t>
      </w:r>
    </w:p>
    <w:p>
      <w:pPr>
        <w:pStyle w:val="ListParagraph"/>
        <w:numPr>
          <w:ilvl w:val="1"/>
          <w:numId w:val="24"/>
        </w:numPr>
        <w:tabs>
          <w:tab w:pos="2248" w:val="left" w:leader="none"/>
          <w:tab w:pos="2293" w:val="left" w:leader="none"/>
        </w:tabs>
        <w:spacing w:line="328" w:lineRule="auto" w:before="108" w:after="0"/>
        <w:ind w:left="2293" w:right="174" w:hanging="350"/>
        <w:jc w:val="left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6"/>
          <w:sz w:val="26"/>
        </w:rPr>
        <w:t>Enactments</w:t>
      </w:r>
      <w:r>
        <w:rPr>
          <w:rFonts w:ascii="Cambria"/>
          <w:i/>
          <w:color w:val="565656"/>
          <w:spacing w:val="15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made by or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under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 authority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of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the Parliament</w:t>
      </w:r>
      <w:r>
        <w:rPr>
          <w:rFonts w:ascii="Cambria"/>
          <w:i/>
          <w:color w:val="565656"/>
          <w:spacing w:val="12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established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6"/>
          <w:sz w:val="26"/>
        </w:rPr>
        <w:t>by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z w:val="26"/>
        </w:rPr>
        <w:t>this</w:t>
      </w:r>
      <w:r>
        <w:rPr>
          <w:rFonts w:ascii="Cambria"/>
          <w:i/>
          <w:color w:val="565656"/>
          <w:spacing w:val="-15"/>
          <w:sz w:val="26"/>
        </w:rPr>
        <w:t> </w:t>
      </w:r>
      <w:r>
        <w:rPr>
          <w:rFonts w:ascii="Cambria"/>
          <w:i/>
          <w:color w:val="565656"/>
          <w:sz w:val="26"/>
        </w:rPr>
        <w:t>Constitution;</w:t>
      </w:r>
    </w:p>
    <w:p>
      <w:pPr>
        <w:pStyle w:val="ListParagraph"/>
        <w:numPr>
          <w:ilvl w:val="1"/>
          <w:numId w:val="24"/>
        </w:numPr>
        <w:tabs>
          <w:tab w:pos="2291" w:val="left" w:leader="none"/>
          <w:tab w:pos="2298" w:val="left" w:leader="none"/>
        </w:tabs>
        <w:spacing w:line="328" w:lineRule="auto" w:before="0" w:after="0"/>
        <w:ind w:left="2291" w:right="171" w:hanging="343"/>
        <w:jc w:val="left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4"/>
          <w:sz w:val="26"/>
        </w:rPr>
        <w:t>Any</w:t>
      </w:r>
      <w:r>
        <w:rPr>
          <w:rFonts w:ascii="Cambria"/>
          <w:i/>
          <w:color w:val="565656"/>
          <w:spacing w:val="-8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orders,</w:t>
      </w:r>
      <w:r>
        <w:rPr>
          <w:rFonts w:ascii="Cambria"/>
          <w:i/>
          <w:color w:val="565656"/>
          <w:spacing w:val="7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Rules</w:t>
      </w:r>
      <w:r>
        <w:rPr>
          <w:rFonts w:ascii="Cambria"/>
          <w:i/>
          <w:color w:val="565656"/>
          <w:spacing w:val="3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and</w:t>
      </w:r>
      <w:r>
        <w:rPr>
          <w:rFonts w:ascii="Cambria"/>
          <w:i/>
          <w:color w:val="565656"/>
          <w:spacing w:val="-11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Regulations</w:t>
      </w:r>
      <w:r>
        <w:rPr>
          <w:rFonts w:ascii="Cambria"/>
          <w:i/>
          <w:color w:val="565656"/>
          <w:spacing w:val="14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made by</w:t>
      </w:r>
      <w:r>
        <w:rPr>
          <w:rFonts w:ascii="Cambria"/>
          <w:i/>
          <w:color w:val="565656"/>
          <w:spacing w:val="-11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any</w:t>
      </w:r>
      <w:r>
        <w:rPr>
          <w:rFonts w:ascii="Cambria"/>
          <w:i/>
          <w:color w:val="565656"/>
          <w:spacing w:val="-10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person or</w:t>
      </w:r>
      <w:r>
        <w:rPr>
          <w:rFonts w:ascii="Cambria"/>
          <w:i/>
          <w:color w:val="565656"/>
          <w:spacing w:val="-11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authority</w:t>
      </w:r>
      <w:r>
        <w:rPr>
          <w:rFonts w:ascii="Cambria"/>
          <w:i/>
          <w:color w:val="565656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under</w:t>
      </w:r>
      <w:r>
        <w:rPr>
          <w:rFonts w:ascii="Cambria"/>
          <w:i/>
          <w:color w:val="565656"/>
          <w:spacing w:val="-6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a</w:t>
      </w:r>
      <w:r>
        <w:rPr>
          <w:rFonts w:ascii="Cambria"/>
          <w:i/>
          <w:color w:val="565656"/>
          <w:spacing w:val="-4"/>
          <w:sz w:val="26"/>
        </w:rPr>
        <w:t> power</w:t>
      </w:r>
      <w:r>
        <w:rPr>
          <w:rFonts w:ascii="Cambria"/>
          <w:i/>
          <w:color w:val="565656"/>
          <w:spacing w:val="-11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Conferred</w:t>
      </w:r>
      <w:r>
        <w:rPr>
          <w:rFonts w:ascii="Cambria"/>
          <w:i/>
          <w:color w:val="565656"/>
          <w:spacing w:val="-10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by</w:t>
      </w:r>
      <w:r>
        <w:rPr>
          <w:rFonts w:ascii="Cambria"/>
          <w:i/>
          <w:color w:val="565656"/>
          <w:spacing w:val="6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fhis</w:t>
      </w:r>
      <w:r>
        <w:rPr>
          <w:rFonts w:ascii="Cambria"/>
          <w:i/>
          <w:color w:val="565656"/>
          <w:spacing w:val="-10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Constitution;</w:t>
      </w:r>
    </w:p>
    <w:p>
      <w:pPr>
        <w:pStyle w:val="ListParagraph"/>
        <w:numPr>
          <w:ilvl w:val="1"/>
          <w:numId w:val="24"/>
        </w:numPr>
        <w:tabs>
          <w:tab w:pos="2306" w:val="left" w:leader="none"/>
        </w:tabs>
        <w:spacing w:line="300" w:lineRule="exact" w:before="0" w:after="0"/>
        <w:ind w:left="2306" w:right="0" w:hanging="358"/>
        <w:jc w:val="left"/>
        <w:rPr>
          <w:rFonts w:ascii="Cambria"/>
          <w:i/>
          <w:sz w:val="26"/>
        </w:rPr>
      </w:pPr>
      <w:r>
        <w:rPr>
          <w:rFonts w:ascii="Cambria"/>
          <w:i/>
          <w:color w:val="565656"/>
          <w:spacing w:val="-4"/>
          <w:sz w:val="26"/>
        </w:rPr>
        <w:t>The</w:t>
      </w:r>
      <w:r>
        <w:rPr>
          <w:rFonts w:ascii="Cambria"/>
          <w:i/>
          <w:color w:val="565656"/>
          <w:spacing w:val="-7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existing</w:t>
      </w:r>
      <w:r>
        <w:rPr>
          <w:rFonts w:ascii="Cambria"/>
          <w:i/>
          <w:color w:val="565656"/>
          <w:spacing w:val="-9"/>
          <w:sz w:val="26"/>
        </w:rPr>
        <w:t> </w:t>
      </w:r>
      <w:r>
        <w:rPr>
          <w:rFonts w:ascii="Cambria"/>
          <w:i/>
          <w:color w:val="565656"/>
          <w:spacing w:val="-4"/>
          <w:sz w:val="26"/>
        </w:rPr>
        <w:t>Ian;</w:t>
      </w:r>
      <w:r>
        <w:rPr>
          <w:rFonts w:ascii="Cambria"/>
          <w:i/>
          <w:color w:val="565656"/>
          <w:spacing w:val="-10"/>
          <w:sz w:val="26"/>
        </w:rPr>
        <w:t> </w:t>
      </w:r>
      <w:r>
        <w:rPr>
          <w:rFonts w:ascii="Cambria"/>
          <w:i/>
          <w:color w:val="565656"/>
          <w:spacing w:val="-5"/>
          <w:sz w:val="26"/>
        </w:rPr>
        <w:t>and</w:t>
      </w:r>
    </w:p>
    <w:p>
      <w:pPr>
        <w:pStyle w:val="ListParagraph"/>
        <w:numPr>
          <w:ilvl w:val="1"/>
          <w:numId w:val="24"/>
        </w:numPr>
        <w:tabs>
          <w:tab w:pos="2307" w:val="left" w:leader="none"/>
        </w:tabs>
        <w:spacing w:line="240" w:lineRule="auto" w:before="99" w:after="0"/>
        <w:ind w:left="2307" w:right="0" w:hanging="359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common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law’.”(The</w:t>
      </w:r>
      <w:r>
        <w:rPr>
          <w:rFonts w:ascii="Cambria" w:hAnsi="Cambria"/>
          <w:i/>
          <w:color w:val="565656"/>
          <w:spacing w:val="10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emphasis</w:t>
      </w:r>
      <w:r>
        <w:rPr>
          <w:rFonts w:ascii="Cambria" w:hAnsi="Cambria"/>
          <w:i/>
          <w:color w:val="565656"/>
          <w:spacing w:val="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ouis).</w:t>
      </w:r>
    </w:p>
    <w:p>
      <w:pPr>
        <w:spacing w:line="326" w:lineRule="auto" w:before="261"/>
        <w:ind w:left="1952" w:right="174" w:firstLine="16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GFA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is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color w:val="565656"/>
          <w:spacing w:val="-4"/>
          <w:sz w:val="26"/>
        </w:rPr>
        <w:t>vo/u'nfa</w:t>
      </w:r>
      <w:r>
        <w:rPr>
          <w:rFonts w:ascii="Cambria" w:hAnsi="Cambria"/>
          <w:color w:val="565656"/>
          <w:spacing w:val="9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association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even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thouph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color w:val="565656"/>
          <w:spacing w:val="-4"/>
          <w:sz w:val="26"/>
        </w:rPr>
        <w:t>/f</w:t>
      </w:r>
      <w:r>
        <w:rPr>
          <w:rFonts w:ascii="Cambria" w:hAnsi="Cambria"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may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receive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subventions</w:t>
      </w:r>
      <w:r>
        <w:rPr>
          <w:rFonts w:ascii="Cambria" w:hAnsi="Cambria"/>
          <w:i/>
          <w:color w:val="565656"/>
          <w:spacing w:val="14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from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the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Nationaf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Sports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Authority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under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section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4(1)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of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the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Sports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Act,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19Z6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(SNCD </w:t>
      </w:r>
      <w:r>
        <w:rPr>
          <w:rFonts w:ascii="Cambria" w:hAnsi="Cambria"/>
          <w:i/>
          <w:color w:val="565656"/>
          <w:spacing w:val="-4"/>
          <w:sz w:val="26"/>
        </w:rPr>
        <w:t>fi4).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Stdtutes of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GFA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definitely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are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not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an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Act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of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Parliament and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nothing </w:t>
      </w:r>
      <w:r>
        <w:rPr>
          <w:rFonts w:ascii="Cambria" w:hAnsi="Cambria"/>
          <w:i/>
          <w:color w:val="565656"/>
          <w:sz w:val="26"/>
        </w:rPr>
        <w:t>in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Statutes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GFA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made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at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its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congress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on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1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December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2005,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suggests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that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GFA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statutory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body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nor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were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its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Statutes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made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"by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anyperson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ar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authority </w:t>
      </w:r>
      <w:r>
        <w:rPr>
          <w:rFonts w:ascii="Cambria" w:hAnsi="Cambria"/>
          <w:i/>
          <w:color w:val="565656"/>
          <w:spacing w:val="-2"/>
          <w:sz w:val="26"/>
        </w:rPr>
        <w:t>under</w:t>
      </w:r>
      <w:r>
        <w:rPr>
          <w:rFonts w:ascii="Cambria" w:hAnsi="Cambria"/>
          <w:i/>
          <w:color w:val="565656"/>
          <w:spacing w:val="-12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the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power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conferred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by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pacing w:val="-2"/>
          <w:sz w:val="26"/>
        </w:rPr>
        <w:t>this Constitution.”</w:t>
      </w:r>
    </w:p>
    <w:p>
      <w:pPr>
        <w:pStyle w:val="BodyText"/>
        <w:spacing w:before="111"/>
        <w:rPr>
          <w:rFonts w:ascii="Cambria"/>
          <w:i/>
        </w:rPr>
      </w:pPr>
    </w:p>
    <w:p>
      <w:pPr>
        <w:pStyle w:val="BodyText"/>
        <w:ind w:left="1252"/>
      </w:pPr>
      <w:r>
        <w:rPr>
          <w:color w:val="565656"/>
          <w:w w:val="85"/>
        </w:rPr>
        <w:t>The</w:t>
      </w:r>
      <w:r>
        <w:rPr>
          <w:color w:val="565656"/>
          <w:spacing w:val="8"/>
        </w:rPr>
        <w:t> </w:t>
      </w:r>
      <w:r>
        <w:rPr>
          <w:color w:val="565656"/>
          <w:w w:val="85"/>
        </w:rPr>
        <w:t>distinguished</w:t>
      </w:r>
      <w:r>
        <w:rPr>
          <w:color w:val="565656"/>
          <w:spacing w:val="23"/>
        </w:rPr>
        <w:t> </w:t>
      </w:r>
      <w:r>
        <w:rPr>
          <w:color w:val="565656"/>
          <w:w w:val="85"/>
        </w:rPr>
        <w:t>judge</w:t>
      </w:r>
      <w:r>
        <w:rPr>
          <w:color w:val="565656"/>
          <w:spacing w:val="9"/>
        </w:rPr>
        <w:t> </w:t>
      </w:r>
      <w:r>
        <w:rPr>
          <w:color w:val="565656"/>
          <w:w w:val="85"/>
        </w:rPr>
        <w:t>concluded</w:t>
      </w:r>
      <w:r>
        <w:rPr>
          <w:color w:val="565656"/>
          <w:spacing w:val="10"/>
        </w:rPr>
        <w:t> </w:t>
      </w:r>
      <w:r>
        <w:rPr>
          <w:color w:val="565656"/>
          <w:w w:val="85"/>
        </w:rPr>
        <w:t>the</w:t>
      </w:r>
      <w:r>
        <w:rPr>
          <w:color w:val="565656"/>
          <w:spacing w:val="3"/>
        </w:rPr>
        <w:t> </w:t>
      </w:r>
      <w:r>
        <w:rPr>
          <w:color w:val="565656"/>
          <w:w w:val="85"/>
        </w:rPr>
        <w:t>decision</w:t>
      </w:r>
      <w:r>
        <w:rPr>
          <w:color w:val="565656"/>
          <w:spacing w:val="17"/>
        </w:rPr>
        <w:t> </w:t>
      </w:r>
      <w:r>
        <w:rPr>
          <w:color w:val="565656"/>
          <w:w w:val="85"/>
        </w:rPr>
        <w:t>in</w:t>
      </w:r>
      <w:r>
        <w:rPr>
          <w:color w:val="565656"/>
          <w:spacing w:val="1"/>
        </w:rPr>
        <w:t> </w:t>
      </w:r>
      <w:r>
        <w:rPr>
          <w:color w:val="565656"/>
          <w:w w:val="85"/>
        </w:rPr>
        <w:t>the</w:t>
      </w:r>
      <w:r>
        <w:rPr>
          <w:color w:val="565656"/>
          <w:spacing w:val="13"/>
        </w:rPr>
        <w:t> </w:t>
      </w:r>
      <w:r>
        <w:rPr>
          <w:color w:val="565656"/>
          <w:w w:val="85"/>
        </w:rPr>
        <w:t>following</w:t>
      </w:r>
      <w:r>
        <w:rPr>
          <w:color w:val="565656"/>
          <w:spacing w:val="21"/>
        </w:rPr>
        <w:t> </w:t>
      </w:r>
      <w:r>
        <w:rPr>
          <w:color w:val="565656"/>
          <w:spacing w:val="-2"/>
          <w:w w:val="85"/>
        </w:rPr>
        <w:t>words:</w:t>
      </w:r>
    </w:p>
    <w:p>
      <w:pPr>
        <w:pStyle w:val="BodyText"/>
        <w:spacing w:before="224"/>
      </w:pPr>
    </w:p>
    <w:p>
      <w:pPr>
        <w:spacing w:line="326" w:lineRule="auto" w:before="0"/>
        <w:ind w:left="1967" w:right="149" w:firstLine="3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6"/>
          <w:sz w:val="26"/>
        </w:rPr>
        <w:t>"The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Supreme</w:t>
      </w:r>
      <w:r>
        <w:rPr>
          <w:rFonts w:ascii="Cambria" w:hAnsi="Cambria"/>
          <w:i/>
          <w:color w:val="565656"/>
          <w:spacing w:val="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Court's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original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and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exclusive</w:t>
      </w:r>
      <w:r>
        <w:rPr>
          <w:rFonts w:ascii="Cambria" w:hAnsi="Cambria"/>
          <w:i/>
          <w:color w:val="565656"/>
          <w:spacing w:val="-6"/>
          <w:sz w:val="26"/>
        </w:rPr>
        <w:t> jurisdiction</w:t>
      </w:r>
      <w:r>
        <w:rPr>
          <w:rFonts w:ascii="Cambria" w:hAnsi="Cambria"/>
          <w:i/>
          <w:color w:val="565656"/>
          <w:spacing w:val="-6"/>
          <w:sz w:val="26"/>
        </w:rPr>
        <w:t> under artic/es</w:t>
      </w:r>
      <w:r>
        <w:rPr>
          <w:rFonts w:ascii="Cambria" w:hAnsi="Cambria"/>
          <w:i/>
          <w:color w:val="565656"/>
          <w:spacing w:val="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2(1)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and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130(1)(a) in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testing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 validity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any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Laws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Ghana, can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only</w:t>
      </w:r>
      <w:r>
        <w:rPr>
          <w:rFonts w:ascii="Cambria" w:hAnsi="Cambria"/>
          <w:i/>
          <w:color w:val="565656"/>
          <w:spacing w:val="-1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be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invoked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 </w:t>
      </w:r>
      <w:r>
        <w:rPr>
          <w:rFonts w:ascii="Cambria" w:hAnsi="Cambria"/>
          <w:i/>
          <w:color w:val="565656"/>
          <w:spacing w:val="-6"/>
          <w:sz w:val="26"/>
        </w:rPr>
        <w:t>relation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to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Laws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Ghana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stipulated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under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article 11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1992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Constitution. </w:t>
      </w:r>
      <w:r>
        <w:rPr>
          <w:rFonts w:ascii="Cambria" w:hAnsi="Cambria"/>
          <w:i/>
          <w:color w:val="565656"/>
          <w:spacing w:val="-8"/>
          <w:sz w:val="26"/>
        </w:rPr>
        <w:t>Consequently,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do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not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think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this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case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raises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any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constitutiona/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issue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I:o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warrant </w:t>
      </w:r>
      <w:r>
        <w:rPr>
          <w:rFonts w:ascii="Cambria" w:hAnsi="Cambria"/>
          <w:i/>
          <w:color w:val="565656"/>
          <w:spacing w:val="-6"/>
          <w:sz w:val="26"/>
        </w:rPr>
        <w:t>an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interpretation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or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enforcement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this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court...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from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2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forepoinp,</w:t>
      </w:r>
      <w:r>
        <w:rPr>
          <w:rFonts w:ascii="Cambria" w:hAnsi="Cambria"/>
          <w:i/>
          <w:color w:val="565656"/>
          <w:spacing w:val="1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we</w:t>
      </w:r>
      <w:r>
        <w:rPr>
          <w:rFonts w:ascii="Cambria" w:hAnsi="Cambria"/>
          <w:i/>
          <w:color w:val="565656"/>
          <w:spacing w:val="1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find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that the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preliminary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oL;jection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is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valid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and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is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therefore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upheld.</w:t>
      </w:r>
      <w:r>
        <w:rPr>
          <w:rFonts w:ascii="Cambria" w:hAnsi="Cambria"/>
          <w:i/>
          <w:color w:val="565656"/>
          <w:spacing w:val="10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We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would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accordingly </w:t>
      </w:r>
      <w:r>
        <w:rPr>
          <w:rFonts w:ascii="Cambria" w:hAnsi="Cambria"/>
          <w:i/>
          <w:color w:val="565656"/>
          <w:w w:val="90"/>
          <w:sz w:val="26"/>
        </w:rPr>
        <w:t>dismiss the PIaintiIT”s action</w:t>
      </w:r>
      <w:r>
        <w:rPr>
          <w:rFonts w:ascii="Cambria" w:hAnsi="Cambria"/>
          <w:i/>
          <w:color w:val="565656"/>
          <w:spacing w:val="4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for/ack ofyurisdiction.“</w:t>
      </w:r>
    </w:p>
    <w:p>
      <w:pPr>
        <w:spacing w:after="0" w:line="326" w:lineRule="auto"/>
        <w:jc w:val="both"/>
        <w:rPr>
          <w:rFonts w:ascii="Cambria" w:hAnsi="Cambria"/>
          <w:i/>
          <w:sz w:val="26"/>
        </w:rPr>
        <w:sectPr>
          <w:pgSz w:w="11920" w:h="16840"/>
          <w:pgMar w:header="0" w:footer="1865" w:top="1940" w:bottom="2060" w:left="283" w:right="1275"/>
        </w:sectPr>
      </w:pPr>
    </w:p>
    <w:p>
      <w:pPr>
        <w:pStyle w:val="BodyText"/>
        <w:spacing w:line="331" w:lineRule="auto" w:before="274"/>
        <w:ind w:left="1291" w:right="151" w:firstLine="6"/>
        <w:jc w:val="both"/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3426411</wp:posOffset>
            </wp:positionH>
            <wp:positionV relativeFrom="page">
              <wp:posOffset>9440553</wp:posOffset>
            </wp:positionV>
            <wp:extent cx="1140105" cy="749879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05" cy="7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w w:val="85"/>
        </w:rPr>
        <w:t>Whilst the issue in the ROCKSON</w:t>
      </w:r>
      <w:r>
        <w:rPr>
          <w:color w:val="565656"/>
        </w:rPr>
        <w:t> </w:t>
      </w:r>
      <w:r>
        <w:rPr>
          <w:color w:val="565656"/>
          <w:w w:val="85"/>
        </w:rPr>
        <w:t>case related to Statutes of the GFA, the very scholarly </w:t>
      </w:r>
      <w:r>
        <w:rPr>
          <w:color w:val="565656"/>
          <w:spacing w:val="-2"/>
          <w:w w:val="90"/>
        </w:rPr>
        <w:t>opinion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delivered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90"/>
        </w:rPr>
        <w:t>which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points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to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what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must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be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attitude of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this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Court in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such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matters, </w:t>
      </w:r>
      <w:r>
        <w:rPr>
          <w:color w:val="565656"/>
          <w:w w:val="90"/>
        </w:rPr>
        <w:t>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instructive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as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attract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adoption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application</w:t>
      </w:r>
      <w:r>
        <w:rPr>
          <w:color w:val="565656"/>
          <w:spacing w:val="-2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facts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this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case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even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if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by </w:t>
      </w:r>
      <w:r>
        <w:rPr>
          <w:color w:val="565656"/>
          <w:spacing w:val="-2"/>
          <w:w w:val="90"/>
        </w:rPr>
        <w:t>analogy.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From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my</w:t>
      </w:r>
      <w:r>
        <w:rPr>
          <w:color w:val="565656"/>
          <w:spacing w:val="-4"/>
          <w:w w:val="90"/>
        </w:rPr>
        <w:t> </w:t>
      </w:r>
      <w:r>
        <w:rPr>
          <w:color w:val="565656"/>
          <w:spacing w:val="-2"/>
          <w:w w:val="90"/>
        </w:rPr>
        <w:t>standpoint, the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focus should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be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on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subject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matter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which</w:t>
      </w:r>
      <w:r>
        <w:rPr>
          <w:color w:val="565656"/>
          <w:spacing w:val="-7"/>
          <w:w w:val="90"/>
        </w:rPr>
        <w:t> </w:t>
      </w:r>
      <w:r>
        <w:rPr>
          <w:color w:val="565656"/>
          <w:spacing w:val="-2"/>
          <w:w w:val="90"/>
        </w:rPr>
        <w:t>is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sought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impugned and struck down and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whether it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passes as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law 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terms of Article 11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of </w:t>
      </w:r>
      <w:r>
        <w:rPr>
          <w:color w:val="565656"/>
          <w:w w:val="85"/>
        </w:rPr>
        <w:t>the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Constitution.</w:t>
      </w:r>
      <w:r>
        <w:rPr>
          <w:color w:val="565656"/>
        </w:rPr>
        <w:t> </w:t>
      </w:r>
      <w:r>
        <w:rPr>
          <w:color w:val="565656"/>
          <w:w w:val="85"/>
        </w:rPr>
        <w:t>The use of the provisions</w:t>
      </w:r>
      <w:r>
        <w:rPr>
          <w:color w:val="565656"/>
        </w:rPr>
        <w:t> </w:t>
      </w:r>
      <w:r>
        <w:rPr>
          <w:color w:val="565656"/>
          <w:w w:val="85"/>
        </w:rPr>
        <w:t>in Article 11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as the criteria</w:t>
      </w:r>
      <w:r>
        <w:rPr>
          <w:color w:val="565656"/>
        </w:rPr>
        <w:t> </w:t>
      </w:r>
      <w:r>
        <w:rPr>
          <w:color w:val="565656"/>
          <w:w w:val="85"/>
        </w:rPr>
        <w:t>to measure the sort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law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capable of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invoking our jurisdiction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under Article 2(1) 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130(1)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is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sound and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adopt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decide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this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matter.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Doing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so,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  <w:spacing w:val="9"/>
        </w:rPr>
        <w:t> </w:t>
      </w:r>
      <w:r>
        <w:rPr>
          <w:color w:val="565656"/>
          <w:w w:val="90"/>
        </w:rPr>
        <w:t>hold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a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Bill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does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pass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test.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</w:t>
      </w:r>
      <w:r>
        <w:rPr>
          <w:color w:val="565656"/>
          <w:spacing w:val="12"/>
        </w:rPr>
        <w:t> </w:t>
      </w:r>
      <w:r>
        <w:rPr>
          <w:color w:val="565656"/>
          <w:w w:val="90"/>
        </w:rPr>
        <w:t>shall </w:t>
      </w:r>
      <w:r>
        <w:rPr>
          <w:color w:val="565656"/>
          <w:spacing w:val="-2"/>
          <w:w w:val="90"/>
        </w:rPr>
        <w:t>therefore</w:t>
      </w:r>
      <w:r>
        <w:rPr>
          <w:color w:val="565656"/>
          <w:spacing w:val="-8"/>
        </w:rPr>
        <w:t> </w:t>
      </w:r>
      <w:r>
        <w:rPr>
          <w:color w:val="565656"/>
          <w:spacing w:val="-2"/>
          <w:w w:val="90"/>
        </w:rPr>
        <w:t>come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to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same decision that</w:t>
      </w:r>
      <w:r>
        <w:rPr>
          <w:color w:val="565656"/>
          <w:spacing w:val="-3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Bill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is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incapable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invoking our</w:t>
      </w:r>
      <w:r>
        <w:rPr>
          <w:color w:val="565656"/>
        </w:rPr>
        <w:t> </w:t>
      </w:r>
      <w:r>
        <w:rPr>
          <w:color w:val="565656"/>
          <w:spacing w:val="-2"/>
          <w:w w:val="90"/>
        </w:rPr>
        <w:t>jurisdiction </w:t>
      </w:r>
      <w:r>
        <w:rPr>
          <w:color w:val="565656"/>
          <w:w w:val="95"/>
        </w:rPr>
        <w:t>under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Articles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2(1)</w:t>
      </w:r>
      <w:r>
        <w:rPr>
          <w:color w:val="565656"/>
          <w:spacing w:val="-15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14"/>
          <w:w w:val="95"/>
        </w:rPr>
        <w:t> </w:t>
      </w:r>
      <w:r>
        <w:rPr>
          <w:color w:val="565656"/>
          <w:w w:val="95"/>
        </w:rPr>
        <w:t>130(1).</w:t>
      </w:r>
    </w:p>
    <w:p>
      <w:pPr>
        <w:pStyle w:val="BodyText"/>
      </w:pPr>
    </w:p>
    <w:p>
      <w:pPr>
        <w:pStyle w:val="BodyText"/>
        <w:spacing w:before="239"/>
      </w:pPr>
    </w:p>
    <w:p>
      <w:pPr>
        <w:spacing w:before="1"/>
        <w:ind w:left="1314" w:right="0" w:firstLine="0"/>
        <w:jc w:val="both"/>
        <w:rPr>
          <w:i/>
          <w:sz w:val="26"/>
        </w:rPr>
      </w:pPr>
      <w:r>
        <w:rPr>
          <w:i/>
          <w:color w:val="525252"/>
          <w:w w:val="80"/>
          <w:sz w:val="26"/>
        </w:rPr>
        <w:t>Persuasive</w:t>
      </w:r>
      <w:r>
        <w:rPr>
          <w:i/>
          <w:color w:val="525252"/>
          <w:spacing w:val="34"/>
          <w:sz w:val="26"/>
        </w:rPr>
        <w:t> </w:t>
      </w:r>
      <w:r>
        <w:rPr>
          <w:i/>
          <w:color w:val="525252"/>
          <w:spacing w:val="-2"/>
          <w:w w:val="95"/>
          <w:sz w:val="26"/>
        </w:rPr>
        <w:t>Authorities</w:t>
      </w:r>
    </w:p>
    <w:p>
      <w:pPr>
        <w:pStyle w:val="BodyText"/>
        <w:spacing w:line="331" w:lineRule="auto" w:before="272"/>
        <w:ind w:left="1305" w:right="145" w:hanging="15"/>
        <w:jc w:val="both"/>
      </w:pPr>
      <w:r>
        <w:rPr>
          <w:color w:val="525252"/>
          <w:w w:val="90"/>
        </w:rPr>
        <w:t>In</w:t>
      </w:r>
      <w:r>
        <w:rPr>
          <w:color w:val="525252"/>
          <w:spacing w:val="16"/>
        </w:rPr>
        <w:t> </w:t>
      </w:r>
      <w:r>
        <w:rPr>
          <w:color w:val="525252"/>
          <w:w w:val="90"/>
        </w:rPr>
        <w:t>2018,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Nigerian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Court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Appeal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(ABUJA DIVISION)</w:t>
      </w:r>
      <w:r>
        <w:rPr>
          <w:color w:val="525252"/>
        </w:rPr>
        <w:t> </w:t>
      </w:r>
      <w:r>
        <w:rPr>
          <w:color w:val="525252"/>
          <w:w w:val="90"/>
        </w:rPr>
        <w:t>had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deal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with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issue</w:t>
      </w:r>
      <w:r>
        <w:rPr>
          <w:color w:val="525252"/>
          <w:spacing w:val="-3"/>
          <w:w w:val="90"/>
        </w:rPr>
        <w:t> </w:t>
      </w:r>
      <w:r>
        <w:rPr>
          <w:color w:val="525252"/>
          <w:w w:val="90"/>
        </w:rPr>
        <w:t>of judicial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review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its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enforceability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against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bill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case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NATIONAL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ASSEMBLY VRS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ACCORD;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ATTORNEY-GENERAL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FEDERATION</w:t>
      </w:r>
      <w:r>
        <w:rPr>
          <w:color w:val="525252"/>
          <w:spacing w:val="-11"/>
          <w:w w:val="90"/>
        </w:rPr>
        <w:t> </w:t>
      </w:r>
      <w:r>
        <w:rPr>
          <w:color w:val="525252"/>
          <w:w w:val="90"/>
        </w:rPr>
        <w:t>AND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INDEPENDENT </w:t>
      </w:r>
      <w:r>
        <w:rPr>
          <w:color w:val="525252"/>
          <w:w w:val="85"/>
        </w:rPr>
        <w:t>NATIONAL</w:t>
      </w:r>
      <w:r>
        <w:rPr>
          <w:color w:val="525252"/>
          <w:spacing w:val="22"/>
        </w:rPr>
        <w:t> </w:t>
      </w:r>
      <w:r>
        <w:rPr>
          <w:color w:val="525252"/>
          <w:w w:val="85"/>
        </w:rPr>
        <w:t>ELECTORAL</w:t>
      </w:r>
      <w:r>
        <w:rPr>
          <w:color w:val="525252"/>
          <w:spacing w:val="30"/>
        </w:rPr>
        <w:t> </w:t>
      </w:r>
      <w:r>
        <w:rPr>
          <w:color w:val="525252"/>
          <w:w w:val="85"/>
        </w:rPr>
        <w:t>COMMISSION</w:t>
      </w:r>
      <w:r>
        <w:rPr>
          <w:color w:val="525252"/>
          <w:spacing w:val="38"/>
        </w:rPr>
        <w:t> </w:t>
      </w:r>
      <w:r>
        <w:rPr>
          <w:color w:val="525252"/>
          <w:w w:val="85"/>
        </w:rPr>
        <w:t>[2021]18</w:t>
      </w:r>
      <w:r>
        <w:rPr>
          <w:color w:val="525252"/>
          <w:spacing w:val="22"/>
        </w:rPr>
        <w:t> </w:t>
      </w:r>
      <w:r>
        <w:rPr>
          <w:color w:val="525252"/>
          <w:w w:val="85"/>
        </w:rPr>
        <w:t>NWLR</w:t>
      </w:r>
      <w:r>
        <w:rPr>
          <w:color w:val="525252"/>
          <w:spacing w:val="18"/>
        </w:rPr>
        <w:t> </w:t>
      </w:r>
      <w:r>
        <w:rPr>
          <w:color w:val="525252"/>
          <w:w w:val="85"/>
        </w:rPr>
        <w:t>193</w:t>
      </w:r>
      <w:r>
        <w:rPr>
          <w:color w:val="525252"/>
        </w:rPr>
        <w:t> </w:t>
      </w:r>
      <w:r>
        <w:rPr>
          <w:color w:val="525252"/>
          <w:w w:val="85"/>
        </w:rPr>
        <w:t>Pt</w:t>
      </w:r>
      <w:r>
        <w:rPr>
          <w:color w:val="525252"/>
        </w:rPr>
        <w:t> </w:t>
      </w:r>
      <w:r>
        <w:rPr>
          <w:color w:val="525252"/>
          <w:w w:val="85"/>
        </w:rPr>
        <w:t>1808.</w:t>
      </w:r>
      <w:r>
        <w:rPr>
          <w:color w:val="525252"/>
          <w:spacing w:val="24"/>
        </w:rPr>
        <w:t> </w:t>
      </w:r>
      <w:r>
        <w:rPr>
          <w:color w:val="525252"/>
          <w:w w:val="85"/>
        </w:rPr>
        <w:t>By</w:t>
      </w:r>
      <w:r>
        <w:rPr>
          <w:color w:val="525252"/>
          <w:spacing w:val="21"/>
        </w:rPr>
        <w:t> </w:t>
      </w:r>
      <w:r>
        <w:rPr>
          <w:color w:val="525252"/>
          <w:w w:val="85"/>
        </w:rPr>
        <w:t>the</w:t>
      </w:r>
      <w:r>
        <w:rPr>
          <w:color w:val="525252"/>
          <w:spacing w:val="16"/>
        </w:rPr>
        <w:t> </w:t>
      </w:r>
      <w:r>
        <w:rPr>
          <w:color w:val="525252"/>
          <w:w w:val="85"/>
        </w:rPr>
        <w:t>way,</w:t>
      </w:r>
      <w:r>
        <w:rPr>
          <w:color w:val="525252"/>
          <w:spacing w:val="21"/>
        </w:rPr>
        <w:t> </w:t>
      </w:r>
      <w:r>
        <w:rPr>
          <w:color w:val="525252"/>
          <w:w w:val="85"/>
        </w:rPr>
        <w:t>the</w:t>
      </w:r>
    </w:p>
    <w:p>
      <w:pPr>
        <w:pStyle w:val="BodyText"/>
        <w:spacing w:line="326" w:lineRule="auto" w:before="6"/>
        <w:ind w:left="1305" w:right="144" w:firstLine="5"/>
        <w:jc w:val="both"/>
      </w:pPr>
      <w:r>
        <w:rPr>
          <w:color w:val="525252"/>
          <w:w w:val="90"/>
        </w:rPr>
        <w:t>Nigerian Constitution</w:t>
      </w:r>
      <w:r>
        <w:rPr>
          <w:color w:val="525252"/>
          <w:w w:val="90"/>
        </w:rPr>
        <w:t> creates the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power of judicial review over legislative power in</w:t>
      </w:r>
      <w:r>
        <w:rPr>
          <w:color w:val="525252"/>
          <w:spacing w:val="-8"/>
          <w:w w:val="90"/>
        </w:rPr>
        <w:t> </w:t>
      </w:r>
      <w:r>
        <w:rPr>
          <w:color w:val="525252"/>
          <w:w w:val="90"/>
        </w:rPr>
        <w:t>the courts under Section 4(8)</w:t>
      </w:r>
      <w:r>
        <w:rPr>
          <w:color w:val="525252"/>
          <w:spacing w:val="-1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5"/>
          <w:w w:val="90"/>
        </w:rPr>
        <w:t> </w:t>
      </w:r>
      <w:r>
        <w:rPr>
          <w:color w:val="525252"/>
          <w:w w:val="90"/>
        </w:rPr>
        <w:t>Constitution of that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country as</w:t>
      </w:r>
      <w:r>
        <w:rPr>
          <w:color w:val="525252"/>
          <w:spacing w:val="-2"/>
          <w:w w:val="90"/>
        </w:rPr>
        <w:t> </w:t>
      </w:r>
      <w:r>
        <w:rPr>
          <w:color w:val="525252"/>
          <w:w w:val="90"/>
        </w:rPr>
        <w:t>follows:</w:t>
      </w:r>
    </w:p>
    <w:p>
      <w:pPr>
        <w:pStyle w:val="BodyText"/>
        <w:spacing w:before="126"/>
      </w:pPr>
    </w:p>
    <w:p>
      <w:pPr>
        <w:spacing w:line="333" w:lineRule="auto" w:before="0"/>
        <w:ind w:left="2008" w:right="106" w:firstLine="14"/>
        <w:jc w:val="both"/>
        <w:rPr>
          <w:i/>
          <w:sz w:val="26"/>
        </w:rPr>
      </w:pPr>
      <w:r>
        <w:rPr>
          <w:i/>
          <w:color w:val="525252"/>
          <w:w w:val="85"/>
          <w:sz w:val="26"/>
        </w:rPr>
        <w:t>”Save as otherwise provided by this Constitution,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w w:val="85"/>
          <w:sz w:val="26"/>
        </w:rPr>
        <w:t>the exercise oflepislative powers</w:t>
      </w:r>
      <w:r>
        <w:rPr>
          <w:i/>
          <w:color w:val="525252"/>
          <w:w w:val="85"/>
          <w:sz w:val="26"/>
        </w:rPr>
        <w:t> </w:t>
      </w:r>
      <w:r>
        <w:rPr>
          <w:i/>
          <w:color w:val="525252"/>
          <w:spacing w:val="-2"/>
          <w:sz w:val="26"/>
        </w:rPr>
        <w:t>by</w:t>
      </w:r>
      <w:r>
        <w:rPr>
          <w:i/>
          <w:color w:val="525252"/>
          <w:spacing w:val="-17"/>
          <w:sz w:val="26"/>
        </w:rPr>
        <w:t> </w:t>
      </w:r>
      <w:r>
        <w:rPr>
          <w:i/>
          <w:color w:val="525252"/>
          <w:spacing w:val="-2"/>
          <w:sz w:val="26"/>
        </w:rPr>
        <w:t>the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National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Assemb/y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or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by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a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House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Assembly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shall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be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su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ect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to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the jurisdiction</w:t>
      </w:r>
      <w:r>
        <w:rPr>
          <w:i/>
          <w:color w:val="525252"/>
          <w:spacing w:val="-17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courts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Ian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and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of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judicial</w:t>
      </w:r>
      <w:r>
        <w:rPr>
          <w:i/>
          <w:color w:val="525252"/>
          <w:spacing w:val="-16"/>
          <w:sz w:val="26"/>
        </w:rPr>
        <w:t> </w:t>
      </w:r>
      <w:r>
        <w:rPr>
          <w:i/>
          <w:color w:val="525252"/>
          <w:spacing w:val="-2"/>
          <w:sz w:val="26"/>
        </w:rPr>
        <w:t>tribuna/s</w:t>
      </w:r>
      <w:r>
        <w:rPr>
          <w:i/>
          <w:color w:val="525252"/>
          <w:spacing w:val="-11"/>
          <w:sz w:val="26"/>
        </w:rPr>
        <w:t> </w:t>
      </w:r>
      <w:r>
        <w:rPr>
          <w:i/>
          <w:color w:val="525252"/>
          <w:spacing w:val="-2"/>
          <w:sz w:val="26"/>
        </w:rPr>
        <w:t>established</w:t>
      </w:r>
      <w:r>
        <w:rPr>
          <w:i/>
          <w:color w:val="525252"/>
          <w:spacing w:val="-4"/>
          <w:sz w:val="26"/>
        </w:rPr>
        <w:t> </w:t>
      </w:r>
      <w:r>
        <w:rPr>
          <w:i/>
          <w:color w:val="525252"/>
          <w:spacing w:val="-2"/>
          <w:sz w:val="26"/>
        </w:rPr>
        <w:t>by</w:t>
      </w:r>
      <w:r>
        <w:rPr>
          <w:i/>
          <w:color w:val="525252"/>
          <w:spacing w:val="-12"/>
          <w:sz w:val="26"/>
        </w:rPr>
        <w:t> </w:t>
      </w:r>
      <w:r>
        <w:rPr>
          <w:i/>
          <w:color w:val="525252"/>
          <w:spacing w:val="-2"/>
          <w:sz w:val="26"/>
        </w:rPr>
        <w:t>far;:</w:t>
      </w:r>
      <w:r>
        <w:rPr>
          <w:i/>
          <w:color w:val="525252"/>
          <w:spacing w:val="-13"/>
          <w:sz w:val="26"/>
        </w:rPr>
        <w:t> </w:t>
      </w:r>
      <w:r>
        <w:rPr>
          <w:i/>
          <w:color w:val="525252"/>
          <w:spacing w:val="-2"/>
          <w:sz w:val="26"/>
        </w:rPr>
        <w:t>and </w:t>
      </w:r>
      <w:r>
        <w:rPr>
          <w:i/>
          <w:color w:val="525252"/>
          <w:w w:val="85"/>
          <w:sz w:val="26"/>
        </w:rPr>
        <w:t>accordingly,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w w:val="85"/>
          <w:sz w:val="26"/>
        </w:rPr>
        <w:t>the National Assembly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w w:val="85"/>
          <w:sz w:val="26"/>
        </w:rPr>
        <w:t>or a House ofAssemblyshallnot enact any law </w:t>
      </w:r>
      <w:r>
        <w:rPr>
          <w:i/>
          <w:color w:val="525252"/>
          <w:w w:val="90"/>
          <w:sz w:val="26"/>
        </w:rPr>
        <w:t>that ousl:s, orpurporfs to</w:t>
      </w:r>
      <w:r>
        <w:rPr>
          <w:i/>
          <w:color w:val="525252"/>
          <w:spacing w:val="-4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oust the</w:t>
      </w:r>
      <w:r>
        <w:rPr>
          <w:i/>
          <w:color w:val="525252"/>
          <w:spacing w:val="-1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jurisdiction ofa</w:t>
      </w:r>
      <w:r>
        <w:rPr>
          <w:i/>
          <w:color w:val="525252"/>
          <w:spacing w:val="40"/>
          <w:sz w:val="26"/>
        </w:rPr>
        <w:t> </w:t>
      </w:r>
      <w:r>
        <w:rPr>
          <w:i/>
          <w:color w:val="525252"/>
          <w:w w:val="90"/>
          <w:sz w:val="26"/>
        </w:rPr>
        <w:t>court of</w:t>
      </w:r>
      <w:r>
        <w:rPr>
          <w:i/>
          <w:color w:val="525252"/>
          <w:spacing w:val="-9"/>
          <w:w w:val="90"/>
          <w:sz w:val="26"/>
        </w:rPr>
        <w:t> </w:t>
      </w:r>
      <w:r>
        <w:rPr>
          <w:i/>
          <w:color w:val="525252"/>
          <w:w w:val="90"/>
          <w:sz w:val="26"/>
        </w:rPr>
        <w:t>law orjudicial tribunal </w:t>
      </w:r>
      <w:r>
        <w:rPr>
          <w:i/>
          <w:color w:val="525252"/>
          <w:spacing w:val="-4"/>
          <w:sz w:val="26"/>
        </w:rPr>
        <w:t>established</w:t>
      </w:r>
      <w:r>
        <w:rPr>
          <w:i/>
          <w:color w:val="525252"/>
          <w:spacing w:val="-15"/>
          <w:sz w:val="26"/>
        </w:rPr>
        <w:t> </w:t>
      </w:r>
      <w:r>
        <w:rPr>
          <w:i/>
          <w:color w:val="525252"/>
          <w:spacing w:val="-4"/>
          <w:sz w:val="26"/>
        </w:rPr>
        <w:t>by</w:t>
      </w:r>
      <w:r>
        <w:rPr>
          <w:i/>
          <w:color w:val="525252"/>
          <w:spacing w:val="-14"/>
          <w:sz w:val="26"/>
        </w:rPr>
        <w:t> </w:t>
      </w:r>
      <w:r>
        <w:rPr>
          <w:i/>
          <w:color w:val="525252"/>
          <w:spacing w:val="-4"/>
          <w:sz w:val="26"/>
        </w:rPr>
        <w:t>law.”</w:t>
      </w:r>
    </w:p>
    <w:p>
      <w:pPr>
        <w:pStyle w:val="BodyText"/>
        <w:spacing w:before="112"/>
        <w:rPr>
          <w:i/>
        </w:rPr>
      </w:pPr>
    </w:p>
    <w:p>
      <w:pPr>
        <w:pStyle w:val="BodyText"/>
        <w:spacing w:line="326" w:lineRule="auto"/>
        <w:ind w:left="1327" w:right="131" w:firstLine="2"/>
        <w:jc w:val="both"/>
      </w:pPr>
      <w:r>
        <w:rPr>
          <w:color w:val="646464"/>
          <w:w w:val="90"/>
        </w:rPr>
        <w:t>And</w:t>
      </w:r>
      <w:r>
        <w:rPr>
          <w:color w:val="646464"/>
          <w:spacing w:val="-11"/>
          <w:w w:val="90"/>
        </w:rPr>
        <w:t> </w:t>
      </w:r>
      <w:r>
        <w:rPr>
          <w:color w:val="646464"/>
          <w:w w:val="90"/>
        </w:rPr>
        <w:t>Section</w:t>
      </w:r>
      <w:r>
        <w:rPr>
          <w:color w:val="646464"/>
          <w:spacing w:val="-11"/>
          <w:w w:val="90"/>
        </w:rPr>
        <w:t> </w:t>
      </w:r>
      <w:r>
        <w:rPr>
          <w:color w:val="525252"/>
          <w:w w:val="90"/>
        </w:rPr>
        <w:t>58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of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Constitution</w:t>
      </w:r>
      <w:r>
        <w:rPr>
          <w:color w:val="525252"/>
        </w:rPr>
        <w:t> </w:t>
      </w:r>
      <w:r>
        <w:rPr>
          <w:color w:val="525252"/>
          <w:w w:val="90"/>
        </w:rPr>
        <w:t>which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is in</w:t>
      </w:r>
      <w:r>
        <w:rPr>
          <w:color w:val="525252"/>
          <w:spacing w:val="-11"/>
          <w:w w:val="90"/>
        </w:rPr>
        <w:t> </w:t>
      </w:r>
      <w:r>
        <w:rPr>
          <w:i/>
          <w:color w:val="525252"/>
          <w:w w:val="90"/>
        </w:rPr>
        <w:t>parf materia</w:t>
      </w:r>
      <w:r>
        <w:rPr>
          <w:i/>
          <w:color w:val="525252"/>
          <w:spacing w:val="-7"/>
          <w:w w:val="90"/>
        </w:rPr>
        <w:t> </w:t>
      </w:r>
      <w:r>
        <w:rPr>
          <w:color w:val="525252"/>
          <w:w w:val="90"/>
        </w:rPr>
        <w:t>with</w:t>
      </w:r>
      <w:r>
        <w:rPr>
          <w:color w:val="525252"/>
          <w:spacing w:val="-4"/>
          <w:w w:val="90"/>
        </w:rPr>
        <w:t> </w:t>
      </w:r>
      <w:r>
        <w:rPr>
          <w:color w:val="525252"/>
          <w:w w:val="90"/>
        </w:rPr>
        <w:t>our Article 106</w:t>
      </w:r>
      <w:r>
        <w:rPr>
          <w:color w:val="525252"/>
          <w:spacing w:val="-10"/>
          <w:w w:val="90"/>
        </w:rPr>
        <w:t> </w:t>
      </w:r>
      <w:r>
        <w:rPr>
          <w:color w:val="525252"/>
          <w:w w:val="90"/>
        </w:rPr>
        <w:t>has the </w:t>
      </w:r>
      <w:r>
        <w:rPr>
          <w:color w:val="646464"/>
          <w:w w:val="95"/>
        </w:rPr>
        <w:t>following</w:t>
      </w:r>
      <w:r>
        <w:rPr>
          <w:color w:val="646464"/>
          <w:spacing w:val="-12"/>
          <w:w w:val="95"/>
        </w:rPr>
        <w:t> </w:t>
      </w:r>
      <w:r>
        <w:rPr>
          <w:color w:val="525252"/>
          <w:w w:val="95"/>
        </w:rPr>
        <w:t>provisions:</w:t>
      </w:r>
    </w:p>
    <w:p>
      <w:pPr>
        <w:pStyle w:val="BodyText"/>
        <w:spacing w:after="0" w:line="326" w:lineRule="auto"/>
        <w:jc w:val="both"/>
        <w:sectPr>
          <w:pgSz w:w="11920" w:h="16840"/>
          <w:pgMar w:header="0" w:footer="1865" w:top="1940" w:bottom="2120" w:left="283" w:right="1275"/>
        </w:sectPr>
      </w:pPr>
    </w:p>
    <w:p>
      <w:pPr>
        <w:pStyle w:val="BodyText"/>
        <w:rPr>
          <w:sz w:val="27"/>
        </w:rPr>
      </w:pPr>
    </w:p>
    <w:p>
      <w:pPr>
        <w:pStyle w:val="BodyText"/>
        <w:spacing w:before="71"/>
        <w:rPr>
          <w:sz w:val="27"/>
        </w:rPr>
      </w:pPr>
    </w:p>
    <w:p>
      <w:pPr>
        <w:spacing w:line="300" w:lineRule="auto" w:before="1"/>
        <w:ind w:left="1952" w:right="161" w:firstLine="7"/>
        <w:jc w:val="both"/>
        <w:rPr>
          <w:rFonts w:ascii="Calibri" w:hAnsi="Calibri"/>
          <w:i/>
          <w:sz w:val="27"/>
        </w:rPr>
      </w:pPr>
      <w:r>
        <w:rPr>
          <w:rFonts w:ascii="Calibri" w:hAnsi="Calibri"/>
          <w:i/>
          <w:color w:val="565656"/>
          <w:spacing w:val="-8"/>
          <w:sz w:val="27"/>
        </w:rPr>
        <w:t>"58— (1)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The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power of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the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NationafAssembly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to make</w:t>
      </w:r>
      <w:r>
        <w:rPr>
          <w:rFonts w:ascii="Calibri" w:hAnsi="Calibri"/>
          <w:i/>
          <w:color w:val="565656"/>
          <w:spacing w:val="12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faws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shall be</w:t>
      </w:r>
      <w:r>
        <w:rPr>
          <w:rFonts w:ascii="Calibri" w:hAnsi="Calibri"/>
          <w:i/>
          <w:color w:val="565656"/>
          <w:spacing w:val="-3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exercised by</w:t>
      </w:r>
      <w:r>
        <w:rPr>
          <w:rFonts w:ascii="Calibri" w:hAnsi="Calibri"/>
          <w:i/>
          <w:color w:val="565656"/>
          <w:spacing w:val="-8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BifIs</w:t>
      </w:r>
      <w:r>
        <w:rPr>
          <w:rFonts w:ascii="Calibri" w:hAnsi="Calibri"/>
          <w:i/>
          <w:color w:val="565656"/>
          <w:spacing w:val="-10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passed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by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both</w:t>
      </w:r>
      <w:r>
        <w:rPr>
          <w:rFonts w:ascii="Calibri" w:hAnsi="Calibri"/>
          <w:i/>
          <w:color w:val="565656"/>
          <w:spacing w:val="-10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the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Senate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and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the</w:t>
      </w:r>
      <w:r>
        <w:rPr>
          <w:rFonts w:ascii="Calibri" w:hAnsi="Calibri"/>
          <w:i/>
          <w:color w:val="565656"/>
          <w:spacing w:val="-10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House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of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Representatives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and,</w:t>
      </w:r>
      <w:r>
        <w:rPr>
          <w:rFonts w:ascii="Calibri" w:hAnsi="Calibri"/>
          <w:i/>
          <w:color w:val="565656"/>
          <w:spacing w:val="-10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except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6"/>
          <w:sz w:val="27"/>
        </w:rPr>
        <w:t>as </w:t>
      </w:r>
      <w:r>
        <w:rPr>
          <w:rFonts w:ascii="Calibri" w:hAnsi="Calibri"/>
          <w:i/>
          <w:color w:val="565656"/>
          <w:spacing w:val="-8"/>
          <w:sz w:val="27"/>
        </w:rPr>
        <w:t>otherwise</w:t>
      </w:r>
      <w:r>
        <w:rPr>
          <w:rFonts w:ascii="Calibri" w:hAnsi="Calibri"/>
          <w:i/>
          <w:color w:val="565656"/>
          <w:spacing w:val="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provided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by</w:t>
      </w:r>
      <w:r>
        <w:rPr>
          <w:rFonts w:ascii="Calibri" w:hAnsi="Calibri"/>
          <w:i/>
          <w:color w:val="565656"/>
          <w:spacing w:val="-20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subsection</w:t>
      </w:r>
      <w:r>
        <w:rPr>
          <w:rFonts w:ascii="Calibri" w:hAnsi="Calibri"/>
          <w:i/>
          <w:color w:val="565656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(5)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ofthisse‹::tion,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assented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to</w:t>
      </w:r>
      <w:r>
        <w:rPr>
          <w:rFonts w:ascii="Calibri" w:hAnsi="Calibri"/>
          <w:i/>
          <w:color w:val="565656"/>
          <w:spacing w:val="-13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by the</w:t>
      </w:r>
      <w:r>
        <w:rPr>
          <w:rFonts w:ascii="Calibri" w:hAnsi="Calibri"/>
          <w:i/>
          <w:color w:val="565656"/>
          <w:spacing w:val="-12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President.</w:t>
      </w:r>
    </w:p>
    <w:p>
      <w:pPr>
        <w:pStyle w:val="ListParagraph"/>
        <w:numPr>
          <w:ilvl w:val="0"/>
          <w:numId w:val="25"/>
        </w:numPr>
        <w:tabs>
          <w:tab w:pos="2337" w:val="left" w:leader="none"/>
        </w:tabs>
        <w:spacing w:line="300" w:lineRule="auto" w:before="156" w:after="0"/>
        <w:ind w:left="1955" w:right="149" w:firstLine="2"/>
        <w:jc w:val="both"/>
        <w:rPr>
          <w:i/>
          <w:sz w:val="27"/>
        </w:rPr>
      </w:pPr>
      <w:r>
        <w:rPr>
          <w:i/>
          <w:color w:val="565656"/>
          <w:spacing w:val="-8"/>
          <w:sz w:val="27"/>
        </w:rPr>
        <w:t>A Bill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may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originate in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either,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the</w:t>
      </w:r>
      <w:r>
        <w:rPr>
          <w:i/>
          <w:color w:val="565656"/>
          <w:spacing w:val="-1"/>
          <w:sz w:val="27"/>
        </w:rPr>
        <w:t> </w:t>
      </w:r>
      <w:r>
        <w:rPr>
          <w:i/>
          <w:color w:val="565656"/>
          <w:spacing w:val="-8"/>
          <w:sz w:val="27"/>
        </w:rPr>
        <w:t>Senate</w:t>
      </w:r>
      <w:r>
        <w:rPr>
          <w:i/>
          <w:color w:val="565656"/>
          <w:spacing w:val="7"/>
          <w:sz w:val="27"/>
        </w:rPr>
        <w:t> </w:t>
      </w:r>
      <w:r>
        <w:rPr>
          <w:i/>
          <w:color w:val="565656"/>
          <w:spacing w:val="-8"/>
          <w:sz w:val="27"/>
        </w:rPr>
        <w:t>or the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House</w:t>
      </w:r>
      <w:r>
        <w:rPr>
          <w:i/>
          <w:color w:val="565656"/>
          <w:spacing w:val="8"/>
          <w:sz w:val="27"/>
        </w:rPr>
        <w:t> </w:t>
      </w:r>
      <w:r>
        <w:rPr>
          <w:i/>
          <w:color w:val="565656"/>
          <w:spacing w:val="-8"/>
          <w:sz w:val="27"/>
        </w:rPr>
        <w:t>of Representatives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and</w:t>
      </w:r>
      <w:r>
        <w:rPr>
          <w:i/>
          <w:color w:val="565656"/>
          <w:spacing w:val="-8"/>
          <w:sz w:val="27"/>
        </w:rPr>
        <w:t> </w:t>
      </w:r>
      <w:r>
        <w:rPr>
          <w:i/>
          <w:color w:val="565656"/>
          <w:w w:val="90"/>
          <w:sz w:val="27"/>
        </w:rPr>
        <w:t>shall not</w:t>
      </w:r>
      <w:r>
        <w:rPr>
          <w:i/>
          <w:color w:val="565656"/>
          <w:spacing w:val="-1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become</w:t>
      </w:r>
      <w:r>
        <w:rPr>
          <w:i/>
          <w:color w:val="565656"/>
          <w:sz w:val="27"/>
        </w:rPr>
        <w:t> </w:t>
      </w:r>
      <w:r>
        <w:rPr>
          <w:i/>
          <w:color w:val="565656"/>
          <w:w w:val="90"/>
          <w:sz w:val="27"/>
        </w:rPr>
        <w:t>lan/</w:t>
      </w:r>
      <w:r>
        <w:rPr>
          <w:i/>
          <w:color w:val="565656"/>
          <w:spacing w:val="32"/>
          <w:sz w:val="27"/>
        </w:rPr>
        <w:t> </w:t>
      </w:r>
      <w:r>
        <w:rPr>
          <w:i/>
          <w:color w:val="565656"/>
          <w:w w:val="90"/>
          <w:sz w:val="27"/>
        </w:rPr>
        <w:t>unless</w:t>
      </w:r>
      <w:r>
        <w:rPr>
          <w:i/>
          <w:color w:val="565656"/>
          <w:sz w:val="27"/>
        </w:rPr>
        <w:t> </w:t>
      </w:r>
      <w:r>
        <w:rPr>
          <w:i/>
          <w:color w:val="565656"/>
          <w:w w:val="90"/>
          <w:sz w:val="27"/>
        </w:rPr>
        <w:t>it</w:t>
      </w:r>
      <w:r>
        <w:rPr>
          <w:i/>
          <w:color w:val="565656"/>
          <w:spacing w:val="-10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has been passed</w:t>
      </w:r>
      <w:r>
        <w:rPr>
          <w:i/>
          <w:color w:val="565656"/>
          <w:spacing w:val="-10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and,</w:t>
      </w:r>
      <w:r>
        <w:rPr>
          <w:i/>
          <w:color w:val="565656"/>
          <w:sz w:val="27"/>
        </w:rPr>
        <w:t> </w:t>
      </w:r>
      <w:r>
        <w:rPr>
          <w:i/>
          <w:color w:val="565656"/>
          <w:w w:val="90"/>
          <w:sz w:val="27"/>
        </w:rPr>
        <w:t>except</w:t>
      </w:r>
      <w:r>
        <w:rPr>
          <w:i/>
          <w:color w:val="565656"/>
          <w:spacing w:val="-1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as otherwise</w:t>
      </w:r>
      <w:r>
        <w:rPr>
          <w:i/>
          <w:color w:val="565656"/>
          <w:sz w:val="27"/>
        </w:rPr>
        <w:t> </w:t>
      </w:r>
      <w:r>
        <w:rPr>
          <w:i/>
          <w:color w:val="565656"/>
          <w:w w:val="90"/>
          <w:sz w:val="27"/>
        </w:rPr>
        <w:t>provided </w:t>
      </w:r>
      <w:r>
        <w:rPr>
          <w:i/>
          <w:color w:val="565656"/>
          <w:spacing w:val="-8"/>
          <w:sz w:val="27"/>
        </w:rPr>
        <w:t>by this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section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and section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E9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of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this Canstitution,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assented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to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in accordance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u/ith </w:t>
      </w:r>
      <w:r>
        <w:rPr>
          <w:i/>
          <w:color w:val="565656"/>
          <w:sz w:val="27"/>
        </w:rPr>
        <w:t>the</w:t>
      </w:r>
      <w:r>
        <w:rPr>
          <w:i/>
          <w:color w:val="565656"/>
          <w:spacing w:val="-16"/>
          <w:sz w:val="27"/>
        </w:rPr>
        <w:t> </w:t>
      </w:r>
      <w:r>
        <w:rPr>
          <w:i/>
          <w:color w:val="565656"/>
          <w:sz w:val="27"/>
        </w:rPr>
        <w:t>provisions</w:t>
      </w:r>
      <w:r>
        <w:rPr>
          <w:i/>
          <w:color w:val="565656"/>
          <w:spacing w:val="-15"/>
          <w:sz w:val="27"/>
        </w:rPr>
        <w:t> </w:t>
      </w:r>
      <w:r>
        <w:rPr>
          <w:i/>
          <w:color w:val="565656"/>
          <w:sz w:val="27"/>
        </w:rPr>
        <w:t>of</w:t>
      </w:r>
      <w:r>
        <w:rPr>
          <w:i/>
          <w:color w:val="565656"/>
          <w:spacing w:val="-15"/>
          <w:sz w:val="27"/>
        </w:rPr>
        <w:t> </w:t>
      </w:r>
      <w:r>
        <w:rPr>
          <w:i/>
          <w:color w:val="565656"/>
          <w:sz w:val="27"/>
        </w:rPr>
        <w:t>this</w:t>
      </w:r>
      <w:r>
        <w:rPr>
          <w:i/>
          <w:color w:val="565656"/>
          <w:spacing w:val="-16"/>
          <w:sz w:val="27"/>
        </w:rPr>
        <w:t> </w:t>
      </w:r>
      <w:r>
        <w:rPr>
          <w:i/>
          <w:color w:val="565656"/>
          <w:sz w:val="27"/>
        </w:rPr>
        <w:t>section.</w:t>
      </w:r>
    </w:p>
    <w:p>
      <w:pPr>
        <w:pStyle w:val="ListParagraph"/>
        <w:numPr>
          <w:ilvl w:val="0"/>
          <w:numId w:val="25"/>
        </w:numPr>
        <w:tabs>
          <w:tab w:pos="2348" w:val="left" w:leader="none"/>
        </w:tabs>
        <w:spacing w:line="264" w:lineRule="auto" w:before="157" w:after="0"/>
        <w:ind w:left="1956" w:right="155" w:firstLine="5"/>
        <w:jc w:val="both"/>
        <w:rPr>
          <w:rFonts w:ascii="Arial Black" w:hAnsi="Arial Black"/>
          <w:sz w:val="27"/>
        </w:rPr>
      </w:pPr>
      <w:r>
        <w:rPr>
          <w:i/>
          <w:color w:val="565656"/>
          <w:spacing w:val="-4"/>
          <w:sz w:val="27"/>
        </w:rPr>
        <w:t>Where</w:t>
      </w:r>
      <w:r>
        <w:rPr>
          <w:i/>
          <w:color w:val="565656"/>
          <w:spacing w:val="-12"/>
          <w:sz w:val="27"/>
        </w:rPr>
        <w:t> </w:t>
      </w:r>
      <w:r>
        <w:rPr>
          <w:i/>
          <w:color w:val="565656"/>
          <w:spacing w:val="-4"/>
          <w:sz w:val="27"/>
        </w:rPr>
        <w:t>a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bilf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has</w:t>
      </w:r>
      <w:r>
        <w:rPr>
          <w:i/>
          <w:color w:val="565656"/>
          <w:spacing w:val="-12"/>
          <w:sz w:val="27"/>
        </w:rPr>
        <w:t> </w:t>
      </w:r>
      <w:r>
        <w:rPr>
          <w:i/>
          <w:color w:val="565656"/>
          <w:spacing w:val="-4"/>
          <w:sz w:val="27"/>
        </w:rPr>
        <w:t>been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passed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by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the</w:t>
      </w:r>
      <w:r>
        <w:rPr>
          <w:i/>
          <w:color w:val="565656"/>
          <w:spacing w:val="-12"/>
          <w:sz w:val="27"/>
        </w:rPr>
        <w:t> </w:t>
      </w:r>
      <w:r>
        <w:rPr>
          <w:i/>
          <w:color w:val="565656"/>
          <w:spacing w:val="-4"/>
          <w:sz w:val="27"/>
        </w:rPr>
        <w:t>House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in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which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it</w:t>
      </w:r>
      <w:r>
        <w:rPr>
          <w:i/>
          <w:color w:val="565656"/>
          <w:spacing w:val="-12"/>
          <w:sz w:val="27"/>
        </w:rPr>
        <w:t> </w:t>
      </w:r>
      <w:r>
        <w:rPr>
          <w:i/>
          <w:color w:val="565656"/>
          <w:spacing w:val="-4"/>
          <w:sz w:val="27"/>
        </w:rPr>
        <w:t>originated,</w:t>
      </w:r>
      <w:r>
        <w:rPr>
          <w:i/>
          <w:color w:val="565656"/>
          <w:spacing w:val="2"/>
          <w:sz w:val="27"/>
        </w:rPr>
        <w:t> </w:t>
      </w:r>
      <w:r>
        <w:rPr>
          <w:i/>
          <w:color w:val="565656"/>
          <w:spacing w:val="-4"/>
          <w:sz w:val="27"/>
        </w:rPr>
        <w:t>it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shall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be</w:t>
      </w:r>
      <w:r>
        <w:rPr>
          <w:i/>
          <w:color w:val="565656"/>
          <w:spacing w:val="-4"/>
          <w:sz w:val="27"/>
        </w:rPr>
        <w:t> </w:t>
      </w:r>
      <w:r>
        <w:rPr>
          <w:rFonts w:ascii="Arial Black" w:hAnsi="Arial Black"/>
          <w:color w:val="565656"/>
          <w:spacing w:val="-8"/>
          <w:sz w:val="27"/>
        </w:rPr>
        <w:t>sent</w:t>
      </w:r>
      <w:r>
        <w:rPr>
          <w:rFonts w:ascii="Arial Black" w:hAnsi="Arial Black"/>
          <w:color w:val="565656"/>
          <w:spacing w:val="-15"/>
          <w:sz w:val="27"/>
        </w:rPr>
        <w:t> </w:t>
      </w:r>
      <w:r>
        <w:rPr>
          <w:i/>
          <w:color w:val="565656"/>
          <w:spacing w:val="-8"/>
          <w:sz w:val="27"/>
        </w:rPr>
        <w:t>to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the other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House,</w:t>
      </w:r>
      <w:r>
        <w:rPr>
          <w:i/>
          <w:color w:val="565656"/>
          <w:spacing w:val="-6"/>
          <w:sz w:val="27"/>
        </w:rPr>
        <w:t> </w:t>
      </w:r>
      <w:r>
        <w:rPr>
          <w:i/>
          <w:color w:val="565656"/>
          <w:spacing w:val="-8"/>
          <w:sz w:val="27"/>
        </w:rPr>
        <w:t>and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i¢ shall</w:t>
      </w:r>
      <w:r>
        <w:rPr>
          <w:i/>
          <w:color w:val="565656"/>
          <w:spacing w:val="-3"/>
          <w:sz w:val="27"/>
        </w:rPr>
        <w:t> </w:t>
      </w:r>
      <w:r>
        <w:rPr>
          <w:i/>
          <w:color w:val="565656"/>
          <w:spacing w:val="-8"/>
          <w:sz w:val="27"/>
        </w:rPr>
        <w:t>be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8"/>
          <w:sz w:val="27"/>
        </w:rPr>
        <w:t>presented</w:t>
      </w:r>
      <w:r>
        <w:rPr>
          <w:i/>
          <w:color w:val="565656"/>
          <w:sz w:val="27"/>
        </w:rPr>
        <w:t> </w:t>
      </w:r>
      <w:r>
        <w:rPr>
          <w:i/>
          <w:color w:val="565656"/>
          <w:spacing w:val="-8"/>
          <w:sz w:val="27"/>
        </w:rPr>
        <w:t>to</w:t>
      </w:r>
      <w:r>
        <w:rPr>
          <w:i/>
          <w:color w:val="565656"/>
          <w:sz w:val="27"/>
        </w:rPr>
        <w:t> </w:t>
      </w:r>
      <w:r>
        <w:rPr>
          <w:rFonts w:ascii="Arial Black" w:hAnsi="Arial Black"/>
          <w:color w:val="565656"/>
          <w:spacing w:val="-8"/>
          <w:sz w:val="27"/>
        </w:rPr>
        <w:t>the</w:t>
      </w:r>
      <w:r>
        <w:rPr>
          <w:rFonts w:ascii="Arial Black" w:hAnsi="Arial Black"/>
          <w:color w:val="565656"/>
          <w:spacing w:val="-15"/>
          <w:sz w:val="27"/>
        </w:rPr>
        <w:t> </w:t>
      </w:r>
      <w:r>
        <w:rPr>
          <w:i/>
          <w:color w:val="565656"/>
          <w:spacing w:val="-8"/>
          <w:sz w:val="27"/>
        </w:rPr>
        <w:t>President</w:t>
      </w:r>
      <w:r>
        <w:rPr>
          <w:i/>
          <w:color w:val="565656"/>
          <w:spacing w:val="29"/>
          <w:sz w:val="27"/>
        </w:rPr>
        <w:t> </w:t>
      </w:r>
      <w:r>
        <w:rPr>
          <w:i/>
          <w:color w:val="565656"/>
          <w:spacing w:val="-8"/>
          <w:sz w:val="27"/>
        </w:rPr>
        <w:t>for assent,</w:t>
      </w:r>
      <w:r>
        <w:rPr>
          <w:i/>
          <w:color w:val="565656"/>
          <w:spacing w:val="-8"/>
          <w:sz w:val="27"/>
        </w:rPr>
        <w:t> </w:t>
      </w:r>
      <w:r>
        <w:rPr>
          <w:i/>
          <w:color w:val="565656"/>
          <w:spacing w:val="-6"/>
          <w:sz w:val="27"/>
        </w:rPr>
        <w:t>when</w:t>
      </w:r>
      <w:r>
        <w:rPr>
          <w:i/>
          <w:color w:val="565656"/>
          <w:spacing w:val="-10"/>
          <w:sz w:val="27"/>
        </w:rPr>
        <w:t> </w:t>
      </w:r>
      <w:r>
        <w:rPr>
          <w:rFonts w:ascii="Arial Black" w:hAnsi="Arial Black"/>
          <w:color w:val="565656"/>
          <w:spacing w:val="-6"/>
          <w:sz w:val="27"/>
        </w:rPr>
        <w:t>/t</w:t>
      </w:r>
      <w:r>
        <w:rPr>
          <w:rFonts w:ascii="Arial Black" w:hAnsi="Arial Black"/>
          <w:color w:val="565656"/>
          <w:spacing w:val="-16"/>
          <w:sz w:val="27"/>
        </w:rPr>
        <w:t> </w:t>
      </w:r>
      <w:r>
        <w:rPr>
          <w:i/>
          <w:color w:val="565656"/>
          <w:spacing w:val="-6"/>
          <w:sz w:val="27"/>
        </w:rPr>
        <w:t>has</w:t>
      </w:r>
      <w:r>
        <w:rPr>
          <w:i/>
          <w:color w:val="565656"/>
          <w:spacing w:val="-10"/>
          <w:sz w:val="27"/>
        </w:rPr>
        <w:t> </w:t>
      </w:r>
      <w:r>
        <w:rPr>
          <w:i/>
          <w:color w:val="565656"/>
          <w:spacing w:val="-6"/>
          <w:sz w:val="27"/>
        </w:rPr>
        <w:t>been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passed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by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that</w:t>
      </w:r>
      <w:r>
        <w:rPr>
          <w:i/>
          <w:color w:val="565656"/>
          <w:spacing w:val="-10"/>
          <w:sz w:val="27"/>
        </w:rPr>
        <w:t> </w:t>
      </w:r>
      <w:r>
        <w:rPr>
          <w:i/>
          <w:color w:val="565656"/>
          <w:spacing w:val="-6"/>
          <w:sz w:val="27"/>
        </w:rPr>
        <w:t>other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House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and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agreement</w:t>
      </w:r>
      <w:r>
        <w:rPr>
          <w:i/>
          <w:color w:val="565656"/>
          <w:spacing w:val="-7"/>
          <w:sz w:val="27"/>
        </w:rPr>
        <w:t> </w:t>
      </w:r>
      <w:r>
        <w:rPr>
          <w:i/>
          <w:color w:val="565656"/>
          <w:spacing w:val="-6"/>
          <w:sz w:val="27"/>
        </w:rPr>
        <w:t>has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been</w:t>
      </w:r>
      <w:r>
        <w:rPr>
          <w:i/>
          <w:color w:val="565656"/>
          <w:spacing w:val="1"/>
          <w:sz w:val="27"/>
        </w:rPr>
        <w:t> </w:t>
      </w:r>
      <w:r>
        <w:rPr>
          <w:i/>
          <w:color w:val="565656"/>
          <w:spacing w:val="-6"/>
          <w:sz w:val="27"/>
        </w:rPr>
        <w:t>reached</w:t>
      </w:r>
      <w:r>
        <w:rPr>
          <w:i/>
          <w:color w:val="565656"/>
          <w:spacing w:val="-6"/>
          <w:sz w:val="27"/>
        </w:rPr>
        <w:t> between</w:t>
      </w:r>
      <w:r>
        <w:rPr>
          <w:i/>
          <w:color w:val="565656"/>
          <w:spacing w:val="-10"/>
          <w:sz w:val="27"/>
        </w:rPr>
        <w:t> </w:t>
      </w:r>
      <w:r>
        <w:rPr>
          <w:i/>
          <w:color w:val="565656"/>
          <w:spacing w:val="-6"/>
          <w:sz w:val="27"/>
        </w:rPr>
        <w:t>the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two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Houses</w:t>
      </w:r>
      <w:r>
        <w:rPr>
          <w:i/>
          <w:color w:val="565656"/>
          <w:spacing w:val="-10"/>
          <w:sz w:val="27"/>
        </w:rPr>
        <w:t> </w:t>
      </w:r>
      <w:r>
        <w:rPr>
          <w:i/>
          <w:color w:val="565656"/>
          <w:spacing w:val="-6"/>
          <w:sz w:val="27"/>
        </w:rPr>
        <w:t>on</w:t>
      </w:r>
      <w:r>
        <w:rPr>
          <w:i/>
          <w:color w:val="565656"/>
          <w:spacing w:val="-20"/>
          <w:sz w:val="27"/>
        </w:rPr>
        <w:t> </w:t>
      </w:r>
      <w:r>
        <w:rPr>
          <w:i/>
          <w:color w:val="565656"/>
          <w:spacing w:val="-6"/>
          <w:sz w:val="27"/>
        </w:rPr>
        <w:t>any</w:t>
      </w:r>
      <w:r>
        <w:rPr>
          <w:i/>
          <w:color w:val="565656"/>
          <w:spacing w:val="-16"/>
          <w:sz w:val="27"/>
        </w:rPr>
        <w:t> </w:t>
      </w:r>
      <w:r>
        <w:rPr>
          <w:i/>
          <w:color w:val="565656"/>
          <w:spacing w:val="-6"/>
          <w:sz w:val="27"/>
        </w:rPr>
        <w:t>amendment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made</w:t>
      </w:r>
      <w:r>
        <w:rPr>
          <w:i/>
          <w:color w:val="565656"/>
          <w:spacing w:val="-9"/>
          <w:sz w:val="27"/>
        </w:rPr>
        <w:t> </w:t>
      </w:r>
      <w:r>
        <w:rPr>
          <w:i/>
          <w:color w:val="565656"/>
          <w:spacing w:val="-6"/>
          <w:sz w:val="27"/>
        </w:rPr>
        <w:t>on</w:t>
      </w:r>
      <w:r>
        <w:rPr>
          <w:i/>
          <w:color w:val="565656"/>
          <w:spacing w:val="-9"/>
          <w:sz w:val="27"/>
        </w:rPr>
        <w:t> </w:t>
      </w:r>
      <w:r>
        <w:rPr>
          <w:rFonts w:ascii="Arial Black" w:hAnsi="Arial Black"/>
          <w:color w:val="565656"/>
          <w:spacing w:val="-6"/>
          <w:sz w:val="27"/>
        </w:rPr>
        <w:t>/f.</w:t>
      </w:r>
    </w:p>
    <w:p>
      <w:pPr>
        <w:pStyle w:val="ListParagraph"/>
        <w:numPr>
          <w:ilvl w:val="0"/>
          <w:numId w:val="25"/>
        </w:numPr>
        <w:tabs>
          <w:tab w:pos="1972" w:val="left" w:leader="none"/>
          <w:tab w:pos="2343" w:val="left" w:leader="none"/>
        </w:tabs>
        <w:spacing w:line="300" w:lineRule="auto" w:before="191" w:after="0"/>
        <w:ind w:left="1972" w:right="158" w:hanging="1"/>
        <w:jc w:val="both"/>
        <w:rPr>
          <w:i/>
          <w:sz w:val="27"/>
        </w:rPr>
      </w:pPr>
      <w:r>
        <w:rPr>
          <w:i/>
          <w:color w:val="565656"/>
          <w:w w:val="90"/>
          <w:sz w:val="27"/>
        </w:rPr>
        <w:t>Where a</w:t>
      </w:r>
      <w:r>
        <w:rPr>
          <w:i/>
          <w:color w:val="565656"/>
          <w:spacing w:val="-6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Bilf is</w:t>
      </w:r>
      <w:r>
        <w:rPr>
          <w:i/>
          <w:color w:val="565656"/>
          <w:spacing w:val="-10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presented to</w:t>
      </w:r>
      <w:r>
        <w:rPr>
          <w:i/>
          <w:color w:val="565656"/>
          <w:spacing w:val="-2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the</w:t>
      </w:r>
      <w:r>
        <w:rPr>
          <w:i/>
          <w:color w:val="565656"/>
          <w:spacing w:val="-4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President</w:t>
      </w:r>
      <w:r>
        <w:rPr>
          <w:i/>
          <w:color w:val="565656"/>
          <w:spacing w:val="37"/>
          <w:sz w:val="27"/>
        </w:rPr>
        <w:t> </w:t>
      </w:r>
      <w:r>
        <w:rPr>
          <w:i/>
          <w:color w:val="565656"/>
          <w:w w:val="90"/>
          <w:sz w:val="27"/>
        </w:rPr>
        <w:t>for</w:t>
      </w:r>
      <w:r>
        <w:rPr>
          <w:i/>
          <w:color w:val="565656"/>
          <w:spacing w:val="-10"/>
          <w:w w:val="90"/>
          <w:sz w:val="27"/>
        </w:rPr>
        <w:t> </w:t>
      </w:r>
      <w:r>
        <w:rPr>
          <w:i/>
          <w:color w:val="565656"/>
          <w:w w:val="90"/>
          <w:sz w:val="27"/>
        </w:rPr>
        <w:t>assent,</w:t>
      </w:r>
      <w:r>
        <w:rPr>
          <w:i/>
          <w:color w:val="565656"/>
          <w:spacing w:val="20"/>
          <w:sz w:val="27"/>
        </w:rPr>
        <w:t> </w:t>
      </w:r>
      <w:r>
        <w:rPr>
          <w:i/>
          <w:color w:val="565656"/>
          <w:w w:val="90"/>
          <w:sz w:val="27"/>
        </w:rPr>
        <w:t>he shall within thirty days</w:t>
      </w:r>
      <w:r>
        <w:rPr>
          <w:i/>
          <w:color w:val="565656"/>
          <w:w w:val="90"/>
          <w:sz w:val="27"/>
        </w:rPr>
        <w:t> </w:t>
      </w:r>
      <w:r>
        <w:rPr>
          <w:i/>
          <w:color w:val="565656"/>
          <w:spacing w:val="-4"/>
          <w:sz w:val="27"/>
        </w:rPr>
        <w:t>thereofsipniffi</w:t>
      </w:r>
      <w:r>
        <w:rPr>
          <w:i/>
          <w:color w:val="565656"/>
          <w:spacing w:val="-16"/>
          <w:sz w:val="27"/>
        </w:rPr>
        <w:t> </w:t>
      </w:r>
      <w:r>
        <w:rPr>
          <w:i/>
          <w:color w:val="565656"/>
          <w:spacing w:val="-4"/>
          <w:sz w:val="27"/>
        </w:rPr>
        <w:t>that</w:t>
      </w:r>
      <w:r>
        <w:rPr>
          <w:i/>
          <w:color w:val="565656"/>
          <w:spacing w:val="-12"/>
          <w:sz w:val="27"/>
        </w:rPr>
        <w:t> </w:t>
      </w:r>
      <w:r>
        <w:rPr>
          <w:i/>
          <w:color w:val="565656"/>
          <w:spacing w:val="-4"/>
          <w:sz w:val="27"/>
        </w:rPr>
        <w:t>he</w:t>
      </w:r>
      <w:r>
        <w:rPr>
          <w:i/>
          <w:color w:val="565656"/>
          <w:spacing w:val="-17"/>
          <w:sz w:val="27"/>
        </w:rPr>
        <w:t> </w:t>
      </w:r>
      <w:r>
        <w:rPr>
          <w:i/>
          <w:color w:val="565656"/>
          <w:spacing w:val="-4"/>
          <w:sz w:val="27"/>
        </w:rPr>
        <w:t>assents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or</w:t>
      </w:r>
      <w:r>
        <w:rPr>
          <w:i/>
          <w:color w:val="565656"/>
          <w:spacing w:val="-16"/>
          <w:sz w:val="27"/>
        </w:rPr>
        <w:t> </w:t>
      </w:r>
      <w:r>
        <w:rPr>
          <w:i/>
          <w:color w:val="565656"/>
          <w:spacing w:val="-4"/>
          <w:sz w:val="27"/>
        </w:rPr>
        <w:t>that</w:t>
      </w:r>
      <w:r>
        <w:rPr>
          <w:i/>
          <w:color w:val="565656"/>
          <w:spacing w:val="-11"/>
          <w:sz w:val="27"/>
        </w:rPr>
        <w:t> </w:t>
      </w:r>
      <w:r>
        <w:rPr>
          <w:i/>
          <w:color w:val="565656"/>
          <w:spacing w:val="-4"/>
          <w:sz w:val="27"/>
        </w:rPr>
        <w:t>he</w:t>
      </w:r>
      <w:r>
        <w:rPr>
          <w:i/>
          <w:color w:val="565656"/>
          <w:spacing w:val="-12"/>
          <w:sz w:val="27"/>
        </w:rPr>
        <w:t> </w:t>
      </w:r>
      <w:r>
        <w:rPr>
          <w:i/>
          <w:color w:val="565656"/>
          <w:spacing w:val="-4"/>
          <w:sz w:val="27"/>
        </w:rPr>
        <w:t>withholds</w:t>
      </w:r>
      <w:r>
        <w:rPr>
          <w:i/>
          <w:color w:val="565656"/>
          <w:spacing w:val="-6"/>
          <w:sz w:val="27"/>
        </w:rPr>
        <w:t> </w:t>
      </w:r>
      <w:r>
        <w:rPr>
          <w:i/>
          <w:color w:val="565656"/>
          <w:spacing w:val="-4"/>
          <w:sz w:val="27"/>
        </w:rPr>
        <w:t>his</w:t>
      </w:r>
      <w:r>
        <w:rPr>
          <w:i/>
          <w:color w:val="565656"/>
          <w:spacing w:val="-14"/>
          <w:sz w:val="27"/>
        </w:rPr>
        <w:t> </w:t>
      </w:r>
      <w:r>
        <w:rPr>
          <w:i/>
          <w:color w:val="565656"/>
          <w:spacing w:val="-4"/>
          <w:sz w:val="27"/>
        </w:rPr>
        <w:t>assent.</w:t>
      </w:r>
    </w:p>
    <w:p>
      <w:pPr>
        <w:spacing w:line="302" w:lineRule="auto" w:before="155"/>
        <w:ind w:left="1976" w:right="153" w:hanging="5"/>
        <w:jc w:val="both"/>
        <w:rPr>
          <w:rFonts w:ascii="Cambria" w:hAnsi="Cambria"/>
          <w:i/>
          <w:sz w:val="27"/>
        </w:rPr>
      </w:pPr>
      <w:r>
        <w:rPr>
          <w:rFonts w:ascii="Calibri" w:hAnsi="Calibri"/>
          <w:i/>
          <w:color w:val="565656"/>
          <w:spacing w:val="-8"/>
          <w:sz w:val="27"/>
        </w:rPr>
        <w:t>(fi) Where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the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President witfiho/ds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his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assent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and the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Bil/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is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apain passed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by</w:t>
      </w:r>
      <w:r>
        <w:rPr>
          <w:rFonts w:ascii="Calibri" w:hAnsi="Calibri"/>
          <w:i/>
          <w:color w:val="565656"/>
          <w:spacing w:val="-7"/>
          <w:sz w:val="27"/>
        </w:rPr>
        <w:t> </w:t>
      </w:r>
      <w:r>
        <w:rPr>
          <w:rFonts w:ascii="Calibri" w:hAnsi="Calibri"/>
          <w:i/>
          <w:color w:val="565656"/>
          <w:spacing w:val="-8"/>
          <w:sz w:val="27"/>
        </w:rPr>
        <w:t>each</w:t>
      </w:r>
      <w:r>
        <w:rPr>
          <w:rFonts w:ascii="Calibri" w:hAnsi="Calibri"/>
          <w:i/>
          <w:color w:val="565656"/>
          <w:spacing w:val="-8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House</w:t>
      </w:r>
      <w:r>
        <w:rPr>
          <w:rFonts w:ascii="Calibri" w:hAnsi="Calibri"/>
          <w:i/>
          <w:color w:val="565656"/>
          <w:spacing w:val="-16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by</w:t>
      </w:r>
      <w:r>
        <w:rPr>
          <w:rFonts w:ascii="Calibri" w:hAnsi="Calibri"/>
          <w:i/>
          <w:color w:val="565656"/>
          <w:spacing w:val="-15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two-thirds</w:t>
      </w:r>
      <w:r>
        <w:rPr>
          <w:rFonts w:ascii="Calibri" w:hAnsi="Calibri"/>
          <w:i/>
          <w:color w:val="565656"/>
          <w:spacing w:val="-15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majority,</w:t>
      </w:r>
      <w:r>
        <w:rPr>
          <w:rFonts w:ascii="Calibri" w:hAnsi="Calibri"/>
          <w:i/>
          <w:color w:val="565656"/>
          <w:spacing w:val="-1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the</w:t>
      </w:r>
      <w:r>
        <w:rPr>
          <w:rFonts w:ascii="Calibri" w:hAnsi="Calibri"/>
          <w:i/>
          <w:color w:val="565656"/>
          <w:spacing w:val="-14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Bifl</w:t>
      </w:r>
      <w:r>
        <w:rPr>
          <w:rFonts w:ascii="Calibri" w:hAnsi="Calibri"/>
          <w:i/>
          <w:color w:val="565656"/>
          <w:spacing w:val="-16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shafl</w:t>
      </w:r>
      <w:r>
        <w:rPr>
          <w:rFonts w:ascii="Calibri" w:hAnsi="Calibri"/>
          <w:i/>
          <w:color w:val="565656"/>
          <w:spacing w:val="-15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become</w:t>
      </w:r>
      <w:r>
        <w:rPr>
          <w:rFonts w:ascii="Calibri" w:hAnsi="Calibri"/>
          <w:i/>
          <w:color w:val="565656"/>
          <w:spacing w:val="-9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Ian</w:t>
      </w:r>
      <w:r>
        <w:rPr>
          <w:rFonts w:ascii="Calibri" w:hAnsi="Calibri"/>
          <w:i/>
          <w:color w:val="565656"/>
          <w:spacing w:val="-16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and</w:t>
      </w:r>
      <w:r>
        <w:rPr>
          <w:rFonts w:ascii="Calibri" w:hAnsi="Calibri"/>
          <w:i/>
          <w:color w:val="565656"/>
          <w:spacing w:val="-14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the</w:t>
      </w:r>
      <w:r>
        <w:rPr>
          <w:rFonts w:ascii="Calibri" w:hAnsi="Calibri"/>
          <w:i/>
          <w:color w:val="565656"/>
          <w:spacing w:val="-13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assent</w:t>
      </w:r>
      <w:r>
        <w:rPr>
          <w:rFonts w:ascii="Calibri" w:hAnsi="Calibri"/>
          <w:i/>
          <w:color w:val="565656"/>
          <w:spacing w:val="-11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of</w:t>
      </w:r>
      <w:r>
        <w:rPr>
          <w:rFonts w:ascii="Calibri" w:hAnsi="Calibri"/>
          <w:i/>
          <w:color w:val="565656"/>
          <w:spacing w:val="-16"/>
          <w:sz w:val="27"/>
        </w:rPr>
        <w:t> </w:t>
      </w:r>
      <w:r>
        <w:rPr>
          <w:rFonts w:ascii="Calibri" w:hAnsi="Calibri"/>
          <w:i/>
          <w:color w:val="565656"/>
          <w:sz w:val="27"/>
        </w:rPr>
        <w:t>the </w:t>
      </w:r>
      <w:r>
        <w:rPr>
          <w:rFonts w:ascii="Cambria" w:hAnsi="Cambria"/>
          <w:i/>
          <w:color w:val="565656"/>
          <w:spacing w:val="-4"/>
          <w:sz w:val="27"/>
        </w:rPr>
        <w:t>President</w:t>
      </w:r>
      <w:r>
        <w:rPr>
          <w:rFonts w:ascii="Cambria" w:hAnsi="Cambria"/>
          <w:i/>
          <w:color w:val="565656"/>
          <w:spacing w:val="-11"/>
          <w:sz w:val="27"/>
        </w:rPr>
        <w:t> </w:t>
      </w:r>
      <w:r>
        <w:rPr>
          <w:rFonts w:ascii="Cambria" w:hAnsi="Cambria"/>
          <w:i/>
          <w:color w:val="565656"/>
          <w:spacing w:val="-4"/>
          <w:sz w:val="27"/>
        </w:rPr>
        <w:t>shall</w:t>
      </w:r>
      <w:r>
        <w:rPr>
          <w:rFonts w:ascii="Cambria" w:hAnsi="Cambria"/>
          <w:i/>
          <w:color w:val="565656"/>
          <w:spacing w:val="-17"/>
          <w:sz w:val="27"/>
        </w:rPr>
        <w:t> </w:t>
      </w:r>
      <w:r>
        <w:rPr>
          <w:rFonts w:ascii="Cambria" w:hAnsi="Cambria"/>
          <w:i/>
          <w:color w:val="565656"/>
          <w:spacing w:val="-4"/>
          <w:sz w:val="27"/>
        </w:rPr>
        <w:t>not</w:t>
      </w:r>
      <w:r>
        <w:rPr>
          <w:rFonts w:ascii="Cambria" w:hAnsi="Cambria"/>
          <w:i/>
          <w:color w:val="565656"/>
          <w:spacing w:val="-11"/>
          <w:sz w:val="27"/>
        </w:rPr>
        <w:t> </w:t>
      </w:r>
      <w:r>
        <w:rPr>
          <w:rFonts w:ascii="Cambria" w:hAnsi="Cambria"/>
          <w:i/>
          <w:color w:val="565656"/>
          <w:spacing w:val="-4"/>
          <w:sz w:val="27"/>
        </w:rPr>
        <w:t>be</w:t>
      </w:r>
      <w:r>
        <w:rPr>
          <w:rFonts w:ascii="Cambria" w:hAnsi="Cambria"/>
          <w:i/>
          <w:color w:val="565656"/>
          <w:spacing w:val="-14"/>
          <w:sz w:val="27"/>
        </w:rPr>
        <w:t> </w:t>
      </w:r>
      <w:r>
        <w:rPr>
          <w:rFonts w:ascii="Cambria" w:hAnsi="Cambria"/>
          <w:i/>
          <w:color w:val="565656"/>
          <w:spacing w:val="-4"/>
          <w:sz w:val="27"/>
        </w:rPr>
        <w:t>required.”</w:t>
      </w:r>
    </w:p>
    <w:p>
      <w:pPr>
        <w:pStyle w:val="BodyText"/>
        <w:spacing w:before="70"/>
        <w:rPr>
          <w:rFonts w:ascii="Cambria"/>
          <w:i/>
          <w:sz w:val="27"/>
        </w:rPr>
      </w:pPr>
    </w:p>
    <w:p>
      <w:pPr>
        <w:spacing w:line="261" w:lineRule="auto" w:before="0"/>
        <w:ind w:left="1277" w:right="163" w:hanging="11"/>
        <w:jc w:val="both"/>
        <w:rPr>
          <w:rFonts w:ascii="Arial Black"/>
          <w:sz w:val="27"/>
        </w:rPr>
      </w:pP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case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under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reference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concerned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passage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Electoral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Act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(Amendment)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Bill by</w:t>
      </w:r>
      <w:r>
        <w:rPr>
          <w:rFonts w:ascii="Arial Black"/>
          <w:color w:val="565656"/>
          <w:spacing w:val="-1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National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Assembly,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appellant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case.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Bill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was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to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amend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Electoral Act,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2010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(introducing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new</w:t>
      </w:r>
      <w:r>
        <w:rPr>
          <w:rFonts w:ascii="Arial Black"/>
          <w:color w:val="565656"/>
          <w:spacing w:val="-1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clause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25)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which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prescribed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sequence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order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which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 general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elections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into</w:t>
      </w:r>
      <w:r>
        <w:rPr>
          <w:rFonts w:ascii="Arial Black"/>
          <w:color w:val="565656"/>
          <w:spacing w:val="-1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offices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President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and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Vice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President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Federal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Republic of</w:t>
      </w:r>
      <w:r>
        <w:rPr>
          <w:rFonts w:ascii="Arial Black"/>
          <w:color w:val="565656"/>
          <w:spacing w:val="-1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Nigeria,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Governor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and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Deputy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Governor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State,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membership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Senate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 </w:t>
      </w:r>
      <w:r>
        <w:rPr>
          <w:rFonts w:ascii="Arial Black"/>
          <w:color w:val="565656"/>
          <w:w w:val="70"/>
          <w:sz w:val="27"/>
        </w:rPr>
        <w:t>House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Representatives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and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House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Assembly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each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State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70"/>
          <w:sz w:val="27"/>
        </w:rPr>
        <w:t>the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70"/>
          <w:sz w:val="27"/>
        </w:rPr>
        <w:t>Federation </w:t>
      </w:r>
      <w:r>
        <w:rPr>
          <w:rFonts w:ascii="Arial Black"/>
          <w:color w:val="565656"/>
          <w:w w:val="65"/>
          <w:sz w:val="27"/>
        </w:rPr>
        <w:t>should</w:t>
      </w:r>
      <w:r>
        <w:rPr>
          <w:rFonts w:ascii="Arial Black"/>
          <w:color w:val="565656"/>
          <w:spacing w:val="-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take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place.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After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passage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Bill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and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before</w:t>
      </w:r>
      <w:r>
        <w:rPr>
          <w:rFonts w:ascii="Arial Black"/>
          <w:color w:val="565656"/>
          <w:spacing w:val="-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4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President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Republic could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assent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to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it,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1</w:t>
      </w:r>
      <w:r>
        <w:rPr>
          <w:rFonts w:ascii="Arial Black"/>
          <w:color w:val="565656"/>
          <w:spacing w:val="8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Respondent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challenged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constitutionality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1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Section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25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 Bill.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High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Court,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preliminary</w:t>
      </w:r>
      <w:r>
        <w:rPr>
          <w:rFonts w:ascii="Arial Black"/>
          <w:color w:val="565656"/>
          <w:spacing w:val="-1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objection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was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raised</w:t>
      </w:r>
      <w:r>
        <w:rPr>
          <w:rFonts w:ascii="Arial Black"/>
          <w:color w:val="565656"/>
          <w:spacing w:val="-1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against</w:t>
      </w:r>
      <w:r>
        <w:rPr>
          <w:rFonts w:ascii="Arial Black"/>
          <w:color w:val="565656"/>
          <w:spacing w:val="-1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inter</w:t>
      </w:r>
      <w:r>
        <w:rPr>
          <w:rFonts w:ascii="Arial Black"/>
          <w:color w:val="565656"/>
          <w:spacing w:val="-1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alia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jurisdiction of</w:t>
      </w:r>
      <w:r>
        <w:rPr>
          <w:rFonts w:ascii="Arial Black"/>
          <w:color w:val="565656"/>
          <w:spacing w:val="-2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Court</w:t>
      </w:r>
      <w:r>
        <w:rPr>
          <w:rFonts w:ascii="Arial Black"/>
          <w:color w:val="565656"/>
          <w:spacing w:val="-22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to</w:t>
      </w:r>
      <w:r>
        <w:rPr>
          <w:rFonts w:ascii="Arial Black"/>
          <w:color w:val="565656"/>
          <w:spacing w:val="-2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entertain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1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action.</w:t>
      </w:r>
      <w:r>
        <w:rPr>
          <w:rFonts w:ascii="Arial Black"/>
          <w:color w:val="565656"/>
          <w:spacing w:val="-8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This</w:t>
      </w:r>
      <w:r>
        <w:rPr>
          <w:rFonts w:ascii="Arial Black"/>
          <w:color w:val="565656"/>
          <w:spacing w:val="-9"/>
          <w:sz w:val="27"/>
        </w:rPr>
        <w:t> </w:t>
      </w:r>
      <w:r>
        <w:rPr>
          <w:rFonts w:ascii="Arial Black"/>
          <w:color w:val="565656"/>
          <w:w w:val="65"/>
          <w:sz w:val="27"/>
        </w:rPr>
        <w:t>was</w:t>
      </w:r>
      <w:r>
        <w:rPr>
          <w:rFonts w:ascii="Arial Black"/>
          <w:color w:val="565656"/>
          <w:spacing w:val="-20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overruled.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On</w:t>
      </w:r>
      <w:r>
        <w:rPr>
          <w:rFonts w:ascii="Arial Black"/>
          <w:color w:val="565656"/>
          <w:spacing w:val="-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appeal,</w:t>
      </w:r>
      <w:r>
        <w:rPr>
          <w:rFonts w:ascii="Arial Black"/>
          <w:color w:val="565656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one</w:t>
      </w:r>
      <w:r>
        <w:rPr>
          <w:rFonts w:ascii="Arial Black"/>
          <w:color w:val="565656"/>
          <w:spacing w:val="-1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of</w:t>
      </w:r>
      <w:r>
        <w:rPr>
          <w:rFonts w:ascii="Arial Black"/>
          <w:color w:val="565656"/>
          <w:spacing w:val="-27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the</w:t>
      </w:r>
      <w:r>
        <w:rPr>
          <w:rFonts w:ascii="Arial Black"/>
          <w:color w:val="565656"/>
          <w:spacing w:val="-23"/>
          <w:sz w:val="27"/>
        </w:rPr>
        <w:t> </w:t>
      </w:r>
      <w:r>
        <w:rPr>
          <w:rFonts w:ascii="Arial Black"/>
          <w:color w:val="565656"/>
          <w:w w:val="65"/>
          <w:sz w:val="27"/>
        </w:rPr>
        <w:t>issues</w:t>
      </w:r>
      <w:r>
        <w:rPr>
          <w:rFonts w:ascii="Arial Black"/>
          <w:color w:val="565656"/>
          <w:spacing w:val="-15"/>
          <w:sz w:val="27"/>
        </w:rPr>
        <w:t> </w:t>
      </w:r>
      <w:r>
        <w:rPr>
          <w:rFonts w:ascii="Arial Black"/>
          <w:color w:val="565656"/>
          <w:w w:val="65"/>
          <w:sz w:val="27"/>
        </w:rPr>
        <w:t>that</w:t>
      </w:r>
    </w:p>
    <w:p>
      <w:pPr>
        <w:pStyle w:val="BodyText"/>
        <w:spacing w:before="60"/>
        <w:rPr>
          <w:rFonts w:ascii="Arial Black"/>
          <w:sz w:val="21"/>
        </w:rPr>
      </w:pPr>
    </w:p>
    <w:p>
      <w:pPr>
        <w:spacing w:before="0"/>
        <w:ind w:left="0" w:right="155" w:firstLine="0"/>
        <w:jc w:val="right"/>
        <w:rPr>
          <w:rFonts w:ascii="Arial Black"/>
          <w:sz w:val="21"/>
        </w:rPr>
      </w:pPr>
      <w:r>
        <w:rPr>
          <w:rFonts w:ascii="Arial Black"/>
          <w:sz w:val="21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3438604</wp:posOffset>
            </wp:positionH>
            <wp:positionV relativeFrom="paragraph">
              <wp:posOffset>150131</wp:posOffset>
            </wp:positionV>
            <wp:extent cx="1170589" cy="832183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89" cy="83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-10"/>
          <w:sz w:val="21"/>
        </w:rPr>
        <w:t> </w:t>
      </w:r>
      <w:r>
        <w:rPr>
          <w:rFonts w:ascii="Arial Black"/>
          <w:color w:val="565656"/>
          <w:w w:val="70"/>
          <w:sz w:val="21"/>
        </w:rPr>
        <w:t>85</w:t>
      </w:r>
      <w:r>
        <w:rPr>
          <w:rFonts w:ascii="Arial Black"/>
          <w:color w:val="565656"/>
          <w:spacing w:val="-13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16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spacing w:before="231"/>
        <w:ind w:left="0" w:right="2224" w:firstLine="0"/>
        <w:jc w:val="right"/>
        <w:rPr>
          <w:rFonts w:ascii="Arial Black"/>
          <w:sz w:val="21"/>
        </w:rPr>
      </w:pPr>
      <w:r>
        <w:rPr>
          <w:rFonts w:ascii="Arial Black"/>
          <w:color w:val="565656"/>
          <w:spacing w:val="-5"/>
          <w:w w:val="150"/>
          <w:position w:val="2"/>
          <w:sz w:val="21"/>
        </w:rPr>
        <w:t>1_</w:t>
      </w:r>
      <w:r>
        <w:rPr>
          <w:rFonts w:ascii="Arial Black"/>
          <w:color w:val="565656"/>
          <w:spacing w:val="-5"/>
          <w:w w:val="150"/>
          <w:sz w:val="21"/>
        </w:rPr>
        <w:t>1</w:t>
      </w:r>
    </w:p>
    <w:p>
      <w:pPr>
        <w:spacing w:after="0"/>
        <w:jc w:val="right"/>
        <w:rPr>
          <w:rFonts w:ascii="Arial Black"/>
          <w:sz w:val="21"/>
        </w:rPr>
        <w:sectPr>
          <w:footerReference w:type="default" r:id="rId224"/>
          <w:pgSz w:w="11920" w:h="16840"/>
          <w:pgMar w:header="0" w:footer="0" w:top="1940" w:bottom="280" w:left="283" w:right="1275"/>
        </w:sectPr>
      </w:pPr>
    </w:p>
    <w:p>
      <w:pPr>
        <w:spacing w:line="360" w:lineRule="auto" w:before="321"/>
        <w:ind w:left="1285" w:right="167" w:hanging="3"/>
        <w:jc w:val="both"/>
        <w:rPr>
          <w:sz w:val="24"/>
        </w:rPr>
      </w:pPr>
      <w:r>
        <w:rPr>
          <w:color w:val="565656"/>
          <w:sz w:val="24"/>
        </w:rPr>
        <w:t>the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Federal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Court</w:t>
      </w:r>
      <w:r>
        <w:rPr>
          <w:color w:val="565656"/>
          <w:spacing w:val="-6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Appeal had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to</w:t>
      </w:r>
      <w:r>
        <w:rPr>
          <w:color w:val="565656"/>
          <w:spacing w:val="-10"/>
          <w:sz w:val="24"/>
        </w:rPr>
        <w:t> </w:t>
      </w:r>
      <w:r>
        <w:rPr>
          <w:color w:val="565656"/>
          <w:sz w:val="24"/>
        </w:rPr>
        <w:t>resolve was</w:t>
      </w:r>
      <w:r>
        <w:rPr>
          <w:color w:val="565656"/>
          <w:spacing w:val="-6"/>
          <w:sz w:val="24"/>
        </w:rPr>
        <w:t> </w:t>
      </w:r>
      <w:r>
        <w:rPr>
          <w:color w:val="565656"/>
          <w:sz w:val="24"/>
        </w:rPr>
        <w:t>whether the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Court</w:t>
      </w:r>
      <w:r>
        <w:rPr>
          <w:color w:val="565656"/>
          <w:spacing w:val="-10"/>
          <w:sz w:val="24"/>
        </w:rPr>
        <w:t> </w:t>
      </w:r>
      <w:r>
        <w:rPr>
          <w:color w:val="565656"/>
          <w:sz w:val="24"/>
        </w:rPr>
        <w:t>had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jurisdiction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to </w:t>
      </w:r>
      <w:r>
        <w:rPr>
          <w:color w:val="565656"/>
          <w:spacing w:val="-8"/>
          <w:sz w:val="24"/>
        </w:rPr>
        <w:t>declare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a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bill yet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to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become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law</w:t>
      </w:r>
      <w:r>
        <w:rPr>
          <w:color w:val="565656"/>
          <w:spacing w:val="-5"/>
          <w:sz w:val="24"/>
        </w:rPr>
        <w:t> </w:t>
      </w:r>
      <w:r>
        <w:rPr>
          <w:color w:val="565656"/>
          <w:spacing w:val="-8"/>
          <w:sz w:val="24"/>
        </w:rPr>
        <w:t>null</w:t>
      </w:r>
      <w:r>
        <w:rPr>
          <w:color w:val="565656"/>
          <w:spacing w:val="-3"/>
          <w:sz w:val="24"/>
        </w:rPr>
        <w:t> </w:t>
      </w:r>
      <w:r>
        <w:rPr>
          <w:color w:val="565656"/>
          <w:spacing w:val="-8"/>
          <w:sz w:val="24"/>
        </w:rPr>
        <w:t>and void.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The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Court's</w:t>
      </w:r>
      <w:r>
        <w:rPr>
          <w:color w:val="565656"/>
          <w:sz w:val="24"/>
        </w:rPr>
        <w:t> </w:t>
      </w:r>
      <w:r>
        <w:rPr>
          <w:color w:val="565656"/>
          <w:spacing w:val="-8"/>
          <w:sz w:val="24"/>
        </w:rPr>
        <w:t>decision</w:t>
      </w:r>
      <w:r>
        <w:rPr>
          <w:color w:val="565656"/>
          <w:spacing w:val="-4"/>
          <w:sz w:val="24"/>
        </w:rPr>
        <w:t> </w:t>
      </w:r>
      <w:r>
        <w:rPr>
          <w:color w:val="565656"/>
          <w:spacing w:val="-8"/>
          <w:sz w:val="24"/>
        </w:rPr>
        <w:t>is</w:t>
      </w:r>
      <w:r>
        <w:rPr>
          <w:color w:val="565656"/>
          <w:spacing w:val="-9"/>
          <w:sz w:val="24"/>
        </w:rPr>
        <w:t> </w:t>
      </w:r>
      <w:r>
        <w:rPr>
          <w:color w:val="565656"/>
          <w:spacing w:val="-8"/>
          <w:sz w:val="24"/>
        </w:rPr>
        <w:t>aptly</w:t>
      </w:r>
      <w:r>
        <w:rPr>
          <w:color w:val="565656"/>
          <w:sz w:val="24"/>
        </w:rPr>
        <w:t> </w:t>
      </w:r>
      <w:r>
        <w:rPr>
          <w:color w:val="565656"/>
          <w:spacing w:val="-8"/>
          <w:sz w:val="24"/>
        </w:rPr>
        <w:t>captured</w:t>
      </w:r>
      <w:r>
        <w:rPr>
          <w:color w:val="565656"/>
          <w:sz w:val="24"/>
        </w:rPr>
        <w:t> </w:t>
      </w:r>
      <w:r>
        <w:rPr>
          <w:color w:val="565656"/>
          <w:spacing w:val="-8"/>
          <w:sz w:val="24"/>
        </w:rPr>
        <w:t>under </w:t>
      </w:r>
      <w:r>
        <w:rPr>
          <w:color w:val="565656"/>
          <w:sz w:val="24"/>
        </w:rPr>
        <w:t>holding 4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headnote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of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2"/>
          <w:sz w:val="24"/>
        </w:rPr>
        <w:t> </w:t>
      </w:r>
      <w:r>
        <w:rPr>
          <w:color w:val="565656"/>
          <w:sz w:val="24"/>
        </w:rPr>
        <w:t>report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as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follows:</w:t>
      </w:r>
    </w:p>
    <w:p>
      <w:pPr>
        <w:pStyle w:val="BodyText"/>
        <w:spacing w:before="116"/>
        <w:rPr>
          <w:sz w:val="24"/>
        </w:rPr>
      </w:pPr>
    </w:p>
    <w:p>
      <w:pPr>
        <w:spacing w:line="324" w:lineRule="auto" w:before="1"/>
        <w:ind w:left="1981" w:right="116" w:firstLine="25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pacing w:val="-8"/>
          <w:sz w:val="26"/>
        </w:rPr>
        <w:t>”A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court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has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no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jurisdiction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to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declare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</w:t>
      </w:r>
      <w:r>
        <w:rPr>
          <w:rFonts w:ascii="Cambria" w:hAnsi="Cambria"/>
          <w:i/>
          <w:color w:val="565656"/>
          <w:spacing w:val="4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Bi/l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stiff</w:t>
      </w:r>
      <w:r>
        <w:rPr>
          <w:rFonts w:ascii="Cambria" w:hAnsi="Cambria"/>
          <w:i/>
          <w:color w:val="565656"/>
          <w:spacing w:val="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undergoing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legislative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pracess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or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color w:val="565656"/>
          <w:w w:val="90"/>
          <w:sz w:val="26"/>
        </w:rPr>
        <w:t>roes</w:t>
      </w:r>
      <w:r>
        <w:rPr>
          <w:rFonts w:ascii="Cambria" w:hAnsi="Cambria"/>
          <w:color w:val="565656"/>
          <w:spacing w:val="-7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ofpassape into</w:t>
      </w:r>
      <w:r>
        <w:rPr>
          <w:rFonts w:ascii="Cambria" w:hAnsi="Cambria"/>
          <w:i/>
          <w:color w:val="565656"/>
          <w:spacing w:val="-3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ldW nUIIaFId</w:t>
      </w:r>
      <w:r>
        <w:rPr>
          <w:rFonts w:ascii="Cambria" w:hAnsi="Cambria"/>
          <w:i/>
          <w:color w:val="565656"/>
          <w:spacing w:val="34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void.</w:t>
      </w:r>
      <w:r>
        <w:rPr>
          <w:rFonts w:ascii="Cambria" w:hAnsi="Cambria"/>
          <w:i/>
          <w:color w:val="565656"/>
          <w:spacing w:val="4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Because it</w:t>
      </w:r>
      <w:r>
        <w:rPr>
          <w:rFonts w:ascii="Cambria" w:hAnsi="Cambria"/>
          <w:i/>
          <w:color w:val="565656"/>
          <w:spacing w:val="-9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is</w:t>
      </w:r>
      <w:r>
        <w:rPr>
          <w:rFonts w:ascii="Cambria" w:hAnsi="Cambria"/>
          <w:i/>
          <w:color w:val="565656"/>
          <w:spacing w:val="-5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notyeta law.</w:t>
      </w:r>
      <w:r>
        <w:rPr>
          <w:rFonts w:ascii="Cambria" w:hAnsi="Cambria"/>
          <w:i/>
          <w:color w:val="565656"/>
          <w:spacing w:val="31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A bill</w:t>
      </w:r>
      <w:r>
        <w:rPr>
          <w:rFonts w:ascii="Cambria" w:hAnsi="Cambria"/>
          <w:i/>
          <w:color w:val="565656"/>
          <w:spacing w:val="-1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is</w:t>
      </w:r>
      <w:r>
        <w:rPr>
          <w:rFonts w:ascii="Cambria" w:hAnsi="Cambria"/>
          <w:i/>
          <w:color w:val="565656"/>
          <w:spacing w:val="-5"/>
          <w:w w:val="90"/>
          <w:sz w:val="26"/>
        </w:rPr>
        <w:t> </w:t>
      </w:r>
      <w:r>
        <w:rPr>
          <w:rFonts w:ascii="Cambria" w:hAnsi="Cambria"/>
          <w:i/>
          <w:color w:val="565656"/>
          <w:w w:val="90"/>
          <w:sz w:val="26"/>
        </w:rPr>
        <w:t>incapabfe</w:t>
      </w:r>
      <w:r>
        <w:rPr>
          <w:rFonts w:ascii="Cambria" w:hAnsi="Cambria"/>
          <w:i/>
          <w:color w:val="565656"/>
          <w:w w:val="90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 beinp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tapped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as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contravening section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13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 Constitution of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 Federal Republic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Nigeria,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J999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(as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amended)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for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reason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that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it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not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yet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Law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or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an Act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 the Nationaf Assembly.</w:t>
      </w:r>
      <w:r>
        <w:rPr>
          <w:rFonts w:ascii="Cambria" w:hAnsi="Cambria"/>
          <w:i/>
          <w:color w:val="565656"/>
          <w:spacing w:val="2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 validity of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 Law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or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an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Act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 the National </w:t>
      </w:r>
      <w:r>
        <w:rPr>
          <w:rFonts w:ascii="Cambria" w:hAnsi="Cambria"/>
          <w:i/>
          <w:color w:val="565656"/>
          <w:w w:val="90"/>
          <w:sz w:val="28"/>
        </w:rPr>
        <w:t>Assemblé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con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only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be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questioned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i“n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o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court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oùlew</w:t>
      </w:r>
      <w:r>
        <w:rPr>
          <w:rFonts w:ascii="Cambria" w:hAnsi="Cambria"/>
          <w:i/>
          <w:color w:val="565656"/>
          <w:spacing w:val="-10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on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the</w:t>
      </w:r>
      <w:r>
        <w:rPr>
          <w:rFonts w:ascii="Cambria" w:hAnsi="Cambria"/>
          <w:i/>
          <w:color w:val="565656"/>
          <w:spacing w:val="-4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ground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that</w:t>
      </w:r>
      <w:r>
        <w:rPr>
          <w:rFonts w:ascii="Cambria" w:hAnsi="Cambria"/>
          <w:i/>
          <w:color w:val="565656"/>
          <w:spacing w:val="-9"/>
          <w:w w:val="90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it</w:t>
      </w:r>
      <w:r>
        <w:rPr>
          <w:rFonts w:ascii="Cambria" w:hAnsi="Cambria"/>
          <w:i/>
          <w:color w:val="565656"/>
          <w:spacing w:val="-1"/>
          <w:sz w:val="28"/>
        </w:rPr>
        <w:t> </w:t>
      </w:r>
      <w:r>
        <w:rPr>
          <w:rFonts w:ascii="Cambria" w:hAnsi="Cambria"/>
          <w:i/>
          <w:color w:val="565656"/>
          <w:w w:val="90"/>
          <w:sz w:val="28"/>
        </w:rPr>
        <w:t>ziofotes </w:t>
      </w:r>
      <w:r>
        <w:rPr>
          <w:rFonts w:ascii="Cambria" w:hAnsi="Cambria"/>
          <w:i/>
          <w:color w:val="565656"/>
          <w:spacing w:val="-4"/>
          <w:sz w:val="26"/>
        </w:rPr>
        <w:t>sectian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13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of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 1999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Constitution or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any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other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section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of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22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J999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Constitution </w:t>
      </w:r>
      <w:r>
        <w:rPr>
          <w:rFonts w:ascii="Cambria" w:hAnsi="Cambria"/>
          <w:i/>
          <w:color w:val="565656"/>
          <w:spacing w:val="-8"/>
          <w:sz w:val="26"/>
        </w:rPr>
        <w:t>for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that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matter.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onus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wiI/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then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on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cha/Ienper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to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establish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or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prove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that the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impugned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Lan/</w:t>
      </w:r>
      <w:r>
        <w:rPr>
          <w:rFonts w:ascii="Cambria" w:hAnsi="Cambria"/>
          <w:i/>
          <w:color w:val="565656"/>
          <w:spacing w:val="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Act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was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enacted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by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I:he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National</w:t>
      </w:r>
      <w:r>
        <w:rPr>
          <w:rFonts w:ascii="Cambria" w:hAnsi="Cambria"/>
          <w:i/>
          <w:color w:val="565656"/>
          <w:spacing w:val="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Assembfy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in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breach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of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 </w:t>
      </w:r>
      <w:r>
        <w:rPr>
          <w:rFonts w:ascii="Cambria" w:hAnsi="Cambria"/>
          <w:i/>
          <w:color w:val="565656"/>
          <w:spacing w:val="-4"/>
          <w:sz w:val="26"/>
        </w:rPr>
        <w:t>provision(s)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of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the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Constitution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and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not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pacing w:val="-4"/>
          <w:sz w:val="26"/>
        </w:rPr>
        <w:t>otherwise.</w:t>
      </w:r>
    </w:p>
    <w:p>
      <w:pPr>
        <w:pStyle w:val="BodyText"/>
        <w:spacing w:before="94"/>
        <w:rPr>
          <w:rFonts w:ascii="Cambria"/>
          <w:i/>
        </w:rPr>
      </w:pPr>
    </w:p>
    <w:p>
      <w:pPr>
        <w:spacing w:line="326" w:lineRule="auto" w:before="0"/>
        <w:ind w:left="1993" w:right="101" w:hanging="3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565656"/>
          <w:sz w:val="26"/>
        </w:rPr>
        <w:t>in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instant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case,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trial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court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was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under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impression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or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mistaken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belief</w:t>
      </w:r>
      <w:r>
        <w:rPr>
          <w:rFonts w:ascii="Cambria" w:hAnsi="Cambria"/>
          <w:i/>
          <w:color w:val="565656"/>
          <w:sz w:val="26"/>
        </w:rPr>
        <w:t> fhat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E/ectoraI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Act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(Amendment)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Bilf,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2018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particu/arly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section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25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thereof </w:t>
      </w:r>
      <w:r>
        <w:rPr>
          <w:rFonts w:ascii="Cambria" w:hAnsi="Cambria"/>
          <w:i/>
          <w:color w:val="565656"/>
          <w:spacing w:val="-6"/>
          <w:sz w:val="26"/>
        </w:rPr>
        <w:t>proposed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had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been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passed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into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Ian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or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Act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Nationa/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Assembfy.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riphts </w:t>
      </w:r>
      <w:r>
        <w:rPr>
          <w:rFonts w:ascii="Cambria" w:hAnsi="Cambria"/>
          <w:i/>
          <w:color w:val="565656"/>
          <w:spacing w:val="-8"/>
          <w:sz w:val="26"/>
        </w:rPr>
        <w:t>of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1</w:t>
      </w:r>
      <w:r>
        <w:rPr>
          <w:rFonts w:ascii="Cambria" w:hAnsi="Cambria"/>
          <w:i/>
          <w:color w:val="565656"/>
          <w:spacing w:val="-8"/>
          <w:position w:val="7"/>
          <w:sz w:val="20"/>
        </w:rPr>
        <w:t>st</w:t>
      </w:r>
      <w:r>
        <w:rPr>
          <w:rFonts w:ascii="Cambria" w:hAnsi="Cambria"/>
          <w:i/>
          <w:color w:val="565656"/>
          <w:spacing w:val="-3"/>
          <w:position w:val="7"/>
          <w:sz w:val="20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Respondent</w:t>
      </w:r>
      <w:r>
        <w:rPr>
          <w:rFonts w:ascii="Cambria" w:hAnsi="Cambria"/>
          <w:i/>
          <w:color w:val="565656"/>
          <w:spacing w:val="-6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to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sue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or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complain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about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the</w:t>
      </w:r>
      <w:r>
        <w:rPr>
          <w:rFonts w:ascii="Cambria" w:hAnsi="Cambria"/>
          <w:i/>
          <w:color w:val="565656"/>
          <w:spacing w:val="3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ElectoralAct(Amendment)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8"/>
          <w:sz w:val="26"/>
        </w:rPr>
        <w:t>Bil/, </w:t>
      </w:r>
      <w:r>
        <w:rPr>
          <w:rFonts w:ascii="Cambria" w:hAnsi="Cambria"/>
          <w:i/>
          <w:color w:val="565656"/>
          <w:sz w:val="26"/>
        </w:rPr>
        <w:t>2018 had not crystalized. The initiation or commencement of the suit wd:fi </w:t>
      </w:r>
      <w:r>
        <w:rPr>
          <w:rFonts w:ascii="Cambria" w:hAnsi="Cambria"/>
          <w:i/>
          <w:color w:val="565656"/>
          <w:spacing w:val="-6"/>
          <w:sz w:val="26"/>
        </w:rPr>
        <w:t>precipitated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by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J“</w:t>
      </w:r>
      <w:r>
        <w:rPr>
          <w:rFonts w:ascii="Cambria" w:hAnsi="Cambria"/>
          <w:i/>
          <w:color w:val="565656"/>
          <w:spacing w:val="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Respondent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it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was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premature.</w:t>
      </w:r>
      <w:r>
        <w:rPr>
          <w:rFonts w:ascii="Cambria" w:hAnsi="Cambria"/>
          <w:i/>
          <w:color w:val="565656"/>
          <w:spacing w:val="31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/t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was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action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designed to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obstruCt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7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legitimate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powers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of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National Assembly to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make</w:t>
      </w:r>
      <w:r>
        <w:rPr>
          <w:rFonts w:ascii="Cambria" w:hAnsi="Cambria"/>
          <w:i/>
          <w:color w:val="565656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laws or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pass a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bill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into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law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or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Act.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The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dction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was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notjusticiable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and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if</w:t>
      </w:r>
      <w:r>
        <w:rPr>
          <w:rFonts w:ascii="Cambria" w:hAnsi="Cambria"/>
          <w:i/>
          <w:color w:val="565656"/>
          <w:spacing w:val="1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disclosed</w:t>
      </w:r>
      <w:r>
        <w:rPr>
          <w:rFonts w:ascii="Cambria" w:hAnsi="Cambria"/>
          <w:i/>
          <w:color w:val="565656"/>
          <w:spacing w:val="-9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no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pacing w:val="-6"/>
          <w:sz w:val="26"/>
        </w:rPr>
        <w:t>reasonable </w:t>
      </w:r>
      <w:r>
        <w:rPr>
          <w:rFonts w:ascii="Cambria" w:hAnsi="Cambria"/>
          <w:i/>
          <w:color w:val="565656"/>
          <w:sz w:val="26"/>
        </w:rPr>
        <w:t>Cause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2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action. The 1” Respondent's </w:t>
      </w:r>
      <w:r>
        <w:rPr>
          <w:rFonts w:ascii="Cambria" w:hAnsi="Cambria"/>
          <w:color w:val="565656"/>
          <w:sz w:val="26"/>
        </w:rPr>
        <w:t>action </w:t>
      </w:r>
      <w:r>
        <w:rPr>
          <w:rFonts w:ascii="Cambria" w:hAnsi="Cambria"/>
          <w:i/>
          <w:color w:val="565656"/>
          <w:sz w:val="26"/>
        </w:rPr>
        <w:t>was capable of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undermining the</w:t>
      </w:r>
      <w:r>
        <w:rPr>
          <w:rFonts w:ascii="Cambria" w:hAnsi="Cambria"/>
          <w:i/>
          <w:color w:val="565656"/>
          <w:sz w:val="26"/>
        </w:rPr>
        <w:t> doctrine of separation of powers contained in</w:t>
      </w:r>
      <w:r>
        <w:rPr>
          <w:rFonts w:ascii="Cambria" w:hAnsi="Cambria"/>
          <w:i/>
          <w:color w:val="565656"/>
          <w:spacing w:val="-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sections 4, 5</w:t>
      </w:r>
      <w:r>
        <w:rPr>
          <w:rFonts w:ascii="Cambria" w:hAnsi="Cambria"/>
          <w:i/>
          <w:color w:val="565656"/>
          <w:spacing w:val="-11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and</w:t>
      </w:r>
      <w:r>
        <w:rPr>
          <w:rFonts w:ascii="Cambria" w:hAnsi="Cambria"/>
          <w:i/>
          <w:color w:val="565656"/>
          <w:spacing w:val="-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6</w:t>
      </w:r>
      <w:r>
        <w:rPr>
          <w:rFonts w:ascii="Cambria" w:hAnsi="Cambria"/>
          <w:i/>
          <w:color w:val="565656"/>
          <w:spacing w:val="-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 the</w:t>
      </w:r>
      <w:r>
        <w:rPr>
          <w:rFonts w:ascii="Cambria" w:hAnsi="Cambria"/>
          <w:i/>
          <w:color w:val="565656"/>
          <w:spacing w:val="30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J999 Constitution, it</w:t>
      </w:r>
      <w:r>
        <w:rPr>
          <w:rFonts w:ascii="Cambria" w:hAnsi="Cambria"/>
          <w:i/>
          <w:color w:val="565656"/>
          <w:spacing w:val="17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smacked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</w:t>
      </w:r>
      <w:r>
        <w:rPr>
          <w:rFonts w:ascii="Cambria" w:hAnsi="Cambria"/>
          <w:i/>
          <w:color w:val="565656"/>
          <w:spacing w:val="-8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abuse</w:t>
      </w:r>
      <w:r>
        <w:rPr>
          <w:rFonts w:ascii="Cambria" w:hAnsi="Cambria"/>
          <w:i/>
          <w:color w:val="565656"/>
          <w:spacing w:val="-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ofprocess. it</w:t>
      </w:r>
      <w:r>
        <w:rPr>
          <w:rFonts w:ascii="Cambria" w:hAnsi="Cambria"/>
          <w:i/>
          <w:color w:val="565656"/>
          <w:spacing w:val="13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was</w:t>
      </w:r>
      <w:r>
        <w:rPr>
          <w:rFonts w:ascii="Cambria" w:hAnsi="Cambria"/>
          <w:i/>
          <w:color w:val="565656"/>
          <w:spacing w:val="-10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nipped</w:t>
      </w:r>
      <w:r>
        <w:rPr>
          <w:rFonts w:ascii="Cambria" w:hAnsi="Cambria"/>
          <w:i/>
          <w:color w:val="565656"/>
          <w:spacing w:val="-15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in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the</w:t>
      </w:r>
      <w:r>
        <w:rPr>
          <w:rFonts w:ascii="Cambria" w:hAnsi="Cambria"/>
          <w:i/>
          <w:color w:val="565656"/>
          <w:spacing w:val="-14"/>
          <w:sz w:val="26"/>
        </w:rPr>
        <w:t> </w:t>
      </w:r>
      <w:r>
        <w:rPr>
          <w:rFonts w:ascii="Cambria" w:hAnsi="Cambria"/>
          <w:i/>
          <w:color w:val="565656"/>
          <w:sz w:val="26"/>
        </w:rPr>
        <w:t>bud.”</w:t>
      </w:r>
    </w:p>
    <w:p>
      <w:pPr>
        <w:pStyle w:val="BodyText"/>
        <w:spacing w:before="108"/>
        <w:rPr>
          <w:rFonts w:ascii="Cambria"/>
          <w:i/>
        </w:rPr>
      </w:pPr>
    </w:p>
    <w:p>
      <w:pPr>
        <w:spacing w:line="348" w:lineRule="auto" w:before="0"/>
        <w:ind w:left="1306" w:right="137" w:firstLine="3"/>
        <w:jc w:val="both"/>
        <w:rPr>
          <w:sz w:val="25"/>
        </w:rPr>
      </w:pPr>
      <w:r>
        <w:rPr>
          <w:color w:val="565656"/>
          <w:spacing w:val="-2"/>
          <w:w w:val="95"/>
          <w:sz w:val="25"/>
        </w:rPr>
        <w:t>Then</w:t>
      </w:r>
      <w:r>
        <w:rPr>
          <w:color w:val="565656"/>
          <w:spacing w:val="-9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in</w:t>
      </w:r>
      <w:r>
        <w:rPr>
          <w:color w:val="565656"/>
          <w:spacing w:val="-8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2006,</w:t>
      </w:r>
      <w:r>
        <w:rPr>
          <w:color w:val="565656"/>
          <w:spacing w:val="-5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the</w:t>
      </w:r>
      <w:r>
        <w:rPr>
          <w:color w:val="565656"/>
          <w:spacing w:val="-7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South</w:t>
      </w:r>
      <w:r>
        <w:rPr>
          <w:color w:val="565656"/>
          <w:spacing w:val="-5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African</w:t>
      </w:r>
      <w:r>
        <w:rPr>
          <w:color w:val="565656"/>
          <w:spacing w:val="-5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Constitutional</w:t>
      </w:r>
      <w:r>
        <w:rPr>
          <w:color w:val="565656"/>
          <w:spacing w:val="-12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Court</w:t>
      </w:r>
      <w:r>
        <w:rPr>
          <w:color w:val="565656"/>
          <w:spacing w:val="-7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in</w:t>
      </w:r>
      <w:r>
        <w:rPr>
          <w:color w:val="565656"/>
          <w:spacing w:val="-12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the</w:t>
      </w:r>
      <w:r>
        <w:rPr>
          <w:color w:val="565656"/>
          <w:spacing w:val="-12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case</w:t>
      </w:r>
      <w:r>
        <w:rPr>
          <w:color w:val="565656"/>
          <w:spacing w:val="-5"/>
          <w:w w:val="95"/>
          <w:sz w:val="25"/>
        </w:rPr>
        <w:t> </w:t>
      </w:r>
      <w:r>
        <w:rPr>
          <w:color w:val="565656"/>
          <w:spacing w:val="-2"/>
          <w:w w:val="95"/>
          <w:sz w:val="25"/>
        </w:rPr>
        <w:t>DOCTORS</w:t>
      </w:r>
      <w:r>
        <w:rPr>
          <w:color w:val="565656"/>
          <w:spacing w:val="-2"/>
          <w:w w:val="95"/>
          <w:sz w:val="25"/>
        </w:rPr>
        <w:t> FOR</w:t>
      </w:r>
      <w:r>
        <w:rPr>
          <w:color w:val="565656"/>
          <w:spacing w:val="-2"/>
          <w:w w:val="95"/>
          <w:sz w:val="25"/>
        </w:rPr>
        <w:t> LIFE </w:t>
      </w:r>
      <w:r>
        <w:rPr>
          <w:color w:val="565656"/>
          <w:w w:val="85"/>
          <w:sz w:val="25"/>
        </w:rPr>
        <w:t>INTERNATIONAL</w:t>
      </w:r>
      <w:r>
        <w:rPr>
          <w:color w:val="565656"/>
          <w:spacing w:val="15"/>
          <w:sz w:val="25"/>
        </w:rPr>
        <w:t> </w:t>
      </w:r>
      <w:r>
        <w:rPr>
          <w:color w:val="565656"/>
          <w:w w:val="85"/>
          <w:sz w:val="25"/>
        </w:rPr>
        <w:t>VRS</w:t>
      </w:r>
      <w:r>
        <w:rPr>
          <w:color w:val="565656"/>
          <w:spacing w:val="-6"/>
          <w:w w:val="85"/>
          <w:sz w:val="25"/>
        </w:rPr>
        <w:t> </w:t>
      </w:r>
      <w:r>
        <w:rPr>
          <w:color w:val="565656"/>
          <w:w w:val="85"/>
          <w:sz w:val="25"/>
        </w:rPr>
        <w:t>THE</w:t>
      </w:r>
      <w:r>
        <w:rPr>
          <w:color w:val="565656"/>
          <w:spacing w:val="-2"/>
          <w:w w:val="85"/>
          <w:sz w:val="25"/>
        </w:rPr>
        <w:t> </w:t>
      </w:r>
      <w:r>
        <w:rPr>
          <w:color w:val="565656"/>
          <w:w w:val="85"/>
          <w:sz w:val="25"/>
        </w:rPr>
        <w:t>SPEAKER</w:t>
      </w:r>
      <w:r>
        <w:rPr>
          <w:color w:val="565656"/>
          <w:spacing w:val="1"/>
          <w:sz w:val="25"/>
        </w:rPr>
        <w:t> </w:t>
      </w:r>
      <w:r>
        <w:rPr>
          <w:color w:val="565656"/>
          <w:w w:val="85"/>
          <w:sz w:val="25"/>
        </w:rPr>
        <w:t>OF</w:t>
      </w:r>
      <w:r>
        <w:rPr>
          <w:color w:val="565656"/>
          <w:spacing w:val="-7"/>
          <w:w w:val="85"/>
          <w:sz w:val="25"/>
        </w:rPr>
        <w:t> </w:t>
      </w:r>
      <w:r>
        <w:rPr>
          <w:color w:val="565656"/>
          <w:w w:val="85"/>
          <w:sz w:val="25"/>
        </w:rPr>
        <w:t>THE</w:t>
      </w:r>
      <w:r>
        <w:rPr>
          <w:color w:val="565656"/>
          <w:spacing w:val="-7"/>
          <w:sz w:val="25"/>
        </w:rPr>
        <w:t> </w:t>
      </w:r>
      <w:r>
        <w:rPr>
          <w:color w:val="565656"/>
          <w:w w:val="85"/>
          <w:sz w:val="25"/>
        </w:rPr>
        <w:t>NATIONAL</w:t>
      </w:r>
      <w:r>
        <w:rPr>
          <w:color w:val="565656"/>
          <w:spacing w:val="10"/>
          <w:sz w:val="25"/>
        </w:rPr>
        <w:t> </w:t>
      </w:r>
      <w:r>
        <w:rPr>
          <w:color w:val="565656"/>
          <w:w w:val="85"/>
          <w:sz w:val="25"/>
        </w:rPr>
        <w:t>ASSEPIBLY</w:t>
      </w:r>
      <w:r>
        <w:rPr>
          <w:color w:val="565656"/>
          <w:spacing w:val="10"/>
          <w:sz w:val="25"/>
        </w:rPr>
        <w:t> </w:t>
      </w:r>
      <w:r>
        <w:rPr>
          <w:color w:val="565656"/>
          <w:w w:val="85"/>
          <w:sz w:val="25"/>
        </w:rPr>
        <w:t>&amp;</w:t>
      </w:r>
      <w:r>
        <w:rPr>
          <w:color w:val="565656"/>
          <w:spacing w:val="-6"/>
          <w:w w:val="85"/>
          <w:sz w:val="25"/>
        </w:rPr>
        <w:t> </w:t>
      </w:r>
      <w:r>
        <w:rPr>
          <w:color w:val="565656"/>
          <w:w w:val="85"/>
          <w:sz w:val="25"/>
        </w:rPr>
        <w:t>OTHERS</w:t>
      </w:r>
      <w:r>
        <w:rPr>
          <w:color w:val="565656"/>
          <w:spacing w:val="8"/>
          <w:sz w:val="25"/>
        </w:rPr>
        <w:t> </w:t>
      </w:r>
      <w:r>
        <w:rPr>
          <w:color w:val="565656"/>
          <w:spacing w:val="-2"/>
          <w:w w:val="85"/>
          <w:sz w:val="25"/>
        </w:rPr>
        <w:t>[2006]</w:t>
      </w:r>
    </w:p>
    <w:p>
      <w:pPr>
        <w:pStyle w:val="BodyText"/>
        <w:spacing w:line="291" w:lineRule="exact"/>
        <w:ind w:left="1322"/>
        <w:jc w:val="both"/>
      </w:pPr>
      <w:r>
        <w:rPr>
          <w:color w:val="565656"/>
          <w:w w:val="90"/>
        </w:rPr>
        <w:t>had</w:t>
      </w:r>
      <w:r>
        <w:rPr>
          <w:color w:val="565656"/>
          <w:spacing w:val="13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18"/>
        </w:rPr>
        <w:t> </w:t>
      </w:r>
      <w:r>
        <w:rPr>
          <w:color w:val="565656"/>
          <w:w w:val="90"/>
        </w:rPr>
        <w:t>decide</w:t>
      </w:r>
      <w:r>
        <w:rPr>
          <w:color w:val="565656"/>
          <w:spacing w:val="27"/>
        </w:rPr>
        <w:t> </w:t>
      </w:r>
      <w:r>
        <w:rPr>
          <w:color w:val="565656"/>
          <w:w w:val="90"/>
        </w:rPr>
        <w:t>among</w:t>
      </w:r>
      <w:r>
        <w:rPr>
          <w:color w:val="565656"/>
          <w:spacing w:val="23"/>
        </w:rPr>
        <w:t> </w:t>
      </w:r>
      <w:r>
        <w:rPr>
          <w:color w:val="565656"/>
          <w:w w:val="90"/>
        </w:rPr>
        <w:t>other</w:t>
      </w:r>
      <w:r>
        <w:rPr>
          <w:color w:val="565656"/>
          <w:spacing w:val="28"/>
        </w:rPr>
        <w:t> </w:t>
      </w:r>
      <w:r>
        <w:rPr>
          <w:color w:val="565656"/>
          <w:w w:val="90"/>
        </w:rPr>
        <w:t>issues</w:t>
      </w:r>
      <w:r>
        <w:rPr>
          <w:color w:val="565656"/>
          <w:spacing w:val="32"/>
        </w:rPr>
        <w:t> </w:t>
      </w:r>
      <w:r>
        <w:rPr>
          <w:color w:val="565656"/>
          <w:w w:val="90"/>
        </w:rPr>
        <w:t>whether</w:t>
      </w:r>
      <w:r>
        <w:rPr>
          <w:color w:val="565656"/>
          <w:spacing w:val="39"/>
        </w:rPr>
        <w:t> </w:t>
      </w:r>
      <w:r>
        <w:rPr>
          <w:color w:val="565656"/>
          <w:w w:val="90"/>
        </w:rPr>
        <w:t>it</w:t>
      </w:r>
      <w:r>
        <w:rPr>
          <w:color w:val="565656"/>
          <w:spacing w:val="19"/>
        </w:rPr>
        <w:t> </w:t>
      </w:r>
      <w:r>
        <w:rPr>
          <w:color w:val="565656"/>
          <w:w w:val="90"/>
        </w:rPr>
        <w:t>was</w:t>
      </w:r>
      <w:r>
        <w:rPr>
          <w:color w:val="565656"/>
          <w:spacing w:val="13"/>
        </w:rPr>
        <w:t> </w:t>
      </w:r>
      <w:r>
        <w:rPr>
          <w:color w:val="565656"/>
          <w:w w:val="90"/>
        </w:rPr>
        <w:t>competent</w:t>
      </w:r>
      <w:r>
        <w:rPr>
          <w:color w:val="565656"/>
          <w:spacing w:val="31"/>
        </w:rPr>
        <w:t> </w:t>
      </w:r>
      <w:r>
        <w:rPr>
          <w:color w:val="565656"/>
          <w:w w:val="90"/>
        </w:rPr>
        <w:t>for</w:t>
      </w:r>
      <w:r>
        <w:rPr>
          <w:color w:val="565656"/>
          <w:spacing w:val="22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17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21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10"/>
        </w:rPr>
        <w:t> </w:t>
      </w:r>
      <w:r>
        <w:rPr>
          <w:color w:val="565656"/>
          <w:spacing w:val="-2"/>
          <w:w w:val="90"/>
        </w:rPr>
        <w:t>grant</w:t>
      </w:r>
    </w:p>
    <w:p>
      <w:pPr>
        <w:spacing w:before="199"/>
        <w:ind w:left="0" w:right="126" w:firstLine="0"/>
        <w:jc w:val="right"/>
        <w:rPr>
          <w:rFonts w:ascii="Arial Black"/>
          <w:sz w:val="21"/>
        </w:rPr>
      </w:pPr>
      <w:r>
        <w:rPr>
          <w:rFonts w:ascii="Arial Black"/>
          <w:color w:val="565656"/>
          <w:w w:val="70"/>
          <w:sz w:val="21"/>
        </w:rPr>
        <w:t>Page</w:t>
      </w:r>
      <w:r>
        <w:rPr>
          <w:rFonts w:ascii="Arial Black"/>
          <w:color w:val="565656"/>
          <w:spacing w:val="-9"/>
          <w:sz w:val="21"/>
        </w:rPr>
        <w:t> </w:t>
      </w:r>
      <w:r>
        <w:rPr>
          <w:rFonts w:ascii="Arial Black"/>
          <w:color w:val="565656"/>
          <w:w w:val="70"/>
          <w:sz w:val="21"/>
        </w:rPr>
        <w:t>86</w:t>
      </w:r>
      <w:r>
        <w:rPr>
          <w:rFonts w:ascii="Arial Black"/>
          <w:color w:val="565656"/>
          <w:spacing w:val="-14"/>
          <w:sz w:val="21"/>
        </w:rPr>
        <w:t> </w:t>
      </w:r>
      <w:r>
        <w:rPr>
          <w:rFonts w:ascii="Arial Black"/>
          <w:color w:val="565656"/>
          <w:w w:val="70"/>
          <w:sz w:val="21"/>
        </w:rPr>
        <w:t>of</w:t>
      </w:r>
      <w:r>
        <w:rPr>
          <w:rFonts w:ascii="Arial Black"/>
          <w:color w:val="565656"/>
          <w:spacing w:val="-15"/>
          <w:sz w:val="21"/>
        </w:rPr>
        <w:t> </w:t>
      </w:r>
      <w:r>
        <w:rPr>
          <w:rFonts w:ascii="Arial Black"/>
          <w:color w:val="565656"/>
          <w:spacing w:val="-5"/>
          <w:w w:val="70"/>
          <w:sz w:val="21"/>
        </w:rPr>
        <w:t>90</w:t>
      </w:r>
    </w:p>
    <w:p>
      <w:pPr>
        <w:pStyle w:val="BodyText"/>
        <w:spacing w:before="3"/>
        <w:rPr>
          <w:rFonts w:ascii="Arial Black"/>
          <w:sz w:val="5"/>
        </w:rPr>
      </w:pPr>
      <w:r>
        <w:rPr>
          <w:rFonts w:ascii="Arial Black"/>
          <w:sz w:val="5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3331910</wp:posOffset>
            </wp:positionH>
            <wp:positionV relativeFrom="paragraph">
              <wp:posOffset>61917</wp:posOffset>
            </wp:positionV>
            <wp:extent cx="1179622" cy="734568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22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Black"/>
          <w:sz w:val="5"/>
        </w:rPr>
        <w:sectPr>
          <w:footerReference w:type="default" r:id="rId226"/>
          <w:pgSz w:w="11920" w:h="16840"/>
          <w:pgMar w:header="0" w:footer="0" w:top="1940" w:bottom="280" w:left="283" w:right="1275"/>
        </w:sectPr>
      </w:pPr>
    </w:p>
    <w:p>
      <w:pPr>
        <w:pStyle w:val="BodyText"/>
        <w:spacing w:line="331" w:lineRule="auto" w:before="302"/>
        <w:ind w:left="1237" w:right="206" w:hanging="3"/>
        <w:jc w:val="both"/>
      </w:pPr>
      <w:r>
        <w:rPr>
          <w:color w:val="565656"/>
          <w:w w:val="90"/>
        </w:rPr>
        <w:t>declaratory</w:t>
      </w:r>
      <w:r>
        <w:rPr>
          <w:color w:val="565656"/>
          <w:w w:val="90"/>
        </w:rPr>
        <w:t> relief touching on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a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bill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(The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Sterilization</w:t>
      </w:r>
      <w:r>
        <w:rPr>
          <w:color w:val="565656"/>
          <w:w w:val="90"/>
        </w:rPr>
        <w:t> Amendment</w:t>
      </w:r>
      <w:r>
        <w:rPr>
          <w:color w:val="565656"/>
          <w:w w:val="90"/>
        </w:rPr>
        <w:t> Bill) which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had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been passed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by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Parliament but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not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yet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signed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by the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President.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held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that until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the </w:t>
      </w:r>
      <w:r>
        <w:rPr>
          <w:color w:val="565656"/>
          <w:w w:val="85"/>
        </w:rPr>
        <w:t>President had assented to and signed the bill, it</w:t>
      </w:r>
      <w:r>
        <w:rPr>
          <w:color w:val="565656"/>
        </w:rPr>
        <w:t> </w:t>
      </w:r>
      <w:r>
        <w:rPr>
          <w:color w:val="565656"/>
          <w:w w:val="85"/>
        </w:rPr>
        <w:t>was not competent</w:t>
      </w:r>
      <w:r>
        <w:rPr>
          <w:color w:val="565656"/>
        </w:rPr>
        <w:t> </w:t>
      </w:r>
      <w:r>
        <w:rPr>
          <w:color w:val="565656"/>
          <w:w w:val="85"/>
        </w:rPr>
        <w:t>for the Court</w:t>
      </w:r>
      <w:r>
        <w:rPr>
          <w:color w:val="565656"/>
        </w:rPr>
        <w:t> </w:t>
      </w:r>
      <w:r>
        <w:rPr>
          <w:color w:val="565656"/>
          <w:w w:val="85"/>
        </w:rPr>
        <w:t>to grant the declaratory</w:t>
      </w:r>
      <w:r>
        <w:rPr>
          <w:color w:val="565656"/>
          <w:spacing w:val="33"/>
        </w:rPr>
        <w:t> </w:t>
      </w:r>
      <w:r>
        <w:rPr>
          <w:color w:val="565656"/>
          <w:w w:val="85"/>
        </w:rPr>
        <w:t>relief</w:t>
      </w:r>
      <w:r>
        <w:rPr>
          <w:color w:val="565656"/>
        </w:rPr>
        <w:t> </w:t>
      </w:r>
      <w:r>
        <w:rPr>
          <w:color w:val="565656"/>
          <w:w w:val="85"/>
        </w:rPr>
        <w:t>in relation</w:t>
      </w:r>
      <w:r>
        <w:rPr>
          <w:color w:val="565656"/>
        </w:rPr>
        <w:t> </w:t>
      </w:r>
      <w:r>
        <w:rPr>
          <w:color w:val="565656"/>
          <w:w w:val="85"/>
        </w:rPr>
        <w:t>to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the bill save at the instance of the President and in the </w:t>
      </w:r>
      <w:r>
        <w:rPr>
          <w:color w:val="565656"/>
          <w:w w:val="90"/>
        </w:rPr>
        <w:t>limited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circumstances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provided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for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Section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79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Constitution.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observed that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constitutional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arrangement contemplated</w:t>
      </w:r>
      <w:r>
        <w:rPr>
          <w:color w:val="565656"/>
        </w:rPr>
        <w:t> </w:t>
      </w:r>
      <w:r>
        <w:rPr>
          <w:color w:val="565656"/>
          <w:w w:val="90"/>
        </w:rPr>
        <w:t>that,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challenges to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constitutional </w:t>
      </w:r>
      <w:r>
        <w:rPr>
          <w:color w:val="565656"/>
          <w:w w:val="85"/>
        </w:rPr>
        <w:t>validity</w:t>
      </w:r>
      <w:r>
        <w:rPr>
          <w:color w:val="565656"/>
        </w:rPr>
        <w:t> </w:t>
      </w:r>
      <w:r>
        <w:rPr>
          <w:color w:val="565656"/>
          <w:w w:val="85"/>
        </w:rPr>
        <w:t>of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a bill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passed</w:t>
      </w:r>
      <w:r>
        <w:rPr>
          <w:color w:val="565656"/>
        </w:rPr>
        <w:t> </w:t>
      </w:r>
      <w:r>
        <w:rPr>
          <w:color w:val="565656"/>
          <w:w w:val="85"/>
        </w:rPr>
        <w:t>by Parliament</w:t>
      </w:r>
      <w:r>
        <w:rPr>
          <w:color w:val="565656"/>
        </w:rPr>
        <w:t> </w:t>
      </w:r>
      <w:r>
        <w:rPr>
          <w:color w:val="565656"/>
          <w:w w:val="85"/>
        </w:rPr>
        <w:t>must await the completion</w:t>
      </w:r>
      <w:r>
        <w:rPr>
          <w:color w:val="565656"/>
        </w:rPr>
        <w:t> </w:t>
      </w:r>
      <w:r>
        <w:rPr>
          <w:color w:val="565656"/>
          <w:w w:val="85"/>
        </w:rPr>
        <w:t>of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the legislative process. </w:t>
      </w:r>
      <w:r>
        <w:rPr>
          <w:color w:val="565656"/>
          <w:w w:val="90"/>
        </w:rPr>
        <w:t>Once</w:t>
      </w:r>
      <w:r>
        <w:rPr>
          <w:color w:val="565656"/>
          <w:w w:val="90"/>
        </w:rPr>
        <w:t> the process</w:t>
      </w:r>
      <w:r>
        <w:rPr>
          <w:color w:val="565656"/>
          <w:w w:val="90"/>
        </w:rPr>
        <w:t> was complete,</w:t>
      </w:r>
      <w:r>
        <w:rPr>
          <w:color w:val="565656"/>
          <w:w w:val="90"/>
        </w:rPr>
        <w:t> the public</w:t>
      </w:r>
      <w:r>
        <w:rPr>
          <w:color w:val="565656"/>
          <w:w w:val="90"/>
        </w:rPr>
        <w:t> and interested</w:t>
      </w:r>
      <w:r>
        <w:rPr>
          <w:color w:val="565656"/>
          <w:w w:val="90"/>
        </w:rPr>
        <w:t> groups</w:t>
      </w:r>
      <w:r>
        <w:rPr>
          <w:color w:val="565656"/>
          <w:w w:val="90"/>
        </w:rPr>
        <w:t> may challenge</w:t>
      </w:r>
      <w:r>
        <w:rPr>
          <w:color w:val="565656"/>
          <w:w w:val="90"/>
        </w:rPr>
        <w:t> the resulting statute. This arrangement</w:t>
      </w:r>
      <w:r>
        <w:rPr>
          <w:color w:val="565656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view of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7"/>
          <w:w w:val="90"/>
        </w:rPr>
        <w:t> </w:t>
      </w:r>
      <w:r>
        <w:rPr>
          <w:color w:val="565656"/>
          <w:w w:val="90"/>
        </w:rPr>
        <w:t>Court was to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ensure that judicial intervention in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law-making process</w:t>
      </w:r>
      <w:r>
        <w:rPr>
          <w:color w:val="565656"/>
        </w:rPr>
        <w:t> </w:t>
      </w:r>
      <w:r>
        <w:rPr>
          <w:color w:val="565656"/>
          <w:w w:val="90"/>
        </w:rPr>
        <w:t>was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kept to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minimum.</w:t>
      </w:r>
    </w:p>
    <w:p>
      <w:pPr>
        <w:pStyle w:val="BodyText"/>
        <w:spacing w:before="126"/>
      </w:pPr>
    </w:p>
    <w:p>
      <w:pPr>
        <w:pStyle w:val="BodyText"/>
        <w:spacing w:line="333" w:lineRule="auto"/>
        <w:ind w:left="1251" w:right="192" w:hanging="9"/>
        <w:jc w:val="both"/>
      </w:pPr>
      <w:r>
        <w:rPr>
          <w:color w:val="565656"/>
          <w:w w:val="90"/>
        </w:rPr>
        <w:t>In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India,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also a common law jurisdiction,</w:t>
      </w:r>
      <w:r>
        <w:rPr>
          <w:color w:val="565656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Courts have declined writs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strike down bills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before they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become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law</w:t>
      </w:r>
      <w:r>
        <w:rPr>
          <w:color w:val="565656"/>
          <w:spacing w:val="-2"/>
          <w:w w:val="90"/>
        </w:rPr>
        <w:t> </w:t>
      </w:r>
      <w:r>
        <w:rPr>
          <w:color w:val="565656"/>
          <w:w w:val="90"/>
        </w:rPr>
        <w:t>for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reason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that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until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 bill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becomes law,</w:t>
      </w:r>
      <w:r>
        <w:rPr>
          <w:color w:val="565656"/>
          <w:spacing w:val="-5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legislative </w:t>
      </w:r>
      <w:r>
        <w:rPr>
          <w:color w:val="565656"/>
          <w:w w:val="85"/>
        </w:rPr>
        <w:t>process</w:t>
      </w:r>
      <w:r>
        <w:rPr>
          <w:color w:val="565656"/>
        </w:rPr>
        <w:t> </w:t>
      </w:r>
      <w:r>
        <w:rPr>
          <w:color w:val="565656"/>
          <w:w w:val="85"/>
        </w:rPr>
        <w:t>is not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complete</w:t>
      </w:r>
      <w:r>
        <w:rPr>
          <w:color w:val="565656"/>
        </w:rPr>
        <w:t> </w:t>
      </w:r>
      <w:r>
        <w:rPr>
          <w:color w:val="565656"/>
          <w:w w:val="85"/>
        </w:rPr>
        <w:t>and the Courts do not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interfere. In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CHOTEY</w:t>
      </w:r>
      <w:r>
        <w:rPr>
          <w:color w:val="565656"/>
        </w:rPr>
        <w:t> </w:t>
      </w:r>
      <w:r>
        <w:rPr>
          <w:color w:val="565656"/>
          <w:w w:val="85"/>
        </w:rPr>
        <w:t>LAL VRS STATE</w:t>
      </w:r>
      <w:r>
        <w:rPr>
          <w:color w:val="565656"/>
        </w:rPr>
        <w:t> </w:t>
      </w:r>
      <w:r>
        <w:rPr>
          <w:color w:val="565656"/>
          <w:w w:val="85"/>
        </w:rPr>
        <w:t>OF </w:t>
      </w:r>
      <w:r>
        <w:rPr>
          <w:color w:val="565656"/>
          <w:w w:val="90"/>
        </w:rPr>
        <w:t>UP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AIR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1951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All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228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petitioner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sought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challenge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proposed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legislation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known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as </w:t>
      </w:r>
      <w:r>
        <w:rPr>
          <w:color w:val="565656"/>
          <w:spacing w:val="-2"/>
          <w:w w:val="90"/>
        </w:rPr>
        <w:t>Zamindari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Abolition</w:t>
      </w:r>
      <w:r>
        <w:rPr>
          <w:color w:val="565656"/>
          <w:spacing w:val="-9"/>
        </w:rPr>
        <w:t> </w:t>
      </w:r>
      <w:r>
        <w:rPr>
          <w:color w:val="565656"/>
          <w:spacing w:val="-2"/>
          <w:w w:val="90"/>
        </w:rPr>
        <w:t>&amp;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Land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Reforms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Bill</w:t>
      </w:r>
      <w:r>
        <w:rPr>
          <w:color w:val="565656"/>
          <w:spacing w:val="-6"/>
          <w:w w:val="90"/>
        </w:rPr>
        <w:t> </w:t>
      </w:r>
      <w:r>
        <w:rPr>
          <w:color w:val="565656"/>
          <w:spacing w:val="-2"/>
          <w:w w:val="90"/>
        </w:rPr>
        <w:t>for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reason that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the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bill will</w:t>
      </w:r>
      <w:r>
        <w:rPr>
          <w:color w:val="565656"/>
          <w:spacing w:val="-8"/>
          <w:w w:val="90"/>
        </w:rPr>
        <w:t> </w:t>
      </w:r>
      <w:r>
        <w:rPr>
          <w:color w:val="565656"/>
          <w:spacing w:val="-2"/>
          <w:w w:val="90"/>
        </w:rPr>
        <w:t>deprive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him</w:t>
      </w:r>
      <w:r>
        <w:rPr>
          <w:color w:val="565656"/>
          <w:spacing w:val="-5"/>
          <w:w w:val="90"/>
        </w:rPr>
        <w:t> </w:t>
      </w:r>
      <w:r>
        <w:rPr>
          <w:color w:val="565656"/>
          <w:spacing w:val="-2"/>
          <w:w w:val="90"/>
        </w:rPr>
        <w:t>of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his </w:t>
      </w:r>
      <w:r>
        <w:rPr>
          <w:color w:val="565656"/>
          <w:w w:val="90"/>
        </w:rPr>
        <w:t>right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hold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and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dispose of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his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property as</w:t>
      </w:r>
      <w:r>
        <w:rPr>
          <w:color w:val="565656"/>
          <w:spacing w:val="-8"/>
          <w:w w:val="90"/>
        </w:rPr>
        <w:t> </w:t>
      </w:r>
      <w:r>
        <w:rPr>
          <w:color w:val="565656"/>
          <w:w w:val="90"/>
        </w:rPr>
        <w:t>he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wished. One key issue that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a</w:t>
      </w:r>
      <w:r>
        <w:rPr>
          <w:color w:val="565656"/>
          <w:spacing w:val="-3"/>
          <w:w w:val="90"/>
        </w:rPr>
        <w:t> </w:t>
      </w:r>
      <w:r>
        <w:rPr>
          <w:color w:val="565656"/>
          <w:w w:val="90"/>
        </w:rPr>
        <w:t>division of 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High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was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determine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was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whether</w:t>
      </w:r>
      <w:r>
        <w:rPr>
          <w:color w:val="565656"/>
          <w:spacing w:val="-1"/>
        </w:rPr>
        <w:t> </w:t>
      </w:r>
      <w:r>
        <w:rPr>
          <w:color w:val="565656"/>
          <w:w w:val="90"/>
        </w:rPr>
        <w:t>it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was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open</w:t>
      </w:r>
      <w:r>
        <w:rPr>
          <w:color w:val="565656"/>
          <w:spacing w:val="-9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11"/>
          <w:w w:val="90"/>
        </w:rPr>
        <w:t> </w:t>
      </w:r>
      <w:r>
        <w:rPr>
          <w:color w:val="565656"/>
          <w:w w:val="90"/>
        </w:rPr>
        <w:t>courts</w:t>
      </w:r>
      <w:r>
        <w:rPr>
          <w:color w:val="565656"/>
          <w:spacing w:val="-4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0"/>
          <w:w w:val="90"/>
        </w:rPr>
        <w:t> </w:t>
      </w:r>
      <w:r>
        <w:rPr>
          <w:color w:val="565656"/>
          <w:w w:val="90"/>
        </w:rPr>
        <w:t>interfere</w:t>
      </w:r>
      <w:r>
        <w:rPr>
          <w:color w:val="565656"/>
          <w:spacing w:val="-2"/>
        </w:rPr>
        <w:t> </w:t>
      </w:r>
      <w:r>
        <w:rPr>
          <w:color w:val="565656"/>
          <w:w w:val="90"/>
        </w:rPr>
        <w:t>with </w:t>
      </w:r>
      <w:r>
        <w:rPr>
          <w:color w:val="565656"/>
          <w:spacing w:val="-2"/>
          <w:w w:val="95"/>
        </w:rPr>
        <w:t>the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bill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which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was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yet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to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complete</w:t>
      </w:r>
      <w:r>
        <w:rPr>
          <w:color w:val="565656"/>
          <w:spacing w:val="-3"/>
          <w:w w:val="95"/>
        </w:rPr>
        <w:t> </w:t>
      </w:r>
      <w:r>
        <w:rPr>
          <w:color w:val="565656"/>
          <w:spacing w:val="-2"/>
          <w:w w:val="95"/>
        </w:rPr>
        <w:t>the</w:t>
      </w:r>
      <w:r>
        <w:rPr>
          <w:color w:val="565656"/>
          <w:spacing w:val="-9"/>
          <w:w w:val="95"/>
        </w:rPr>
        <w:t> </w:t>
      </w:r>
      <w:r>
        <w:rPr>
          <w:color w:val="565656"/>
          <w:spacing w:val="-2"/>
          <w:w w:val="95"/>
        </w:rPr>
        <w:t>legislative</w:t>
      </w:r>
      <w:r>
        <w:rPr>
          <w:color w:val="565656"/>
          <w:spacing w:val="-2"/>
          <w:w w:val="95"/>
        </w:rPr>
        <w:t> cycle.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The</w:t>
      </w:r>
      <w:r>
        <w:rPr>
          <w:color w:val="565656"/>
          <w:spacing w:val="-12"/>
          <w:w w:val="95"/>
        </w:rPr>
        <w:t> </w:t>
      </w:r>
      <w:r>
        <w:rPr>
          <w:color w:val="565656"/>
          <w:spacing w:val="-2"/>
          <w:w w:val="95"/>
        </w:rPr>
        <w:t>Court</w:t>
      </w:r>
      <w:r>
        <w:rPr>
          <w:color w:val="565656"/>
          <w:spacing w:val="-9"/>
          <w:w w:val="95"/>
        </w:rPr>
        <w:t> </w:t>
      </w:r>
      <w:r>
        <w:rPr>
          <w:color w:val="565656"/>
          <w:spacing w:val="-2"/>
          <w:w w:val="95"/>
        </w:rPr>
        <w:t>held</w:t>
      </w:r>
      <w:r>
        <w:rPr>
          <w:color w:val="565656"/>
          <w:spacing w:val="-13"/>
          <w:w w:val="95"/>
        </w:rPr>
        <w:t> </w:t>
      </w:r>
      <w:r>
        <w:rPr>
          <w:color w:val="565656"/>
          <w:spacing w:val="-2"/>
          <w:w w:val="95"/>
        </w:rPr>
        <w:t>that</w:t>
      </w:r>
      <w:r>
        <w:rPr>
          <w:color w:val="565656"/>
          <w:spacing w:val="-9"/>
          <w:w w:val="95"/>
        </w:rPr>
        <w:t> </w:t>
      </w:r>
      <w:r>
        <w:rPr>
          <w:color w:val="565656"/>
          <w:spacing w:val="-2"/>
          <w:w w:val="95"/>
        </w:rPr>
        <w:t>since</w:t>
      </w:r>
      <w:r>
        <w:rPr>
          <w:color w:val="565656"/>
          <w:spacing w:val="-9"/>
          <w:w w:val="95"/>
        </w:rPr>
        <w:t> </w:t>
      </w:r>
      <w:r>
        <w:rPr>
          <w:color w:val="565656"/>
          <w:spacing w:val="-2"/>
          <w:w w:val="95"/>
        </w:rPr>
        <w:t>the </w:t>
      </w:r>
      <w:r>
        <w:rPr>
          <w:color w:val="565656"/>
          <w:w w:val="95"/>
        </w:rPr>
        <w:t>legislative</w:t>
      </w:r>
      <w:r>
        <w:rPr>
          <w:color w:val="565656"/>
          <w:spacing w:val="-1"/>
          <w:w w:val="95"/>
        </w:rPr>
        <w:t> </w:t>
      </w:r>
      <w:r>
        <w:rPr>
          <w:color w:val="565656"/>
          <w:w w:val="95"/>
        </w:rPr>
        <w:t>process</w:t>
      </w:r>
      <w:r>
        <w:rPr>
          <w:color w:val="565656"/>
          <w:spacing w:val="-5"/>
          <w:w w:val="95"/>
        </w:rPr>
        <w:t> </w:t>
      </w:r>
      <w:r>
        <w:rPr>
          <w:color w:val="565656"/>
          <w:w w:val="95"/>
        </w:rPr>
        <w:t>was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incomplete</w:t>
      </w:r>
      <w:r>
        <w:rPr>
          <w:color w:val="565656"/>
          <w:spacing w:val="-3"/>
          <w:w w:val="95"/>
        </w:rPr>
        <w:t> </w:t>
      </w:r>
      <w:r>
        <w:rPr>
          <w:color w:val="565656"/>
          <w:w w:val="95"/>
        </w:rPr>
        <w:t>until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1"/>
          <w:w w:val="95"/>
        </w:rPr>
        <w:t> </w:t>
      </w:r>
      <w:r>
        <w:rPr>
          <w:color w:val="565656"/>
          <w:w w:val="95"/>
        </w:rPr>
        <w:t>bill</w:t>
      </w:r>
      <w:r>
        <w:rPr>
          <w:color w:val="565656"/>
          <w:spacing w:val="-10"/>
          <w:w w:val="95"/>
        </w:rPr>
        <w:t> </w:t>
      </w:r>
      <w:r>
        <w:rPr>
          <w:color w:val="565656"/>
          <w:w w:val="95"/>
        </w:rPr>
        <w:t>received</w:t>
      </w:r>
      <w:r>
        <w:rPr>
          <w:color w:val="565656"/>
          <w:spacing w:val="-1"/>
          <w:w w:val="95"/>
        </w:rPr>
        <w:t> </w:t>
      </w:r>
      <w:r>
        <w:rPr>
          <w:color w:val="565656"/>
          <w:w w:val="95"/>
        </w:rPr>
        <w:t>a</w:t>
      </w:r>
      <w:r>
        <w:rPr>
          <w:color w:val="565656"/>
          <w:spacing w:val="-9"/>
          <w:w w:val="95"/>
        </w:rPr>
        <w:t> </w:t>
      </w:r>
      <w:r>
        <w:rPr>
          <w:color w:val="565656"/>
          <w:w w:val="95"/>
        </w:rPr>
        <w:t>Presidential</w:t>
      </w:r>
      <w:r>
        <w:rPr>
          <w:color w:val="565656"/>
          <w:w w:val="95"/>
        </w:rPr>
        <w:t> assent,</w:t>
      </w:r>
      <w:r>
        <w:rPr>
          <w:color w:val="565656"/>
          <w:spacing w:val="-8"/>
          <w:w w:val="95"/>
        </w:rPr>
        <w:t> </w:t>
      </w:r>
      <w:r>
        <w:rPr>
          <w:color w:val="565656"/>
          <w:w w:val="95"/>
        </w:rPr>
        <w:t>the </w:t>
      </w:r>
      <w:r>
        <w:rPr>
          <w:color w:val="565656"/>
          <w:w w:val="90"/>
        </w:rPr>
        <w:t>president</w:t>
      </w:r>
      <w:r>
        <w:rPr>
          <w:color w:val="565656"/>
          <w:w w:val="90"/>
        </w:rPr>
        <w:t> being part</w:t>
      </w:r>
      <w:r>
        <w:rPr>
          <w:color w:val="565656"/>
          <w:spacing w:val="-1"/>
          <w:w w:val="90"/>
        </w:rPr>
        <w:t> </w:t>
      </w:r>
      <w:r>
        <w:rPr>
          <w:color w:val="565656"/>
          <w:w w:val="90"/>
        </w:rPr>
        <w:t>of the</w:t>
      </w:r>
      <w:r>
        <w:rPr>
          <w:color w:val="565656"/>
          <w:spacing w:val="-6"/>
          <w:w w:val="90"/>
        </w:rPr>
        <w:t> </w:t>
      </w:r>
      <w:r>
        <w:rPr>
          <w:color w:val="565656"/>
          <w:w w:val="90"/>
        </w:rPr>
        <w:t>“union legislature” the court could only assume</w:t>
      </w:r>
      <w:r>
        <w:rPr>
          <w:color w:val="565656"/>
          <w:w w:val="90"/>
        </w:rPr>
        <w:t> jurisdiction </w:t>
      </w:r>
      <w:r>
        <w:rPr>
          <w:color w:val="565656"/>
          <w:w w:val="85"/>
        </w:rPr>
        <w:t>under</w:t>
      </w:r>
      <w:r>
        <w:rPr>
          <w:color w:val="565656"/>
        </w:rPr>
        <w:t> </w:t>
      </w:r>
      <w:r>
        <w:rPr>
          <w:color w:val="565656"/>
          <w:w w:val="85"/>
        </w:rPr>
        <w:t>article 32 of the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Constitution</w:t>
      </w:r>
      <w:r>
        <w:rPr>
          <w:color w:val="565656"/>
        </w:rPr>
        <w:t> </w:t>
      </w:r>
      <w:r>
        <w:rPr>
          <w:color w:val="565656"/>
          <w:w w:val="85"/>
        </w:rPr>
        <w:t>(the judicial</w:t>
      </w:r>
      <w:r>
        <w:rPr>
          <w:color w:val="565656"/>
        </w:rPr>
        <w:t> </w:t>
      </w:r>
      <w:r>
        <w:rPr>
          <w:color w:val="565656"/>
          <w:w w:val="85"/>
        </w:rPr>
        <w:t>review provision)</w:t>
      </w:r>
      <w:r>
        <w:rPr>
          <w:color w:val="565656"/>
        </w:rPr>
        <w:t> </w:t>
      </w:r>
      <w:r>
        <w:rPr>
          <w:color w:val="565656"/>
          <w:w w:val="85"/>
        </w:rPr>
        <w:t>after the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bill has become </w:t>
      </w:r>
      <w:r>
        <w:rPr>
          <w:color w:val="565656"/>
          <w:spacing w:val="-4"/>
          <w:w w:val="95"/>
        </w:rPr>
        <w:t>law.</w:t>
      </w:r>
    </w:p>
    <w:p>
      <w:pPr>
        <w:pStyle w:val="BodyText"/>
        <w:spacing w:before="119"/>
      </w:pPr>
    </w:p>
    <w:p>
      <w:pPr>
        <w:spacing w:line="360" w:lineRule="auto" w:before="0"/>
        <w:ind w:left="1271" w:right="176" w:hanging="12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3719059</wp:posOffset>
            </wp:positionH>
            <wp:positionV relativeFrom="paragraph">
              <wp:posOffset>1591375</wp:posOffset>
            </wp:positionV>
            <wp:extent cx="1048652" cy="905342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52" cy="90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z w:val="24"/>
        </w:rPr>
        <w:t>I</w:t>
      </w:r>
      <w:r>
        <w:rPr>
          <w:color w:val="565656"/>
          <w:spacing w:val="-16"/>
          <w:sz w:val="24"/>
        </w:rPr>
        <w:t> </w:t>
      </w:r>
      <w:r>
        <w:rPr>
          <w:color w:val="565656"/>
          <w:sz w:val="24"/>
        </w:rPr>
        <w:t>have</w:t>
      </w:r>
      <w:r>
        <w:rPr>
          <w:color w:val="565656"/>
          <w:spacing w:val="-16"/>
          <w:sz w:val="24"/>
        </w:rPr>
        <w:t> </w:t>
      </w:r>
      <w:r>
        <w:rPr>
          <w:color w:val="565656"/>
          <w:sz w:val="24"/>
        </w:rPr>
        <w:t>indulged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myself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above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authorities,</w:t>
      </w:r>
      <w:r>
        <w:rPr>
          <w:color w:val="565656"/>
          <w:spacing w:val="-14"/>
          <w:sz w:val="24"/>
        </w:rPr>
        <w:t> </w:t>
      </w:r>
      <w:r>
        <w:rPr>
          <w:color w:val="565656"/>
          <w:sz w:val="24"/>
        </w:rPr>
        <w:t>which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although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only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persuasive,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point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to </w:t>
      </w:r>
      <w:r>
        <w:rPr>
          <w:color w:val="565656"/>
          <w:spacing w:val="-4"/>
          <w:sz w:val="24"/>
        </w:rPr>
        <w:t>the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trend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of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constitutional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practice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4"/>
          <w:sz w:val="24"/>
        </w:rPr>
        <w:t>in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other common</w:t>
      </w:r>
      <w:r>
        <w:rPr>
          <w:color w:val="565656"/>
          <w:sz w:val="24"/>
        </w:rPr>
        <w:t> </w:t>
      </w:r>
      <w:r>
        <w:rPr>
          <w:color w:val="565656"/>
          <w:spacing w:val="-4"/>
          <w:sz w:val="24"/>
        </w:rPr>
        <w:t>jurisdictions</w:t>
      </w:r>
      <w:r>
        <w:rPr>
          <w:color w:val="565656"/>
          <w:spacing w:val="7"/>
          <w:sz w:val="24"/>
        </w:rPr>
        <w:t> </w:t>
      </w:r>
      <w:r>
        <w:rPr>
          <w:color w:val="565656"/>
          <w:spacing w:val="-4"/>
          <w:sz w:val="24"/>
        </w:rPr>
        <w:t>and</w:t>
      </w:r>
      <w:r>
        <w:rPr>
          <w:color w:val="565656"/>
          <w:spacing w:val="-13"/>
          <w:sz w:val="24"/>
        </w:rPr>
        <w:t> </w:t>
      </w:r>
      <w:r>
        <w:rPr>
          <w:color w:val="565656"/>
          <w:spacing w:val="-4"/>
          <w:sz w:val="24"/>
        </w:rPr>
        <w:t>thus</w:t>
      </w:r>
      <w:r>
        <w:rPr>
          <w:color w:val="565656"/>
          <w:spacing w:val="-8"/>
          <w:sz w:val="24"/>
        </w:rPr>
        <w:t> </w:t>
      </w:r>
      <w:r>
        <w:rPr>
          <w:color w:val="565656"/>
          <w:spacing w:val="-4"/>
          <w:sz w:val="24"/>
        </w:rPr>
        <w:t>affords sound </w:t>
      </w:r>
      <w:r>
        <w:rPr>
          <w:color w:val="565656"/>
          <w:sz w:val="24"/>
        </w:rPr>
        <w:t>basis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to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take</w:t>
      </w:r>
      <w:r>
        <w:rPr>
          <w:color w:val="565656"/>
          <w:spacing w:val="-12"/>
          <w:sz w:val="24"/>
        </w:rPr>
        <w:t> </w:t>
      </w:r>
      <w:r>
        <w:rPr>
          <w:color w:val="565656"/>
          <w:sz w:val="24"/>
        </w:rPr>
        <w:t>a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cue</w:t>
      </w:r>
      <w:r>
        <w:rPr>
          <w:color w:val="565656"/>
          <w:spacing w:val="-7"/>
          <w:sz w:val="24"/>
        </w:rPr>
        <w:t> </w:t>
      </w:r>
      <w:r>
        <w:rPr>
          <w:color w:val="565656"/>
          <w:sz w:val="24"/>
        </w:rPr>
        <w:t>from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especially</w:t>
      </w:r>
      <w:r>
        <w:rPr>
          <w:color w:val="565656"/>
          <w:spacing w:val="-3"/>
          <w:sz w:val="24"/>
        </w:rPr>
        <w:t> </w:t>
      </w:r>
      <w:r>
        <w:rPr>
          <w:color w:val="565656"/>
          <w:sz w:val="24"/>
        </w:rPr>
        <w:t>as</w:t>
      </w:r>
      <w:r>
        <w:rPr>
          <w:color w:val="565656"/>
          <w:spacing w:val="-11"/>
          <w:sz w:val="24"/>
        </w:rPr>
        <w:t> </w:t>
      </w:r>
      <w:r>
        <w:rPr>
          <w:color w:val="565656"/>
          <w:sz w:val="24"/>
        </w:rPr>
        <w:t>our</w:t>
      </w:r>
      <w:r>
        <w:rPr>
          <w:color w:val="565656"/>
          <w:spacing w:val="-4"/>
          <w:sz w:val="24"/>
        </w:rPr>
        <w:t> </w:t>
      </w:r>
      <w:r>
        <w:rPr>
          <w:color w:val="565656"/>
          <w:sz w:val="24"/>
        </w:rPr>
        <w:t>constitutional</w:t>
      </w:r>
      <w:r>
        <w:rPr>
          <w:color w:val="565656"/>
          <w:spacing w:val="-12"/>
          <w:sz w:val="24"/>
        </w:rPr>
        <w:t> </w:t>
      </w:r>
      <w:r>
        <w:rPr>
          <w:color w:val="565656"/>
          <w:sz w:val="24"/>
        </w:rPr>
        <w:t>architecture is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formulated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on </w:t>
      </w:r>
      <w:r>
        <w:rPr>
          <w:color w:val="565656"/>
          <w:spacing w:val="-2"/>
          <w:sz w:val="24"/>
        </w:rPr>
        <w:t>similar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constitutional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arrangements.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I</w:t>
      </w:r>
      <w:r>
        <w:rPr>
          <w:color w:val="565656"/>
          <w:spacing w:val="-6"/>
          <w:sz w:val="24"/>
        </w:rPr>
        <w:t> </w:t>
      </w:r>
      <w:r>
        <w:rPr>
          <w:color w:val="565656"/>
          <w:spacing w:val="-2"/>
          <w:sz w:val="24"/>
        </w:rPr>
        <w:t>admit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2"/>
          <w:sz w:val="24"/>
        </w:rPr>
        <w:t>that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the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1992</w:t>
      </w:r>
      <w:r>
        <w:rPr>
          <w:color w:val="565656"/>
          <w:spacing w:val="-14"/>
          <w:sz w:val="24"/>
        </w:rPr>
        <w:t> </w:t>
      </w:r>
      <w:r>
        <w:rPr>
          <w:color w:val="565656"/>
          <w:spacing w:val="-2"/>
          <w:sz w:val="24"/>
        </w:rPr>
        <w:t>Constitution</w:t>
      </w:r>
      <w:r>
        <w:rPr>
          <w:color w:val="565656"/>
          <w:spacing w:val="-7"/>
          <w:sz w:val="24"/>
        </w:rPr>
        <w:t> </w:t>
      </w:r>
      <w:r>
        <w:rPr>
          <w:color w:val="565656"/>
          <w:spacing w:val="-2"/>
          <w:sz w:val="24"/>
        </w:rPr>
        <w:t>was</w:t>
      </w:r>
      <w:r>
        <w:rPr>
          <w:color w:val="565656"/>
          <w:spacing w:val="-15"/>
          <w:sz w:val="24"/>
        </w:rPr>
        <w:t> </w:t>
      </w:r>
      <w:r>
        <w:rPr>
          <w:color w:val="565656"/>
          <w:spacing w:val="-2"/>
          <w:sz w:val="24"/>
        </w:rPr>
        <w:t>designed</w:t>
      </w:r>
      <w:r>
        <w:rPr>
          <w:color w:val="565656"/>
          <w:spacing w:val="-12"/>
          <w:sz w:val="24"/>
        </w:rPr>
        <w:t> </w:t>
      </w:r>
      <w:r>
        <w:rPr>
          <w:color w:val="565656"/>
          <w:spacing w:val="-2"/>
          <w:sz w:val="24"/>
        </w:rPr>
        <w:t>to </w:t>
      </w:r>
      <w:r>
        <w:rPr>
          <w:color w:val="565656"/>
          <w:sz w:val="24"/>
        </w:rPr>
        <w:t>fit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16"/>
          <w:sz w:val="24"/>
        </w:rPr>
        <w:t> </w:t>
      </w:r>
      <w:r>
        <w:rPr>
          <w:color w:val="565656"/>
          <w:sz w:val="24"/>
        </w:rPr>
        <w:t>circumstances of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this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country,</w:t>
      </w:r>
      <w:r>
        <w:rPr>
          <w:color w:val="565656"/>
          <w:spacing w:val="-9"/>
          <w:sz w:val="24"/>
        </w:rPr>
        <w:t> </w:t>
      </w:r>
      <w:r>
        <w:rPr>
          <w:color w:val="565656"/>
          <w:sz w:val="24"/>
        </w:rPr>
        <w:t>nonetheless,</w:t>
      </w:r>
      <w:r>
        <w:rPr>
          <w:color w:val="565656"/>
          <w:spacing w:val="-5"/>
          <w:sz w:val="24"/>
        </w:rPr>
        <w:t> </w:t>
      </w:r>
      <w:r>
        <w:rPr>
          <w:color w:val="565656"/>
          <w:sz w:val="24"/>
        </w:rPr>
        <w:t>comparative</w:t>
      </w:r>
      <w:r>
        <w:rPr>
          <w:color w:val="565656"/>
          <w:spacing w:val="-8"/>
          <w:sz w:val="24"/>
        </w:rPr>
        <w:t> </w:t>
      </w:r>
      <w:r>
        <w:rPr>
          <w:color w:val="565656"/>
          <w:sz w:val="24"/>
        </w:rPr>
        <w:t>learning</w:t>
      </w:r>
      <w:r>
        <w:rPr>
          <w:color w:val="565656"/>
          <w:spacing w:val="-15"/>
          <w:sz w:val="24"/>
        </w:rPr>
        <w:t> </w:t>
      </w:r>
      <w:r>
        <w:rPr>
          <w:color w:val="565656"/>
          <w:sz w:val="24"/>
        </w:rPr>
        <w:t>has</w:t>
      </w:r>
      <w:r>
        <w:rPr>
          <w:color w:val="565656"/>
          <w:spacing w:val="-17"/>
          <w:sz w:val="24"/>
        </w:rPr>
        <w:t> </w:t>
      </w:r>
      <w:r>
        <w:rPr>
          <w:color w:val="565656"/>
          <w:sz w:val="24"/>
        </w:rPr>
        <w:t>not</w:t>
      </w:r>
      <w:r>
        <w:rPr>
          <w:color w:val="565656"/>
          <w:spacing w:val="-14"/>
          <w:sz w:val="24"/>
        </w:rPr>
        <w:t> </w:t>
      </w:r>
      <w:r>
        <w:rPr>
          <w:color w:val="565656"/>
          <w:sz w:val="24"/>
        </w:rPr>
        <w:t>been </w:t>
      </w:r>
      <w:r>
        <w:rPr>
          <w:color w:val="565656"/>
          <w:spacing w:val="-2"/>
          <w:sz w:val="24"/>
        </w:rPr>
        <w:t>alien</w:t>
      </w:r>
      <w:r>
        <w:rPr>
          <w:color w:val="565656"/>
          <w:spacing w:val="3"/>
          <w:sz w:val="24"/>
        </w:rPr>
        <w:t> </w:t>
      </w:r>
      <w:r>
        <w:rPr>
          <w:color w:val="565656"/>
          <w:spacing w:val="-2"/>
          <w:sz w:val="24"/>
        </w:rPr>
        <w:t>to the</w:t>
      </w:r>
      <w:r>
        <w:rPr>
          <w:color w:val="565656"/>
          <w:spacing w:val="-4"/>
          <w:sz w:val="24"/>
        </w:rPr>
        <w:t> </w:t>
      </w:r>
      <w:r>
        <w:rPr>
          <w:color w:val="565656"/>
          <w:spacing w:val="-2"/>
          <w:sz w:val="24"/>
        </w:rPr>
        <w:t>development</w:t>
      </w:r>
      <w:r>
        <w:rPr>
          <w:color w:val="565656"/>
          <w:spacing w:val="20"/>
          <w:sz w:val="24"/>
        </w:rPr>
        <w:t> </w:t>
      </w:r>
      <w:r>
        <w:rPr>
          <w:color w:val="565656"/>
          <w:spacing w:val="-2"/>
          <w:sz w:val="24"/>
        </w:rPr>
        <w:t>of</w:t>
      </w:r>
      <w:r>
        <w:rPr>
          <w:color w:val="565656"/>
          <w:spacing w:val="3"/>
          <w:sz w:val="24"/>
        </w:rPr>
        <w:t> </w:t>
      </w:r>
      <w:r>
        <w:rPr>
          <w:color w:val="565656"/>
          <w:spacing w:val="-2"/>
          <w:sz w:val="24"/>
        </w:rPr>
        <w:t>the</w:t>
      </w:r>
      <w:r>
        <w:rPr>
          <w:color w:val="565656"/>
          <w:spacing w:val="6"/>
          <w:sz w:val="24"/>
        </w:rPr>
        <w:t> </w:t>
      </w:r>
      <w:r>
        <w:rPr>
          <w:color w:val="565656"/>
          <w:spacing w:val="-2"/>
          <w:sz w:val="24"/>
        </w:rPr>
        <w:t>jurisprudence</w:t>
      </w:r>
      <w:r>
        <w:rPr>
          <w:color w:val="565656"/>
          <w:spacing w:val="13"/>
          <w:sz w:val="24"/>
        </w:rPr>
        <w:t> </w:t>
      </w:r>
      <w:r>
        <w:rPr>
          <w:color w:val="565656"/>
          <w:spacing w:val="-2"/>
          <w:sz w:val="24"/>
        </w:rPr>
        <w:t>of</w:t>
      </w:r>
      <w:r>
        <w:rPr>
          <w:color w:val="565656"/>
          <w:spacing w:val="6"/>
          <w:sz w:val="24"/>
        </w:rPr>
        <w:t> </w:t>
      </w:r>
      <w:r>
        <w:rPr>
          <w:color w:val="565656"/>
          <w:spacing w:val="-2"/>
          <w:sz w:val="24"/>
        </w:rPr>
        <w:t>this</w:t>
      </w:r>
      <w:r>
        <w:rPr>
          <w:color w:val="565656"/>
          <w:sz w:val="24"/>
        </w:rPr>
        <w:t> </w:t>
      </w:r>
      <w:r>
        <w:rPr>
          <w:color w:val="565656"/>
          <w:spacing w:val="-2"/>
          <w:sz w:val="24"/>
        </w:rPr>
        <w:t>Court.</w:t>
      </w:r>
      <w:r>
        <w:rPr>
          <w:color w:val="565656"/>
          <w:spacing w:val="9"/>
          <w:sz w:val="24"/>
        </w:rPr>
        <w:t> </w:t>
      </w:r>
      <w:r>
        <w:rPr>
          <w:color w:val="565656"/>
          <w:spacing w:val="-2"/>
          <w:sz w:val="24"/>
        </w:rPr>
        <w:t>See</w:t>
      </w:r>
      <w:r>
        <w:rPr>
          <w:color w:val="565656"/>
          <w:sz w:val="24"/>
        </w:rPr>
        <w:t> </w:t>
      </w:r>
      <w:r>
        <w:rPr>
          <w:color w:val="565656"/>
          <w:spacing w:val="-2"/>
          <w:sz w:val="24"/>
        </w:rPr>
        <w:t>for</w:t>
      </w:r>
      <w:r>
        <w:rPr>
          <w:color w:val="565656"/>
          <w:spacing w:val="5"/>
          <w:sz w:val="24"/>
        </w:rPr>
        <w:t> </w:t>
      </w:r>
      <w:r>
        <w:rPr>
          <w:color w:val="565656"/>
          <w:spacing w:val="-2"/>
          <w:sz w:val="24"/>
        </w:rPr>
        <w:t>instance</w:t>
      </w:r>
      <w:r>
        <w:rPr>
          <w:color w:val="565656"/>
          <w:spacing w:val="8"/>
          <w:sz w:val="24"/>
        </w:rPr>
        <w:t> </w:t>
      </w:r>
      <w:r>
        <w:rPr>
          <w:color w:val="565656"/>
          <w:spacing w:val="-2"/>
          <w:sz w:val="24"/>
        </w:rPr>
        <w:t>GHANA</w:t>
      </w:r>
    </w:p>
    <w:p>
      <w:pPr>
        <w:spacing w:before="99"/>
        <w:ind w:left="9034" w:right="0" w:firstLine="0"/>
        <w:jc w:val="both"/>
        <w:rPr>
          <w:sz w:val="21"/>
        </w:rPr>
      </w:pPr>
      <w:r>
        <w:rPr>
          <w:color w:val="565656"/>
          <w:w w:val="85"/>
          <w:sz w:val="21"/>
        </w:rPr>
        <w:t>J}ége</w:t>
      </w:r>
      <w:r>
        <w:rPr>
          <w:color w:val="565656"/>
          <w:spacing w:val="-6"/>
          <w:sz w:val="21"/>
        </w:rPr>
        <w:t> </w:t>
      </w:r>
      <w:r>
        <w:rPr>
          <w:color w:val="565656"/>
          <w:w w:val="85"/>
          <w:sz w:val="21"/>
        </w:rPr>
        <w:t>87</w:t>
      </w:r>
      <w:r>
        <w:rPr>
          <w:color w:val="565656"/>
          <w:spacing w:val="-2"/>
          <w:w w:val="85"/>
          <w:sz w:val="21"/>
        </w:rPr>
        <w:t> </w:t>
      </w:r>
      <w:r>
        <w:rPr>
          <w:color w:val="565656"/>
          <w:w w:val="85"/>
          <w:sz w:val="21"/>
        </w:rPr>
        <w:t>of</w:t>
      </w:r>
      <w:r>
        <w:rPr>
          <w:color w:val="565656"/>
          <w:spacing w:val="-4"/>
          <w:sz w:val="21"/>
        </w:rPr>
        <w:t> </w:t>
      </w:r>
      <w:r>
        <w:rPr>
          <w:color w:val="565656"/>
          <w:spacing w:val="-5"/>
          <w:w w:val="85"/>
          <w:sz w:val="21"/>
        </w:rPr>
        <w:t>90</w:t>
      </w:r>
    </w:p>
    <w:p>
      <w:pPr>
        <w:spacing w:after="0"/>
        <w:jc w:val="both"/>
        <w:rPr>
          <w:sz w:val="21"/>
        </w:rPr>
        <w:sectPr>
          <w:footerReference w:type="default" r:id="rId228"/>
          <w:pgSz w:w="11920" w:h="16840"/>
          <w:pgMar w:header="0" w:footer="0" w:top="1940" w:bottom="280" w:left="283" w:right="1275"/>
        </w:sectPr>
      </w:pPr>
    </w:p>
    <w:p>
      <w:pPr>
        <w:spacing w:line="266" w:lineRule="auto" w:before="216"/>
        <w:ind w:left="1282" w:right="175" w:firstLine="1"/>
        <w:jc w:val="both"/>
        <w:rPr>
          <w:rFonts w:ascii="Arial Black"/>
          <w:sz w:val="27"/>
        </w:rPr>
      </w:pPr>
      <w:r>
        <w:rPr>
          <w:rFonts w:ascii="Arial Black"/>
          <w:sz w:val="27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3475185</wp:posOffset>
            </wp:positionH>
            <wp:positionV relativeFrom="page">
              <wp:posOffset>9547242</wp:posOffset>
            </wp:positionV>
            <wp:extent cx="1085233" cy="780362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33" cy="78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7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4895744</wp:posOffset>
            </wp:positionH>
            <wp:positionV relativeFrom="page">
              <wp:posOffset>9644788</wp:posOffset>
            </wp:positionV>
            <wp:extent cx="579197" cy="262152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7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w w:val="65"/>
          <w:sz w:val="27"/>
        </w:rPr>
        <w:t>CENTER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FOR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DEMOCRATIC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DEVELOPMENT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&amp;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ORS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VRS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ATTORNEY-GENERAL,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Writ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No. J1/01/2023</w:t>
      </w:r>
      <w:r>
        <w:rPr>
          <w:rFonts w:ascii="Arial Black"/>
          <w:color w:val="5B5B5B"/>
          <w:spacing w:val="40"/>
          <w:sz w:val="27"/>
        </w:rPr>
        <w:t> </w:t>
      </w:r>
      <w:r>
        <w:rPr>
          <w:rFonts w:ascii="Arial Black"/>
          <w:color w:val="5B5B5B"/>
          <w:w w:val="65"/>
          <w:sz w:val="27"/>
        </w:rPr>
        <w:t>judgment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of</w:t>
      </w:r>
      <w:r>
        <w:rPr>
          <w:rFonts w:ascii="Arial Black"/>
          <w:color w:val="5B5B5B"/>
          <w:spacing w:val="-10"/>
          <w:sz w:val="27"/>
        </w:rPr>
        <w:t> </w:t>
      </w:r>
      <w:r>
        <w:rPr>
          <w:rFonts w:ascii="Arial Black"/>
          <w:color w:val="5B5B5B"/>
          <w:w w:val="65"/>
          <w:sz w:val="27"/>
        </w:rPr>
        <w:t>31*</w:t>
      </w:r>
      <w:r>
        <w:rPr>
          <w:rFonts w:ascii="Arial Black"/>
          <w:color w:val="5B5B5B"/>
          <w:spacing w:val="-2"/>
          <w:w w:val="65"/>
          <w:sz w:val="27"/>
        </w:rPr>
        <w:t> </w:t>
      </w:r>
      <w:r>
        <w:rPr>
          <w:rFonts w:ascii="Arial Black"/>
          <w:color w:val="5B5B5B"/>
          <w:w w:val="65"/>
          <w:sz w:val="27"/>
        </w:rPr>
        <w:t>Play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2023;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ARTHUR</w:t>
      </w:r>
      <w:r>
        <w:rPr>
          <w:rFonts w:ascii="Arial Black"/>
          <w:color w:val="5B5B5B"/>
          <w:spacing w:val="36"/>
          <w:sz w:val="27"/>
        </w:rPr>
        <w:t> </w:t>
      </w:r>
      <w:r>
        <w:rPr>
          <w:rFonts w:ascii="Arial Black"/>
          <w:color w:val="5B5B5B"/>
          <w:w w:val="65"/>
          <w:sz w:val="27"/>
        </w:rPr>
        <w:t>VRS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ARTHUR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[2013-2014]1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SCGLR</w:t>
      </w:r>
      <w:r>
        <w:rPr>
          <w:rFonts w:ascii="Arial Black"/>
          <w:color w:val="5B5B5B"/>
          <w:sz w:val="27"/>
        </w:rPr>
        <w:t> </w:t>
      </w:r>
      <w:r>
        <w:rPr>
          <w:rFonts w:ascii="Arial Black"/>
          <w:color w:val="5B5B5B"/>
          <w:w w:val="65"/>
          <w:sz w:val="27"/>
        </w:rPr>
        <w:t>534.</w:t>
      </w:r>
    </w:p>
    <w:p>
      <w:pPr>
        <w:pStyle w:val="BodyText"/>
        <w:rPr>
          <w:rFonts w:ascii="Arial Black"/>
          <w:sz w:val="27"/>
        </w:rPr>
      </w:pPr>
    </w:p>
    <w:p>
      <w:pPr>
        <w:pStyle w:val="BodyText"/>
        <w:spacing w:before="89"/>
        <w:rPr>
          <w:rFonts w:ascii="Arial Black"/>
          <w:sz w:val="27"/>
        </w:rPr>
      </w:pPr>
    </w:p>
    <w:p>
      <w:pPr>
        <w:spacing w:before="0"/>
        <w:ind w:left="1322" w:right="0" w:firstLine="0"/>
        <w:jc w:val="both"/>
        <w:rPr>
          <w:rFonts w:ascii="Calibri"/>
          <w:i/>
          <w:sz w:val="27"/>
        </w:rPr>
      </w:pPr>
      <w:r>
        <w:rPr>
          <w:rFonts w:ascii="Calibri"/>
          <w:i/>
          <w:color w:val="545454"/>
          <w:w w:val="90"/>
          <w:sz w:val="27"/>
        </w:rPr>
        <w:t>judicial</w:t>
      </w:r>
      <w:r>
        <w:rPr>
          <w:rFonts w:ascii="Calibri"/>
          <w:i/>
          <w:color w:val="545454"/>
          <w:spacing w:val="-3"/>
          <w:w w:val="90"/>
          <w:sz w:val="27"/>
        </w:rPr>
        <w:t> </w:t>
      </w:r>
      <w:r>
        <w:rPr>
          <w:rFonts w:ascii="Calibri"/>
          <w:i/>
          <w:color w:val="545454"/>
          <w:w w:val="90"/>
          <w:sz w:val="27"/>
        </w:rPr>
        <w:t>review</w:t>
      </w:r>
      <w:r>
        <w:rPr>
          <w:rFonts w:ascii="Calibri"/>
          <w:i/>
          <w:color w:val="545454"/>
          <w:spacing w:val="-5"/>
          <w:w w:val="90"/>
          <w:sz w:val="27"/>
        </w:rPr>
        <w:t> </w:t>
      </w:r>
      <w:r>
        <w:rPr>
          <w:rFonts w:ascii="Calibri"/>
          <w:i/>
          <w:color w:val="545454"/>
          <w:w w:val="90"/>
          <w:sz w:val="27"/>
        </w:rPr>
        <w:t>and</w:t>
      </w:r>
      <w:r>
        <w:rPr>
          <w:rFonts w:ascii="Calibri"/>
          <w:i/>
          <w:color w:val="545454"/>
          <w:spacing w:val="18"/>
          <w:sz w:val="27"/>
        </w:rPr>
        <w:t> </w:t>
      </w:r>
      <w:r>
        <w:rPr>
          <w:rFonts w:ascii="Calibri"/>
          <w:i/>
          <w:color w:val="545454"/>
          <w:w w:val="90"/>
          <w:sz w:val="27"/>
        </w:rPr>
        <w:t>fepislative</w:t>
      </w:r>
      <w:r>
        <w:rPr>
          <w:rFonts w:ascii="Calibri"/>
          <w:i/>
          <w:color w:val="545454"/>
          <w:sz w:val="27"/>
        </w:rPr>
        <w:t> </w:t>
      </w:r>
      <w:r>
        <w:rPr>
          <w:rFonts w:ascii="Calibri"/>
          <w:i/>
          <w:color w:val="545454"/>
          <w:spacing w:val="-2"/>
          <w:w w:val="90"/>
          <w:sz w:val="27"/>
        </w:rPr>
        <w:t>power</w:t>
      </w:r>
    </w:p>
    <w:p>
      <w:pPr>
        <w:spacing w:before="241"/>
        <w:ind w:left="1280" w:right="0" w:firstLine="0"/>
        <w:jc w:val="both"/>
        <w:rPr>
          <w:sz w:val="27"/>
        </w:rPr>
      </w:pPr>
      <w:r>
        <w:rPr>
          <w:color w:val="545454"/>
          <w:w w:val="80"/>
          <w:sz w:val="27"/>
        </w:rPr>
        <w:t>The</w:t>
      </w:r>
      <w:r>
        <w:rPr>
          <w:color w:val="545454"/>
          <w:spacing w:val="-8"/>
          <w:sz w:val="27"/>
        </w:rPr>
        <w:t> </w:t>
      </w:r>
      <w:r>
        <w:rPr>
          <w:color w:val="545454"/>
          <w:w w:val="80"/>
          <w:sz w:val="27"/>
        </w:rPr>
        <w:t>legislative</w:t>
      </w:r>
      <w:r>
        <w:rPr>
          <w:color w:val="545454"/>
          <w:spacing w:val="16"/>
          <w:sz w:val="27"/>
        </w:rPr>
        <w:t> </w:t>
      </w:r>
      <w:r>
        <w:rPr>
          <w:color w:val="545454"/>
          <w:w w:val="80"/>
          <w:sz w:val="27"/>
        </w:rPr>
        <w:t>power</w:t>
      </w:r>
      <w:r>
        <w:rPr>
          <w:color w:val="545454"/>
          <w:spacing w:val="14"/>
          <w:sz w:val="27"/>
        </w:rPr>
        <w:t> </w:t>
      </w:r>
      <w:r>
        <w:rPr>
          <w:color w:val="545454"/>
          <w:w w:val="80"/>
          <w:sz w:val="27"/>
        </w:rPr>
        <w:t>of</w:t>
      </w:r>
      <w:r>
        <w:rPr>
          <w:color w:val="545454"/>
          <w:spacing w:val="3"/>
          <w:sz w:val="27"/>
        </w:rPr>
        <w:t> </w:t>
      </w:r>
      <w:r>
        <w:rPr>
          <w:color w:val="545454"/>
          <w:w w:val="80"/>
          <w:sz w:val="27"/>
        </w:rPr>
        <w:t>the</w:t>
      </w:r>
      <w:r>
        <w:rPr>
          <w:color w:val="545454"/>
          <w:spacing w:val="-11"/>
          <w:sz w:val="27"/>
        </w:rPr>
        <w:t> </w:t>
      </w:r>
      <w:r>
        <w:rPr>
          <w:color w:val="545454"/>
          <w:w w:val="80"/>
          <w:sz w:val="27"/>
        </w:rPr>
        <w:t>Ghana</w:t>
      </w:r>
      <w:r>
        <w:rPr>
          <w:color w:val="545454"/>
          <w:spacing w:val="11"/>
          <w:sz w:val="27"/>
        </w:rPr>
        <w:t> </w:t>
      </w:r>
      <w:r>
        <w:rPr>
          <w:color w:val="545454"/>
          <w:w w:val="80"/>
          <w:sz w:val="27"/>
        </w:rPr>
        <w:t>is</w:t>
      </w:r>
      <w:r>
        <w:rPr>
          <w:color w:val="545454"/>
          <w:spacing w:val="-7"/>
          <w:sz w:val="27"/>
        </w:rPr>
        <w:t> </w:t>
      </w:r>
      <w:r>
        <w:rPr>
          <w:color w:val="545454"/>
          <w:w w:val="80"/>
          <w:sz w:val="27"/>
        </w:rPr>
        <w:t>vested</w:t>
      </w:r>
      <w:r>
        <w:rPr>
          <w:color w:val="545454"/>
          <w:spacing w:val="-3"/>
          <w:sz w:val="27"/>
        </w:rPr>
        <w:t> </w:t>
      </w:r>
      <w:r>
        <w:rPr>
          <w:color w:val="545454"/>
          <w:w w:val="80"/>
          <w:sz w:val="27"/>
        </w:rPr>
        <w:t>in</w:t>
      </w:r>
      <w:r>
        <w:rPr>
          <w:color w:val="545454"/>
          <w:spacing w:val="-10"/>
          <w:sz w:val="27"/>
        </w:rPr>
        <w:t> </w:t>
      </w:r>
      <w:r>
        <w:rPr>
          <w:color w:val="545454"/>
          <w:w w:val="80"/>
          <w:sz w:val="27"/>
        </w:rPr>
        <w:t>Parliament</w:t>
      </w:r>
      <w:r>
        <w:rPr>
          <w:color w:val="545454"/>
          <w:spacing w:val="20"/>
          <w:sz w:val="27"/>
        </w:rPr>
        <w:t> </w:t>
      </w:r>
      <w:r>
        <w:rPr>
          <w:color w:val="545454"/>
          <w:w w:val="80"/>
          <w:sz w:val="27"/>
        </w:rPr>
        <w:t>by</w:t>
      </w:r>
      <w:r>
        <w:rPr>
          <w:color w:val="545454"/>
          <w:spacing w:val="-7"/>
          <w:sz w:val="27"/>
        </w:rPr>
        <w:t> </w:t>
      </w:r>
      <w:r>
        <w:rPr>
          <w:color w:val="545454"/>
          <w:w w:val="80"/>
          <w:sz w:val="27"/>
        </w:rPr>
        <w:t>the</w:t>
      </w:r>
      <w:r>
        <w:rPr>
          <w:color w:val="545454"/>
          <w:spacing w:val="-9"/>
          <w:sz w:val="27"/>
        </w:rPr>
        <w:t> </w:t>
      </w:r>
      <w:r>
        <w:rPr>
          <w:color w:val="545454"/>
          <w:w w:val="80"/>
          <w:sz w:val="27"/>
        </w:rPr>
        <w:t>provision</w:t>
      </w:r>
      <w:r>
        <w:rPr>
          <w:color w:val="545454"/>
          <w:spacing w:val="17"/>
          <w:sz w:val="27"/>
        </w:rPr>
        <w:t> </w:t>
      </w:r>
      <w:r>
        <w:rPr>
          <w:color w:val="545454"/>
          <w:w w:val="80"/>
          <w:sz w:val="27"/>
        </w:rPr>
        <w:t>in</w:t>
      </w:r>
      <w:r>
        <w:rPr>
          <w:color w:val="545454"/>
          <w:spacing w:val="-9"/>
          <w:sz w:val="27"/>
        </w:rPr>
        <w:t> </w:t>
      </w:r>
      <w:r>
        <w:rPr>
          <w:color w:val="545454"/>
          <w:w w:val="80"/>
          <w:sz w:val="27"/>
        </w:rPr>
        <w:t>article</w:t>
      </w:r>
      <w:r>
        <w:rPr>
          <w:color w:val="545454"/>
          <w:spacing w:val="-10"/>
          <w:sz w:val="27"/>
        </w:rPr>
        <w:t> </w:t>
      </w:r>
      <w:r>
        <w:rPr>
          <w:color w:val="545454"/>
          <w:spacing w:val="-4"/>
          <w:w w:val="80"/>
          <w:sz w:val="27"/>
        </w:rPr>
        <w:t>93(2)</w:t>
      </w:r>
    </w:p>
    <w:p>
      <w:pPr>
        <w:pStyle w:val="BodyText"/>
        <w:spacing w:before="112"/>
        <w:ind w:left="1291"/>
        <w:jc w:val="both"/>
      </w:pPr>
      <w:r>
        <w:rPr>
          <w:color w:val="545454"/>
          <w:w w:val="85"/>
        </w:rPr>
        <w:t>as</w:t>
      </w:r>
      <w:r>
        <w:rPr>
          <w:color w:val="545454"/>
          <w:spacing w:val="-1"/>
          <w:w w:val="85"/>
        </w:rPr>
        <w:t> </w:t>
      </w:r>
      <w:r>
        <w:rPr>
          <w:color w:val="545454"/>
          <w:spacing w:val="-2"/>
          <w:w w:val="95"/>
        </w:rPr>
        <w:t>follows:</w:t>
      </w:r>
    </w:p>
    <w:p>
      <w:pPr>
        <w:pStyle w:val="BodyText"/>
        <w:spacing w:before="219"/>
      </w:pPr>
    </w:p>
    <w:p>
      <w:pPr>
        <w:spacing w:line="300" w:lineRule="auto" w:before="0"/>
        <w:ind w:left="1991" w:right="132" w:firstLine="6"/>
        <w:jc w:val="both"/>
        <w:rPr>
          <w:rFonts w:ascii="Calibri" w:hAnsi="Calibri"/>
          <w:i/>
          <w:sz w:val="27"/>
        </w:rPr>
      </w:pPr>
      <w:r>
        <w:rPr>
          <w:rFonts w:ascii="Calibri" w:hAnsi="Calibri"/>
          <w:i/>
          <w:color w:val="545454"/>
          <w:spacing w:val="-4"/>
          <w:sz w:val="27"/>
        </w:rPr>
        <w:t>"(2)</w:t>
      </w:r>
      <w:r>
        <w:rPr>
          <w:rFonts w:ascii="Calibri" w:hAnsi="Calibri"/>
          <w:i/>
          <w:color w:val="545454"/>
          <w:spacing w:val="-12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Subject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to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the</w:t>
      </w:r>
      <w:r>
        <w:rPr>
          <w:rFonts w:ascii="Calibri" w:hAnsi="Calibri"/>
          <w:i/>
          <w:color w:val="545454"/>
          <w:spacing w:val="-12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provision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of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this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Constitution,</w:t>
      </w:r>
      <w:r>
        <w:rPr>
          <w:rFonts w:ascii="Calibri" w:hAnsi="Calibri"/>
          <w:i/>
          <w:color w:val="545454"/>
          <w:spacing w:val="-12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the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legislative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power</w:t>
      </w:r>
      <w:r>
        <w:rPr>
          <w:rFonts w:ascii="Calibri" w:hAnsi="Calibri"/>
          <w:i/>
          <w:color w:val="545454"/>
          <w:spacing w:val="-11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of</w:t>
      </w:r>
      <w:r>
        <w:rPr>
          <w:rFonts w:ascii="Calibri" w:hAnsi="Calibri"/>
          <w:i/>
          <w:color w:val="545454"/>
          <w:spacing w:val="-12"/>
          <w:sz w:val="27"/>
        </w:rPr>
        <w:t> </w:t>
      </w:r>
      <w:r>
        <w:rPr>
          <w:rFonts w:ascii="Calibri" w:hAnsi="Calibri"/>
          <w:i/>
          <w:color w:val="545454"/>
          <w:spacing w:val="-4"/>
          <w:sz w:val="27"/>
        </w:rPr>
        <w:t>Ghana</w:t>
      </w:r>
      <w:r>
        <w:rPr>
          <w:rFonts w:ascii="Calibri" w:hAnsi="Calibri"/>
          <w:i/>
          <w:color w:val="545454"/>
          <w:spacing w:val="-4"/>
          <w:sz w:val="27"/>
        </w:rPr>
        <w:t> </w:t>
      </w:r>
      <w:r>
        <w:rPr>
          <w:rFonts w:ascii="Calibri" w:hAnsi="Calibri"/>
          <w:i/>
          <w:color w:val="545454"/>
          <w:sz w:val="27"/>
        </w:rPr>
        <w:t>shall be vested in</w:t>
      </w:r>
      <w:r>
        <w:rPr>
          <w:rFonts w:ascii="Calibri" w:hAnsi="Calibri"/>
          <w:i/>
          <w:color w:val="545454"/>
          <w:spacing w:val="-5"/>
          <w:sz w:val="27"/>
        </w:rPr>
        <w:t> </w:t>
      </w:r>
      <w:r>
        <w:rPr>
          <w:rFonts w:ascii="Calibri" w:hAnsi="Calibri"/>
          <w:i/>
          <w:color w:val="545454"/>
          <w:sz w:val="27"/>
        </w:rPr>
        <w:t>Parliament and</w:t>
      </w:r>
      <w:r>
        <w:rPr>
          <w:rFonts w:ascii="Calibri" w:hAnsi="Calibri"/>
          <w:i/>
          <w:color w:val="545454"/>
          <w:spacing w:val="-4"/>
          <w:sz w:val="27"/>
        </w:rPr>
        <w:t> </w:t>
      </w:r>
      <w:r>
        <w:rPr>
          <w:rFonts w:ascii="Calibri" w:hAnsi="Calibri"/>
          <w:i/>
          <w:color w:val="545454"/>
          <w:sz w:val="27"/>
        </w:rPr>
        <w:t>shall</w:t>
      </w:r>
      <w:r>
        <w:rPr>
          <w:rFonts w:ascii="Calibri" w:hAnsi="Calibri"/>
          <w:i/>
          <w:color w:val="545454"/>
          <w:spacing w:val="-5"/>
          <w:sz w:val="27"/>
        </w:rPr>
        <w:t> </w:t>
      </w:r>
      <w:r>
        <w:rPr>
          <w:rFonts w:ascii="Calibri" w:hAnsi="Calibri"/>
          <w:i/>
          <w:color w:val="545454"/>
          <w:sz w:val="27"/>
        </w:rPr>
        <w:t>be exercised in</w:t>
      </w:r>
      <w:r>
        <w:rPr>
          <w:rFonts w:ascii="Calibri" w:hAnsi="Calibri"/>
          <w:i/>
          <w:color w:val="545454"/>
          <w:spacing w:val="-5"/>
          <w:sz w:val="27"/>
        </w:rPr>
        <w:t> </w:t>
      </w:r>
      <w:r>
        <w:rPr>
          <w:rFonts w:ascii="Calibri" w:hAnsi="Calibri"/>
          <w:i/>
          <w:color w:val="545454"/>
          <w:sz w:val="27"/>
        </w:rPr>
        <w:t>accordance with this Constitution.</w:t>
      </w:r>
      <w:r>
        <w:rPr>
          <w:rFonts w:ascii="Calibri" w:hAnsi="Calibri"/>
          <w:i/>
          <w:color w:val="545454"/>
          <w:spacing w:val="-19"/>
          <w:sz w:val="27"/>
        </w:rPr>
        <w:t> </w:t>
      </w:r>
      <w:r>
        <w:rPr>
          <w:rFonts w:ascii="Calibri" w:hAnsi="Calibri"/>
          <w:i/>
          <w:color w:val="545454"/>
          <w:sz w:val="27"/>
        </w:rPr>
        <w:t>“</w:t>
      </w:r>
    </w:p>
    <w:p>
      <w:pPr>
        <w:pStyle w:val="BodyText"/>
        <w:spacing w:before="50"/>
        <w:rPr>
          <w:rFonts w:ascii="Calibri"/>
          <w:i/>
          <w:sz w:val="27"/>
        </w:rPr>
      </w:pPr>
    </w:p>
    <w:p>
      <w:pPr>
        <w:spacing w:before="0"/>
        <w:ind w:left="1301" w:right="0" w:firstLine="0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65"/>
          <w:sz w:val="27"/>
        </w:rPr>
        <w:t>Whereas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93(2)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creates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legislative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power,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power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exercisable</w:t>
      </w:r>
      <w:r>
        <w:rPr>
          <w:rFonts w:ascii="Arial Black"/>
          <w:color w:val="545454"/>
          <w:spacing w:val="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under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spacing w:val="-2"/>
          <w:w w:val="65"/>
          <w:sz w:val="27"/>
        </w:rPr>
        <w:t>Article</w:t>
      </w:r>
    </w:p>
    <w:p>
      <w:pPr>
        <w:spacing w:line="261" w:lineRule="auto" w:before="28"/>
        <w:ind w:left="1299" w:right="174" w:firstLine="3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65"/>
          <w:sz w:val="27"/>
        </w:rPr>
        <w:t>106.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It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must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be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emphasized</w:t>
      </w:r>
      <w:r>
        <w:rPr>
          <w:rFonts w:ascii="Arial Black"/>
          <w:color w:val="545454"/>
          <w:spacing w:val="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terms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106,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Bill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does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not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become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law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until assented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by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President.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makes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President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participant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law-making process.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Other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bodies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may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also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play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role,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are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Council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State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accordance with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106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90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National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House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Chiefs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terms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106(3).</w:t>
      </w:r>
    </w:p>
    <w:p>
      <w:pPr>
        <w:pStyle w:val="BodyText"/>
        <w:spacing w:before="37"/>
        <w:rPr>
          <w:rFonts w:ascii="Arial Black"/>
          <w:sz w:val="27"/>
        </w:rPr>
      </w:pPr>
    </w:p>
    <w:p>
      <w:pPr>
        <w:spacing w:line="261" w:lineRule="auto" w:before="0"/>
        <w:ind w:left="1293" w:right="152" w:hanging="5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70"/>
          <w:sz w:val="27"/>
        </w:rPr>
        <w:t>It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70"/>
          <w:sz w:val="27"/>
        </w:rPr>
        <w:t>is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common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ground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that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70"/>
          <w:sz w:val="27"/>
        </w:rPr>
        <w:t>Human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Sexual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Rights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and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Family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Values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Bill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70"/>
          <w:sz w:val="27"/>
        </w:rPr>
        <w:t>is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70"/>
          <w:sz w:val="27"/>
        </w:rPr>
        <w:t>yet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70"/>
          <w:sz w:val="27"/>
        </w:rPr>
        <w:t>to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70"/>
          <w:sz w:val="27"/>
        </w:rPr>
        <w:t>be </w:t>
      </w:r>
      <w:r>
        <w:rPr>
          <w:rFonts w:ascii="Arial Black"/>
          <w:color w:val="545454"/>
          <w:w w:val="65"/>
          <w:sz w:val="27"/>
        </w:rPr>
        <w:t>assented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by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President.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President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may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exercise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any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his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powers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under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 106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which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case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Bill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may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go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back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Parliament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for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reconsideration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possible amendment.</w:t>
      </w:r>
      <w:r>
        <w:rPr>
          <w:rFonts w:ascii="Arial Black"/>
          <w:color w:val="545454"/>
          <w:spacing w:val="3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why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it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is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good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caution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this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Court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not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interfere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at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stage. Any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attempt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on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our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part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strike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down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Bill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will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amount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striking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at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unborn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baby. I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am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inclined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position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that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rightful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stage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invoke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jurisdiction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Court is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when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Bill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has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become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full-blown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enactment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terms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2(1).</w:t>
      </w:r>
    </w:p>
    <w:p>
      <w:pPr>
        <w:pStyle w:val="BodyText"/>
        <w:spacing w:before="27"/>
        <w:rPr>
          <w:rFonts w:ascii="Arial Black"/>
          <w:sz w:val="27"/>
        </w:rPr>
      </w:pPr>
    </w:p>
    <w:p>
      <w:pPr>
        <w:spacing w:line="259" w:lineRule="auto" w:before="0"/>
        <w:ind w:left="1312" w:right="151" w:firstLine="3"/>
        <w:jc w:val="both"/>
        <w:rPr>
          <w:rFonts w:ascii="Arial Black"/>
          <w:sz w:val="27"/>
        </w:rPr>
      </w:pPr>
      <w:r>
        <w:rPr>
          <w:rFonts w:ascii="Arial Black"/>
          <w:color w:val="545454"/>
          <w:w w:val="65"/>
          <w:sz w:val="27"/>
        </w:rPr>
        <w:t>When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framers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2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Constitution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vested</w:t>
      </w:r>
      <w:r>
        <w:rPr>
          <w:rFonts w:ascii="Arial Black"/>
          <w:color w:val="545454"/>
          <w:spacing w:val="-6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Supreme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Court,</w:t>
      </w:r>
      <w:r>
        <w:rPr>
          <w:rFonts w:ascii="Arial Black"/>
          <w:color w:val="545454"/>
          <w:spacing w:val="-1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power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judicial review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of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legislative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action</w:t>
      </w:r>
      <w:r>
        <w:rPr>
          <w:rFonts w:ascii="Arial Black"/>
          <w:color w:val="545454"/>
          <w:spacing w:val="-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</w:t>
      </w:r>
      <w:r>
        <w:rPr>
          <w:rFonts w:ascii="Arial Black"/>
          <w:color w:val="545454"/>
          <w:spacing w:val="-19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Articles</w:t>
      </w:r>
      <w:r>
        <w:rPr>
          <w:rFonts w:ascii="Arial Black"/>
          <w:color w:val="545454"/>
          <w:spacing w:val="-7"/>
          <w:sz w:val="27"/>
        </w:rPr>
        <w:t> </w:t>
      </w:r>
      <w:r>
        <w:rPr>
          <w:rFonts w:ascii="Arial Black"/>
          <w:color w:val="545454"/>
          <w:w w:val="65"/>
          <w:sz w:val="27"/>
        </w:rPr>
        <w:t>2(1)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and</w:t>
      </w:r>
      <w:r>
        <w:rPr>
          <w:rFonts w:ascii="Arial Black"/>
          <w:color w:val="545454"/>
          <w:spacing w:val="-5"/>
          <w:sz w:val="27"/>
        </w:rPr>
        <w:t> </w:t>
      </w:r>
      <w:r>
        <w:rPr>
          <w:rFonts w:ascii="Arial Black"/>
          <w:color w:val="545454"/>
          <w:w w:val="65"/>
          <w:sz w:val="27"/>
        </w:rPr>
        <w:t>130(1),</w:t>
      </w:r>
      <w:r>
        <w:rPr>
          <w:rFonts w:ascii="Arial Black"/>
          <w:color w:val="545454"/>
          <w:spacing w:val="-4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it</w:t>
      </w:r>
      <w:r>
        <w:rPr>
          <w:rFonts w:ascii="Arial Black"/>
          <w:color w:val="545454"/>
          <w:spacing w:val="-2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was</w:t>
      </w:r>
      <w:r>
        <w:rPr>
          <w:rFonts w:ascii="Arial Black"/>
          <w:color w:val="545454"/>
          <w:spacing w:val="-8"/>
          <w:sz w:val="27"/>
        </w:rPr>
        <w:t> </w:t>
      </w:r>
      <w:r>
        <w:rPr>
          <w:rFonts w:ascii="Arial Black"/>
          <w:color w:val="545454"/>
          <w:w w:val="65"/>
          <w:sz w:val="27"/>
        </w:rPr>
        <w:t>never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intended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to</w:t>
      </w:r>
      <w:r>
        <w:rPr>
          <w:rFonts w:ascii="Arial Black"/>
          <w:color w:val="545454"/>
          <w:spacing w:val="-2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make</w:t>
      </w:r>
      <w:r>
        <w:rPr>
          <w:rFonts w:ascii="Arial Black"/>
          <w:color w:val="545454"/>
          <w:spacing w:val="-10"/>
          <w:sz w:val="27"/>
        </w:rPr>
        <w:t> </w:t>
      </w:r>
      <w:r>
        <w:rPr>
          <w:rFonts w:ascii="Arial Black"/>
          <w:color w:val="545454"/>
          <w:w w:val="65"/>
          <w:sz w:val="27"/>
        </w:rPr>
        <w:t>the </w:t>
      </w:r>
      <w:r>
        <w:rPr>
          <w:rFonts w:ascii="Arial Black"/>
          <w:color w:val="545454"/>
          <w:spacing w:val="-2"/>
          <w:w w:val="70"/>
          <w:sz w:val="27"/>
        </w:rPr>
        <w:t>Court</w:t>
      </w:r>
      <w:r>
        <w:rPr>
          <w:rFonts w:ascii="Arial Black"/>
          <w:color w:val="545454"/>
          <w:spacing w:val="-17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part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of</w:t>
      </w:r>
      <w:r>
        <w:rPr>
          <w:rFonts w:ascii="Arial Black"/>
          <w:color w:val="545454"/>
          <w:spacing w:val="-21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the</w:t>
      </w:r>
      <w:r>
        <w:rPr>
          <w:rFonts w:ascii="Arial Black"/>
          <w:color w:val="545454"/>
          <w:spacing w:val="-15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law-making</w:t>
      </w:r>
      <w:r>
        <w:rPr>
          <w:rFonts w:ascii="Arial Black"/>
          <w:color w:val="545454"/>
          <w:spacing w:val="15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process.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Indeed,</w:t>
      </w:r>
      <w:r>
        <w:rPr>
          <w:rFonts w:ascii="Arial Black"/>
          <w:color w:val="545454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implicit</w:t>
      </w:r>
      <w:r>
        <w:rPr>
          <w:rFonts w:ascii="Arial Black"/>
          <w:color w:val="545454"/>
          <w:spacing w:val="-16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in</w:t>
      </w:r>
      <w:r>
        <w:rPr>
          <w:rFonts w:ascii="Arial Black"/>
          <w:color w:val="545454"/>
          <w:spacing w:val="-13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the</w:t>
      </w:r>
      <w:r>
        <w:rPr>
          <w:rFonts w:ascii="Arial Black"/>
          <w:color w:val="545454"/>
          <w:spacing w:val="-14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powcr</w:t>
      </w:r>
      <w:r>
        <w:rPr>
          <w:rFonts w:ascii="Arial Black"/>
          <w:color w:val="545454"/>
          <w:spacing w:val="-2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of</w:t>
      </w:r>
      <w:r>
        <w:rPr>
          <w:rFonts w:ascii="Arial Black"/>
          <w:color w:val="545454"/>
          <w:spacing w:val="-12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judicial</w:t>
      </w:r>
      <w:r>
        <w:rPr>
          <w:rFonts w:ascii="Arial Black"/>
          <w:color w:val="545454"/>
          <w:spacing w:val="-11"/>
          <w:sz w:val="27"/>
        </w:rPr>
        <w:t> </w:t>
      </w:r>
      <w:r>
        <w:rPr>
          <w:rFonts w:ascii="Arial Black"/>
          <w:color w:val="545454"/>
          <w:spacing w:val="-2"/>
          <w:w w:val="70"/>
          <w:sz w:val="27"/>
        </w:rPr>
        <w:t>review</w:t>
      </w:r>
    </w:p>
    <w:p>
      <w:pPr>
        <w:spacing w:after="0" w:line="259" w:lineRule="auto"/>
        <w:jc w:val="both"/>
        <w:rPr>
          <w:rFonts w:ascii="Arial Black"/>
          <w:sz w:val="27"/>
        </w:rPr>
        <w:sectPr>
          <w:footerReference w:type="default" r:id="rId230"/>
          <w:pgSz w:w="11920" w:h="16840"/>
          <w:pgMar w:header="0" w:footer="1923" w:top="1940" w:bottom="2120" w:left="283" w:right="1275"/>
        </w:sectPr>
      </w:pPr>
    </w:p>
    <w:p>
      <w:pPr>
        <w:spacing w:line="259" w:lineRule="auto" w:before="216"/>
        <w:ind w:left="1272" w:right="177" w:firstLine="8"/>
        <w:jc w:val="both"/>
        <w:rPr>
          <w:rFonts w:ascii="Arial Black"/>
          <w:sz w:val="27"/>
        </w:rPr>
      </w:pPr>
      <w:r>
        <w:rPr>
          <w:rFonts w:ascii="Arial Black"/>
          <w:sz w:val="27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3429460</wp:posOffset>
            </wp:positionH>
            <wp:positionV relativeFrom="page">
              <wp:posOffset>9321669</wp:posOffset>
            </wp:positionV>
            <wp:extent cx="2182660" cy="68586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60" cy="68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25252"/>
          <w:w w:val="65"/>
          <w:sz w:val="27"/>
        </w:rPr>
        <w:t>which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ultimately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makes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this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Court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chief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warden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</w:t>
      </w:r>
      <w:r>
        <w:rPr>
          <w:rFonts w:ascii="Arial Black"/>
          <w:color w:val="525252"/>
          <w:spacing w:val="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attitude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 will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allow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each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other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organ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function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accordance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with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Constitution.</w:t>
      </w:r>
      <w:r>
        <w:rPr>
          <w:rFonts w:ascii="Arial Black"/>
          <w:color w:val="525252"/>
          <w:spacing w:val="4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We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cannot pretend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</w:t>
      </w:r>
      <w:r>
        <w:rPr>
          <w:rFonts w:ascii="Arial Black"/>
          <w:color w:val="525252"/>
          <w:spacing w:val="-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protecting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</w:t>
      </w:r>
      <w:r>
        <w:rPr>
          <w:rFonts w:ascii="Arial Black"/>
          <w:color w:val="525252"/>
          <w:spacing w:val="3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whilst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at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same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time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impeding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exercise 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powers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duly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vested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other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organs.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will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slap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on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face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separation of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powers,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cornerstone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constitutional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architecture.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observation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Wiredu 3SC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(as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he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then</w:t>
      </w:r>
      <w:r>
        <w:rPr>
          <w:rFonts w:ascii="Arial Black"/>
          <w:color w:val="525252"/>
          <w:spacing w:val="2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was)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GBA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VRS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ATTORNEY</w:t>
      </w:r>
      <w:r>
        <w:rPr>
          <w:rFonts w:ascii="Arial Black"/>
          <w:color w:val="525252"/>
          <w:spacing w:val="2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GENERAL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[1995-96]1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GLR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598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at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605-606</w:t>
      </w:r>
    </w:p>
    <w:p>
      <w:pPr>
        <w:spacing w:before="9"/>
        <w:ind w:left="1278" w:right="0" w:firstLine="0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worth</w:t>
      </w:r>
      <w:r>
        <w:rPr>
          <w:rFonts w:ascii="Arial Black"/>
          <w:color w:val="525252"/>
          <w:spacing w:val="-2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recalling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as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spacing w:val="-2"/>
          <w:w w:val="65"/>
          <w:sz w:val="27"/>
        </w:rPr>
        <w:t>follows:</w:t>
      </w:r>
    </w:p>
    <w:p>
      <w:pPr>
        <w:pStyle w:val="BodyText"/>
        <w:spacing w:before="119"/>
        <w:rPr>
          <w:rFonts w:ascii="Arial Black"/>
          <w:sz w:val="27"/>
        </w:rPr>
      </w:pPr>
    </w:p>
    <w:p>
      <w:pPr>
        <w:spacing w:line="300" w:lineRule="auto" w:before="0"/>
        <w:ind w:left="1982" w:right="138" w:firstLine="7"/>
        <w:jc w:val="both"/>
        <w:rPr>
          <w:rFonts w:ascii="Arial Black" w:hAnsi="Arial Black"/>
          <w:sz w:val="26"/>
        </w:rPr>
      </w:pPr>
      <w:r>
        <w:rPr>
          <w:rFonts w:ascii="Calibri" w:hAnsi="Calibri"/>
          <w:i/>
          <w:color w:val="525252"/>
          <w:sz w:val="26"/>
        </w:rPr>
        <w:t>"The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scope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extent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7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doctrine 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separdtion 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powers,</w:t>
      </w:r>
      <w:r>
        <w:rPr>
          <w:rFonts w:ascii="Calibri" w:hAnsi="Calibri"/>
          <w:i/>
          <w:color w:val="525252"/>
          <w:spacing w:val="11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my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respectful</w:t>
      </w:r>
      <w:r>
        <w:rPr>
          <w:rFonts w:ascii="Calibri" w:hAnsi="Calibri"/>
          <w:i/>
          <w:color w:val="525252"/>
          <w:sz w:val="26"/>
        </w:rPr>
        <w:t> view’,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and,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as/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understand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it,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under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Constitution,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J992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is</w:t>
      </w:r>
      <w:r>
        <w:rPr>
          <w:rFonts w:ascii="Calibri" w:hAnsi="Calibri"/>
          <w:i/>
          <w:color w:val="525252"/>
          <w:spacing w:val="-1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to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ensure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that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each arm of state in fhe performanCe of its duties within the framework of the </w:t>
      </w:r>
      <w:r>
        <w:rPr>
          <w:rFonts w:ascii="Calibri" w:hAnsi="Calibri"/>
          <w:i/>
          <w:color w:val="525252"/>
          <w:spacing w:val="-4"/>
          <w:sz w:val="26"/>
        </w:rPr>
        <w:t>Const/Motion,</w:t>
      </w:r>
      <w:r>
        <w:rPr>
          <w:rFonts w:ascii="Calibri" w:hAnsi="Calibri"/>
          <w:i/>
          <w:color w:val="525252"/>
          <w:spacing w:val="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J992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is to work independently,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and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should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not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be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obstructed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in</w:t>
      </w:r>
      <w:r>
        <w:rPr>
          <w:rFonts w:ascii="Calibri" w:hAnsi="Calibri"/>
          <w:i/>
          <w:color w:val="525252"/>
          <w:spacing w:val="-10"/>
          <w:sz w:val="26"/>
        </w:rPr>
        <w:t> </w:t>
      </w:r>
      <w:r>
        <w:rPr>
          <w:rFonts w:ascii="Calibri" w:hAnsi="Calibri"/>
          <w:i/>
          <w:color w:val="525252"/>
          <w:spacing w:val="-4"/>
          <w:sz w:val="26"/>
        </w:rPr>
        <w:t>the </w:t>
      </w:r>
      <w:r>
        <w:rPr>
          <w:rFonts w:ascii="Calibri" w:hAnsi="Calibri"/>
          <w:i/>
          <w:color w:val="525252"/>
          <w:w w:val="90"/>
          <w:sz w:val="26"/>
        </w:rPr>
        <w:t>exercise</w:t>
      </w:r>
      <w:r>
        <w:rPr>
          <w:rFonts w:ascii="Calibri" w:hAnsi="Calibri"/>
          <w:i/>
          <w:color w:val="525252"/>
          <w:spacing w:val="30"/>
          <w:sz w:val="26"/>
        </w:rPr>
        <w:t> </w:t>
      </w:r>
      <w:r>
        <w:rPr>
          <w:rFonts w:ascii="Calibri" w:hAnsi="Calibri"/>
          <w:i/>
          <w:color w:val="525252"/>
          <w:w w:val="90"/>
          <w:sz w:val="26"/>
        </w:rPr>
        <w:t>of its</w:t>
      </w:r>
      <w:r>
        <w:rPr>
          <w:rFonts w:ascii="Calibri" w:hAnsi="Calibri"/>
          <w:i/>
          <w:color w:val="525252"/>
          <w:spacing w:val="-8"/>
          <w:w w:val="90"/>
          <w:sz w:val="26"/>
        </w:rPr>
        <w:t> </w:t>
      </w:r>
      <w:r>
        <w:rPr>
          <w:rFonts w:ascii="Arial Black" w:hAnsi="Arial Black"/>
          <w:color w:val="525252"/>
          <w:w w:val="90"/>
          <w:sz w:val="26"/>
        </w:rPr>
        <w:t>legitimate </w:t>
      </w:r>
      <w:r>
        <w:rPr>
          <w:rFonts w:ascii="Calibri" w:hAnsi="Calibri"/>
          <w:i/>
          <w:color w:val="525252"/>
          <w:w w:val="90"/>
          <w:sz w:val="26"/>
        </w:rPr>
        <w:t>dufies or be unduly interfered with [by the Constitutions.</w:t>
      </w:r>
      <w:r>
        <w:rPr>
          <w:rFonts w:ascii="Calibri" w:hAnsi="Calibri"/>
          <w:i/>
          <w:color w:val="525252"/>
          <w:w w:val="9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in</w:t>
      </w:r>
      <w:r>
        <w:rPr>
          <w:rFonts w:ascii="Calibri" w:hAnsi="Calibri"/>
          <w:i/>
          <w:color w:val="525252"/>
          <w:spacing w:val="40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other u/ords, all arms of the :fitate are answerable or responsible to the Constitution 1992. </w:t>
      </w:r>
      <w:r>
        <w:rPr>
          <w:rFonts w:ascii="Arial Black" w:hAnsi="Arial Black"/>
          <w:color w:val="525252"/>
          <w:sz w:val="26"/>
        </w:rPr>
        <w:t>/t</w:t>
      </w:r>
      <w:r>
        <w:rPr>
          <w:rFonts w:ascii="Arial Black" w:hAnsi="Arial Black"/>
          <w:color w:val="525252"/>
          <w:spacing w:val="-6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is to ensure the smooth administration either judicial,</w:t>
      </w:r>
      <w:r>
        <w:rPr>
          <w:rFonts w:ascii="Calibri" w:hAnsi="Calibri"/>
          <w:i/>
          <w:color w:val="525252"/>
          <w:sz w:val="26"/>
        </w:rPr>
        <w:t> legislative</w:t>
      </w:r>
      <w:r>
        <w:rPr>
          <w:rFonts w:ascii="Calibri" w:hAnsi="Calibri"/>
          <w:i/>
          <w:color w:val="525252"/>
          <w:spacing w:val="-4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or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executive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governance of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the</w:t>
      </w:r>
      <w:r>
        <w:rPr>
          <w:rFonts w:ascii="Calibri" w:hAnsi="Calibri"/>
          <w:i/>
          <w:color w:val="525252"/>
          <w:spacing w:val="-8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State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whilst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checks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and</w:t>
      </w:r>
      <w:r>
        <w:rPr>
          <w:rFonts w:ascii="Calibri" w:hAnsi="Calibri"/>
          <w:i/>
          <w:color w:val="525252"/>
          <w:spacing w:val="-1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ba/ances</w:t>
      </w:r>
      <w:r>
        <w:rPr>
          <w:rFonts w:ascii="Calibri" w:hAnsi="Calibri"/>
          <w:i/>
          <w:color w:val="525252"/>
          <w:spacing w:val="-5"/>
          <w:sz w:val="26"/>
        </w:rPr>
        <w:t> </w:t>
      </w:r>
      <w:r>
        <w:rPr>
          <w:rFonts w:ascii="Calibri" w:hAnsi="Calibri"/>
          <w:i/>
          <w:color w:val="525252"/>
          <w:sz w:val="26"/>
        </w:rPr>
        <w:t>are </w:t>
      </w:r>
      <w:r>
        <w:rPr>
          <w:rFonts w:ascii="Calibri" w:hAnsi="Calibri"/>
          <w:i/>
          <w:color w:val="525252"/>
          <w:spacing w:val="-2"/>
          <w:sz w:val="26"/>
        </w:rPr>
        <w:t>provided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to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ensure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strict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observance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by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each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arm</w:t>
      </w:r>
      <w:r>
        <w:rPr>
          <w:rFonts w:ascii="Calibri" w:hAnsi="Calibri"/>
          <w:i/>
          <w:color w:val="525252"/>
          <w:spacing w:val="-11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state</w:t>
      </w:r>
      <w:r>
        <w:rPr>
          <w:rFonts w:ascii="Calibri" w:hAnsi="Calibri"/>
          <w:i/>
          <w:color w:val="525252"/>
          <w:spacing w:val="-12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provisions</w:t>
      </w:r>
      <w:r>
        <w:rPr>
          <w:rFonts w:ascii="Calibri" w:hAnsi="Calibri"/>
          <w:i/>
          <w:color w:val="525252"/>
          <w:spacing w:val="-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of</w:t>
      </w:r>
      <w:r>
        <w:rPr>
          <w:rFonts w:ascii="Calibri" w:hAnsi="Calibri"/>
          <w:i/>
          <w:color w:val="525252"/>
          <w:spacing w:val="-13"/>
          <w:sz w:val="26"/>
        </w:rPr>
        <w:t> </w:t>
      </w:r>
      <w:r>
        <w:rPr>
          <w:rFonts w:ascii="Calibri" w:hAnsi="Calibri"/>
          <w:i/>
          <w:color w:val="525252"/>
          <w:spacing w:val="-2"/>
          <w:sz w:val="26"/>
        </w:rPr>
        <w:t>the </w:t>
      </w:r>
      <w:r>
        <w:rPr>
          <w:rFonts w:ascii="Calibri" w:hAnsi="Calibri"/>
          <w:i/>
          <w:color w:val="525252"/>
          <w:w w:val="80"/>
          <w:sz w:val="26"/>
        </w:rPr>
        <w:t>Constitution,</w:t>
      </w:r>
      <w:r>
        <w:rPr>
          <w:rFonts w:ascii="Calibri" w:hAnsi="Calibri"/>
          <w:i/>
          <w:color w:val="525252"/>
          <w:spacing w:val="31"/>
          <w:sz w:val="26"/>
        </w:rPr>
        <w:t> </w:t>
      </w:r>
      <w:r>
        <w:rPr>
          <w:rFonts w:ascii="Arial Black" w:hAnsi="Arial Black"/>
          <w:color w:val="525252"/>
          <w:w w:val="80"/>
          <w:sz w:val="26"/>
        </w:rPr>
        <w:t>/997.”See</w:t>
      </w:r>
      <w:r>
        <w:rPr>
          <w:rFonts w:ascii="Arial Black" w:hAnsi="Arial Black"/>
          <w:color w:val="525252"/>
          <w:spacing w:val="4"/>
          <w:sz w:val="26"/>
        </w:rPr>
        <w:t> </w:t>
      </w:r>
      <w:r>
        <w:rPr>
          <w:rFonts w:ascii="Arial Black" w:hAnsi="Arial Black"/>
          <w:color w:val="525252"/>
          <w:w w:val="80"/>
          <w:sz w:val="26"/>
        </w:rPr>
        <w:t>also</w:t>
      </w:r>
      <w:r>
        <w:rPr>
          <w:rFonts w:ascii="Arial Black" w:hAnsi="Arial Black"/>
          <w:color w:val="525252"/>
          <w:spacing w:val="-8"/>
          <w:sz w:val="26"/>
        </w:rPr>
        <w:t> </w:t>
      </w:r>
      <w:r>
        <w:rPr>
          <w:rFonts w:ascii="Calibri" w:hAnsi="Calibri"/>
          <w:b/>
          <w:color w:val="525252"/>
          <w:w w:val="80"/>
          <w:sz w:val="26"/>
        </w:rPr>
        <w:t>NEW</w:t>
      </w:r>
      <w:r>
        <w:rPr>
          <w:rFonts w:ascii="Calibri" w:hAnsi="Calibri"/>
          <w:b/>
          <w:color w:val="525252"/>
          <w:spacing w:val="21"/>
          <w:sz w:val="26"/>
        </w:rPr>
        <w:t> </w:t>
      </w:r>
      <w:r>
        <w:rPr>
          <w:rFonts w:ascii="Calibri" w:hAnsi="Calibri"/>
          <w:b/>
          <w:color w:val="525252"/>
          <w:w w:val="80"/>
          <w:sz w:val="26"/>
        </w:rPr>
        <w:t>PATRIOTIC</w:t>
      </w:r>
      <w:r>
        <w:rPr>
          <w:rFonts w:ascii="Calibri" w:hAnsi="Calibri"/>
          <w:b/>
          <w:color w:val="525252"/>
          <w:spacing w:val="23"/>
          <w:sz w:val="26"/>
        </w:rPr>
        <w:t> </w:t>
      </w:r>
      <w:r>
        <w:rPr>
          <w:rFonts w:ascii="Arial Black" w:hAnsi="Arial Black"/>
          <w:color w:val="525252"/>
          <w:w w:val="80"/>
          <w:sz w:val="26"/>
        </w:rPr>
        <w:t>PARTY</w:t>
      </w:r>
      <w:r>
        <w:rPr>
          <w:rFonts w:ascii="Arial Black" w:hAnsi="Arial Black"/>
          <w:color w:val="525252"/>
          <w:spacing w:val="9"/>
          <w:sz w:val="26"/>
        </w:rPr>
        <w:t> </w:t>
      </w:r>
      <w:r>
        <w:rPr>
          <w:rFonts w:ascii="Arial Black" w:hAnsi="Arial Black"/>
          <w:color w:val="525252"/>
          <w:w w:val="80"/>
          <w:sz w:val="26"/>
        </w:rPr>
        <w:t>VRS</w:t>
      </w:r>
      <w:r>
        <w:rPr>
          <w:rFonts w:ascii="Arial Black" w:hAnsi="Arial Black"/>
          <w:color w:val="525252"/>
          <w:spacing w:val="-1"/>
          <w:sz w:val="26"/>
        </w:rPr>
        <w:t> </w:t>
      </w:r>
      <w:r>
        <w:rPr>
          <w:rFonts w:ascii="Arial Black" w:hAnsi="Arial Black"/>
          <w:color w:val="525252"/>
          <w:w w:val="80"/>
          <w:sz w:val="26"/>
        </w:rPr>
        <w:t>ATTORNEY-</w:t>
      </w:r>
      <w:r>
        <w:rPr>
          <w:rFonts w:ascii="Arial Black" w:hAnsi="Arial Black"/>
          <w:color w:val="525252"/>
          <w:spacing w:val="-2"/>
          <w:w w:val="75"/>
          <w:sz w:val="26"/>
        </w:rPr>
        <w:t>GENERAL</w:t>
      </w:r>
    </w:p>
    <w:p>
      <w:pPr>
        <w:spacing w:line="314" w:lineRule="exact" w:before="0"/>
        <w:ind w:left="1987" w:right="0" w:firstLine="0"/>
        <w:jc w:val="both"/>
        <w:rPr>
          <w:rFonts w:ascii="Arial Black"/>
          <w:sz w:val="26"/>
        </w:rPr>
      </w:pPr>
      <w:r>
        <w:rPr>
          <w:rFonts w:ascii="Arial Black"/>
          <w:color w:val="525252"/>
          <w:w w:val="80"/>
          <w:sz w:val="26"/>
        </w:rPr>
        <w:t>(31*</w:t>
      </w:r>
      <w:r>
        <w:rPr>
          <w:rFonts w:ascii="Arial Black"/>
          <w:color w:val="525252"/>
          <w:spacing w:val="-11"/>
          <w:w w:val="80"/>
          <w:sz w:val="26"/>
        </w:rPr>
        <w:t> </w:t>
      </w:r>
      <w:r>
        <w:rPr>
          <w:rFonts w:ascii="Arial Black"/>
          <w:color w:val="525252"/>
          <w:w w:val="80"/>
          <w:sz w:val="26"/>
        </w:rPr>
        <w:t>December)</w:t>
      </w:r>
      <w:r>
        <w:rPr>
          <w:rFonts w:ascii="Arial Black"/>
          <w:color w:val="525252"/>
          <w:spacing w:val="-11"/>
          <w:sz w:val="26"/>
        </w:rPr>
        <w:t> </w:t>
      </w:r>
      <w:r>
        <w:rPr>
          <w:rFonts w:ascii="Arial Black"/>
          <w:color w:val="525252"/>
          <w:w w:val="80"/>
          <w:sz w:val="26"/>
        </w:rPr>
        <w:t>[1993-94]2</w:t>
      </w:r>
      <w:r>
        <w:rPr>
          <w:rFonts w:ascii="Arial Black"/>
          <w:color w:val="525252"/>
          <w:spacing w:val="-1"/>
          <w:w w:val="80"/>
          <w:sz w:val="26"/>
        </w:rPr>
        <w:t> </w:t>
      </w:r>
      <w:r>
        <w:rPr>
          <w:rFonts w:ascii="Arial Black"/>
          <w:color w:val="525252"/>
          <w:w w:val="80"/>
          <w:sz w:val="26"/>
        </w:rPr>
        <w:t>GLR</w:t>
      </w:r>
      <w:r>
        <w:rPr>
          <w:rFonts w:ascii="Arial Black"/>
          <w:color w:val="525252"/>
          <w:spacing w:val="-4"/>
          <w:w w:val="80"/>
          <w:sz w:val="26"/>
        </w:rPr>
        <w:t> </w:t>
      </w:r>
      <w:r>
        <w:rPr>
          <w:rFonts w:ascii="Arial Black"/>
          <w:color w:val="525252"/>
          <w:w w:val="80"/>
          <w:sz w:val="26"/>
        </w:rPr>
        <w:t>35</w:t>
      </w:r>
      <w:r>
        <w:rPr>
          <w:rFonts w:ascii="Arial Black"/>
          <w:color w:val="525252"/>
          <w:spacing w:val="-4"/>
          <w:w w:val="80"/>
          <w:sz w:val="26"/>
        </w:rPr>
        <w:t> </w:t>
      </w:r>
      <w:r>
        <w:rPr>
          <w:rFonts w:ascii="Arial Black"/>
          <w:color w:val="525252"/>
          <w:w w:val="80"/>
          <w:sz w:val="26"/>
        </w:rPr>
        <w:t>at</w:t>
      </w:r>
      <w:r>
        <w:rPr>
          <w:rFonts w:ascii="Arial Black"/>
          <w:color w:val="525252"/>
          <w:spacing w:val="-4"/>
          <w:w w:val="80"/>
          <w:sz w:val="26"/>
        </w:rPr>
        <w:t> </w:t>
      </w:r>
      <w:r>
        <w:rPr>
          <w:rFonts w:ascii="Arial Black"/>
          <w:color w:val="525252"/>
          <w:w w:val="80"/>
          <w:sz w:val="26"/>
        </w:rPr>
        <w:t>52;</w:t>
      </w:r>
      <w:r>
        <w:rPr>
          <w:rFonts w:ascii="Arial Black"/>
          <w:color w:val="525252"/>
          <w:spacing w:val="-2"/>
          <w:w w:val="80"/>
          <w:sz w:val="26"/>
        </w:rPr>
        <w:t> </w:t>
      </w:r>
      <w:r>
        <w:rPr>
          <w:rFonts w:ascii="Calibri"/>
          <w:b/>
          <w:color w:val="525252"/>
          <w:w w:val="80"/>
          <w:sz w:val="26"/>
        </w:rPr>
        <w:t>NATIONAL</w:t>
      </w:r>
      <w:r>
        <w:rPr>
          <w:rFonts w:ascii="Calibri"/>
          <w:b/>
          <w:color w:val="525252"/>
          <w:spacing w:val="3"/>
          <w:sz w:val="26"/>
        </w:rPr>
        <w:t> </w:t>
      </w:r>
      <w:r>
        <w:rPr>
          <w:rFonts w:ascii="Arial Black"/>
          <w:color w:val="525252"/>
          <w:w w:val="80"/>
          <w:sz w:val="26"/>
        </w:rPr>
        <w:t>MEDIA</w:t>
      </w:r>
      <w:r>
        <w:rPr>
          <w:rFonts w:ascii="Arial Black"/>
          <w:color w:val="525252"/>
          <w:spacing w:val="-4"/>
          <w:w w:val="80"/>
          <w:sz w:val="26"/>
        </w:rPr>
        <w:t> </w:t>
      </w:r>
      <w:r>
        <w:rPr>
          <w:rFonts w:ascii="Calibri"/>
          <w:b/>
          <w:color w:val="525252"/>
          <w:w w:val="80"/>
          <w:sz w:val="26"/>
        </w:rPr>
        <w:t>COMMISSION</w:t>
      </w:r>
      <w:r>
        <w:rPr>
          <w:rFonts w:ascii="Calibri"/>
          <w:b/>
          <w:color w:val="525252"/>
          <w:spacing w:val="12"/>
          <w:sz w:val="26"/>
        </w:rPr>
        <w:t> </w:t>
      </w:r>
      <w:r>
        <w:rPr>
          <w:rFonts w:ascii="Arial Black"/>
          <w:color w:val="525252"/>
          <w:spacing w:val="-5"/>
          <w:w w:val="80"/>
          <w:sz w:val="26"/>
        </w:rPr>
        <w:t>VRS</w:t>
      </w:r>
    </w:p>
    <w:p>
      <w:pPr>
        <w:pStyle w:val="BodyText"/>
        <w:spacing w:before="46"/>
        <w:ind w:left="1987"/>
        <w:jc w:val="both"/>
        <w:rPr>
          <w:rFonts w:ascii="Arial Black"/>
        </w:rPr>
      </w:pPr>
      <w:r>
        <w:rPr>
          <w:rFonts w:ascii="Arial Black"/>
          <w:color w:val="525252"/>
          <w:w w:val="70"/>
        </w:rPr>
        <w:t>ATTORNEY-GENERAL</w:t>
      </w:r>
      <w:r>
        <w:rPr>
          <w:rFonts w:ascii="Arial Black"/>
          <w:color w:val="525252"/>
          <w:spacing w:val="-16"/>
        </w:rPr>
        <w:t> </w:t>
      </w:r>
      <w:r>
        <w:rPr>
          <w:rFonts w:ascii="Arial Black"/>
          <w:color w:val="525252"/>
          <w:w w:val="70"/>
        </w:rPr>
        <w:t>[2000]</w:t>
      </w:r>
      <w:r>
        <w:rPr>
          <w:rFonts w:ascii="Arial Black"/>
          <w:color w:val="525252"/>
          <w:spacing w:val="-4"/>
        </w:rPr>
        <w:t> </w:t>
      </w:r>
      <w:r>
        <w:rPr>
          <w:rFonts w:ascii="Arial Black"/>
          <w:color w:val="525252"/>
          <w:w w:val="70"/>
        </w:rPr>
        <w:t>SCGLR</w:t>
      </w:r>
      <w:r>
        <w:rPr>
          <w:rFonts w:ascii="Arial Black"/>
          <w:color w:val="525252"/>
          <w:spacing w:val="6"/>
        </w:rPr>
        <w:t> </w:t>
      </w:r>
      <w:r>
        <w:rPr>
          <w:rFonts w:ascii="Arial Black"/>
          <w:color w:val="525252"/>
          <w:w w:val="70"/>
        </w:rPr>
        <w:t>1</w:t>
      </w:r>
      <w:r>
        <w:rPr>
          <w:rFonts w:ascii="Arial Black"/>
          <w:color w:val="525252"/>
          <w:spacing w:val="-9"/>
          <w:w w:val="70"/>
        </w:rPr>
        <w:t> </w:t>
      </w:r>
      <w:r>
        <w:rPr>
          <w:rFonts w:ascii="Arial Black"/>
          <w:color w:val="525252"/>
          <w:w w:val="70"/>
        </w:rPr>
        <w:t>at</w:t>
      </w:r>
      <w:r>
        <w:rPr>
          <w:rFonts w:ascii="Arial Black"/>
          <w:color w:val="525252"/>
          <w:spacing w:val="-17"/>
        </w:rPr>
        <w:t> </w:t>
      </w:r>
      <w:r>
        <w:rPr>
          <w:rFonts w:ascii="Arial Black"/>
          <w:color w:val="525252"/>
          <w:spacing w:val="-5"/>
          <w:w w:val="70"/>
        </w:rPr>
        <w:t>11.</w:t>
      </w:r>
    </w:p>
    <w:p>
      <w:pPr>
        <w:pStyle w:val="BodyText"/>
        <w:spacing w:before="86"/>
        <w:rPr>
          <w:rFonts w:ascii="Arial Black"/>
        </w:rPr>
      </w:pPr>
    </w:p>
    <w:p>
      <w:pPr>
        <w:spacing w:line="261" w:lineRule="auto" w:before="0"/>
        <w:ind w:left="1293" w:right="151" w:firstLine="2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Play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understood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clearly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whereas,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this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Court's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power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under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Article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2(1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and</w:t>
      </w:r>
      <w:r>
        <w:rPr>
          <w:rFonts w:ascii="Arial Black"/>
          <w:color w:val="525252"/>
          <w:spacing w:val="-1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130(1) to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strike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constitutional</w:t>
      </w:r>
      <w:r>
        <w:rPr>
          <w:rFonts w:ascii="Arial Black"/>
          <w:color w:val="525252"/>
          <w:spacing w:val="-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breaches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on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part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Parliament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any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other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organ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or</w:t>
      </w:r>
      <w:r>
        <w:rPr>
          <w:rFonts w:ascii="Arial Black"/>
          <w:color w:val="525252"/>
          <w:spacing w:val="-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body for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matter,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remains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intact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and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unalloyed,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proper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stage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allowed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to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judicially</w:t>
      </w:r>
      <w:r>
        <w:rPr>
          <w:rFonts w:ascii="Arial Black"/>
          <w:color w:val="525252"/>
          <w:spacing w:val="-10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review a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Bill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when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has</w:t>
      </w:r>
      <w:r>
        <w:rPr>
          <w:rFonts w:ascii="Arial Black"/>
          <w:color w:val="525252"/>
          <w:spacing w:val="-1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become</w:t>
      </w:r>
      <w:r>
        <w:rPr>
          <w:rFonts w:ascii="Arial Black"/>
          <w:color w:val="525252"/>
          <w:spacing w:val="-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full-blown</w:t>
      </w:r>
      <w:r>
        <w:rPr>
          <w:rFonts w:ascii="Arial Black"/>
          <w:color w:val="525252"/>
          <w:spacing w:val="-9"/>
          <w:sz w:val="27"/>
        </w:rPr>
        <w:t> </w:t>
      </w:r>
      <w:r>
        <w:rPr>
          <w:rFonts w:ascii="Arial Black"/>
          <w:color w:val="525252"/>
          <w:w w:val="65"/>
          <w:sz w:val="27"/>
        </w:rPr>
        <w:t>law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1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terms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provision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in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Article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106.</w:t>
      </w:r>
      <w:r>
        <w:rPr>
          <w:rFonts w:ascii="Arial Black"/>
          <w:color w:val="525252"/>
          <w:spacing w:val="-1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 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only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way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ideals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1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separation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of</w:t>
      </w:r>
      <w:r>
        <w:rPr>
          <w:rFonts w:ascii="Arial Black"/>
          <w:color w:val="525252"/>
          <w:spacing w:val="-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powers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shall</w:t>
      </w:r>
      <w:r>
        <w:rPr>
          <w:rFonts w:ascii="Arial Black"/>
          <w:color w:val="52525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be</w:t>
      </w:r>
      <w:r>
        <w:rPr>
          <w:rFonts w:ascii="Arial Black"/>
          <w:color w:val="525252"/>
          <w:spacing w:val="-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maintainable.</w:t>
      </w:r>
    </w:p>
    <w:p>
      <w:pPr>
        <w:pStyle w:val="BodyText"/>
        <w:spacing w:before="26"/>
        <w:rPr>
          <w:rFonts w:ascii="Arial Black"/>
          <w:sz w:val="27"/>
        </w:rPr>
      </w:pPr>
    </w:p>
    <w:p>
      <w:pPr>
        <w:spacing w:before="0"/>
        <w:ind w:left="1293" w:right="0" w:firstLine="0"/>
        <w:jc w:val="both"/>
        <w:rPr>
          <w:rFonts w:ascii="Arial Black"/>
          <w:sz w:val="27"/>
        </w:rPr>
      </w:pPr>
      <w:r>
        <w:rPr>
          <w:rFonts w:ascii="Arial Black"/>
          <w:color w:val="525252"/>
          <w:w w:val="65"/>
          <w:sz w:val="27"/>
        </w:rPr>
        <w:t>It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is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for</w:t>
      </w:r>
      <w:r>
        <w:rPr>
          <w:rFonts w:ascii="Arial Black"/>
          <w:color w:val="525252"/>
          <w:spacing w:val="-2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6"/>
          <w:sz w:val="27"/>
        </w:rPr>
        <w:t> </w:t>
      </w:r>
      <w:r>
        <w:rPr>
          <w:rFonts w:ascii="Arial Black"/>
          <w:color w:val="525252"/>
          <w:w w:val="65"/>
          <w:sz w:val="27"/>
        </w:rPr>
        <w:t>foregoing</w:t>
      </w:r>
      <w:r>
        <w:rPr>
          <w:rFonts w:ascii="Arial Black"/>
          <w:color w:val="525252"/>
          <w:spacing w:val="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analysis</w:t>
      </w:r>
      <w:r>
        <w:rPr>
          <w:rFonts w:ascii="Arial Black"/>
          <w:color w:val="525252"/>
          <w:spacing w:val="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that</w:t>
      </w:r>
      <w:r>
        <w:rPr>
          <w:rFonts w:ascii="Arial Black"/>
          <w:color w:val="525252"/>
          <w:spacing w:val="-24"/>
          <w:sz w:val="27"/>
        </w:rPr>
        <w:t> </w:t>
      </w:r>
      <w:r>
        <w:rPr>
          <w:rFonts w:ascii="Arial Black"/>
          <w:color w:val="525252"/>
          <w:w w:val="65"/>
          <w:sz w:val="27"/>
        </w:rPr>
        <w:t>I</w:t>
      </w:r>
      <w:r>
        <w:rPr>
          <w:rFonts w:ascii="Arial Black"/>
          <w:color w:val="525252"/>
          <w:spacing w:val="-4"/>
          <w:w w:val="65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also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dismiss</w:t>
      </w:r>
      <w:r>
        <w:rPr>
          <w:rFonts w:ascii="Arial Black"/>
          <w:color w:val="525252"/>
          <w:spacing w:val="1"/>
          <w:sz w:val="27"/>
        </w:rPr>
        <w:t> </w:t>
      </w:r>
      <w:r>
        <w:rPr>
          <w:rFonts w:ascii="Arial Black"/>
          <w:color w:val="525252"/>
          <w:w w:val="65"/>
          <w:sz w:val="27"/>
        </w:rPr>
        <w:t>all</w:t>
      </w:r>
      <w:r>
        <w:rPr>
          <w:rFonts w:ascii="Arial Black"/>
          <w:color w:val="525252"/>
          <w:spacing w:val="-17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reliefs</w:t>
      </w:r>
      <w:r>
        <w:rPr>
          <w:rFonts w:ascii="Arial Black"/>
          <w:color w:val="525252"/>
          <w:spacing w:val="-8"/>
          <w:sz w:val="27"/>
        </w:rPr>
        <w:t> </w:t>
      </w:r>
      <w:r>
        <w:rPr>
          <w:rFonts w:ascii="Arial Black"/>
          <w:color w:val="525252"/>
          <w:w w:val="65"/>
          <w:sz w:val="27"/>
        </w:rPr>
        <w:t>on</w:t>
      </w:r>
      <w:r>
        <w:rPr>
          <w:rFonts w:ascii="Arial Black"/>
          <w:color w:val="525252"/>
          <w:spacing w:val="-23"/>
          <w:sz w:val="27"/>
        </w:rPr>
        <w:t> </w:t>
      </w:r>
      <w:r>
        <w:rPr>
          <w:rFonts w:ascii="Arial Black"/>
          <w:color w:val="525252"/>
          <w:w w:val="65"/>
          <w:sz w:val="27"/>
        </w:rPr>
        <w:t>the</w:t>
      </w:r>
      <w:r>
        <w:rPr>
          <w:rFonts w:ascii="Arial Black"/>
          <w:color w:val="525252"/>
          <w:spacing w:val="-12"/>
          <w:sz w:val="27"/>
        </w:rPr>
        <w:t> </w:t>
      </w:r>
      <w:r>
        <w:rPr>
          <w:rFonts w:ascii="Arial Black"/>
          <w:color w:val="525252"/>
          <w:w w:val="65"/>
          <w:sz w:val="27"/>
        </w:rPr>
        <w:t>Plaintiff's</w:t>
      </w:r>
      <w:r>
        <w:rPr>
          <w:rFonts w:ascii="Arial Black"/>
          <w:color w:val="525252"/>
          <w:spacing w:val="9"/>
          <w:sz w:val="27"/>
        </w:rPr>
        <w:t> </w:t>
      </w:r>
      <w:r>
        <w:rPr>
          <w:rFonts w:ascii="Arial Black"/>
          <w:color w:val="525252"/>
          <w:spacing w:val="-2"/>
          <w:w w:val="65"/>
          <w:sz w:val="27"/>
        </w:rPr>
        <w:t>writ.</w:t>
      </w:r>
    </w:p>
    <w:p>
      <w:pPr>
        <w:spacing w:after="0"/>
        <w:jc w:val="both"/>
        <w:rPr>
          <w:rFonts w:ascii="Arial Black"/>
          <w:sz w:val="27"/>
        </w:rPr>
        <w:sectPr>
          <w:footerReference w:type="default" r:id="rId233"/>
          <w:pgSz w:w="11920" w:h="16840"/>
          <w:pgMar w:header="0" w:footer="1927" w:top="1940" w:bottom="2120" w:left="283" w:right="1275"/>
        </w:sectPr>
      </w:pPr>
    </w:p>
    <w:p>
      <w:pPr>
        <w:pStyle w:val="BodyText"/>
        <w:spacing w:before="324"/>
        <w:rPr>
          <w:rFonts w:ascii="Arial Black"/>
        </w:rPr>
      </w:pPr>
    </w:p>
    <w:p>
      <w:pPr>
        <w:pStyle w:val="BodyText"/>
        <w:spacing w:line="184" w:lineRule="auto"/>
        <w:ind w:left="6068" w:right="167" w:firstLine="700"/>
        <w:rPr>
          <w:rFonts w:ascii="Arial Black"/>
        </w:rPr>
      </w:pPr>
      <w:r>
        <w:rPr>
          <w:rFonts w:ascii="Arial Black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2749665</wp:posOffset>
            </wp:positionH>
            <wp:positionV relativeFrom="paragraph">
              <wp:posOffset>30488</wp:posOffset>
            </wp:positionV>
            <wp:extent cx="472503" cy="140221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3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5B5B5B"/>
          <w:spacing w:val="-2"/>
          <w:w w:val="90"/>
        </w:rPr>
        <w:t>R.</w:t>
      </w:r>
      <w:r>
        <w:rPr>
          <w:rFonts w:ascii="Arial Black"/>
          <w:color w:val="5B5B5B"/>
          <w:spacing w:val="-13"/>
          <w:w w:val="90"/>
        </w:rPr>
        <w:t> </w:t>
      </w:r>
      <w:r>
        <w:rPr>
          <w:rFonts w:ascii="Arial Black"/>
          <w:color w:val="5B5B5B"/>
          <w:spacing w:val="-2"/>
          <w:w w:val="90"/>
        </w:rPr>
        <w:t>AD3EI-FRIMPONG </w:t>
      </w:r>
      <w:r>
        <w:rPr>
          <w:rFonts w:ascii="Arial Black"/>
          <w:color w:val="5B5B5B"/>
          <w:w w:val="75"/>
        </w:rPr>
        <w:t>(JUSTICE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OF THE SUPREPIE</w:t>
      </w:r>
      <w:r>
        <w:rPr>
          <w:rFonts w:ascii="Arial Black"/>
          <w:color w:val="5B5B5B"/>
        </w:rPr>
        <w:t> </w:t>
      </w:r>
      <w:r>
        <w:rPr>
          <w:rFonts w:ascii="Arial Black"/>
          <w:color w:val="5B5B5B"/>
          <w:w w:val="75"/>
        </w:rPr>
        <w:t>COURT)</w:t>
      </w:r>
    </w:p>
    <w:p>
      <w:pPr>
        <w:pStyle w:val="BodyText"/>
        <w:rPr>
          <w:rFonts w:ascii="Arial Black"/>
          <w:sz w:val="23"/>
        </w:rPr>
      </w:pPr>
    </w:p>
    <w:p>
      <w:pPr>
        <w:pStyle w:val="BodyText"/>
        <w:spacing w:before="174"/>
        <w:rPr>
          <w:rFonts w:ascii="Arial Black"/>
          <w:sz w:val="23"/>
        </w:rPr>
      </w:pPr>
    </w:p>
    <w:p>
      <w:pPr>
        <w:spacing w:before="0"/>
        <w:ind w:left="1284" w:right="0" w:firstLine="0"/>
        <w:jc w:val="left"/>
        <w:rPr>
          <w:sz w:val="23"/>
        </w:rPr>
      </w:pPr>
      <w:r>
        <w:rPr>
          <w:color w:val="525252"/>
          <w:spacing w:val="-2"/>
          <w:sz w:val="23"/>
          <w:u w:val="double" w:color="4F4F4F"/>
        </w:rPr>
        <w:t>COUNSEL</w:t>
      </w:r>
    </w:p>
    <w:p>
      <w:pPr>
        <w:pStyle w:val="BodyText"/>
        <w:spacing w:before="89"/>
        <w:rPr>
          <w:sz w:val="23"/>
        </w:rPr>
      </w:pPr>
    </w:p>
    <w:p>
      <w:pPr>
        <w:spacing w:line="196" w:lineRule="auto" w:before="0"/>
        <w:ind w:left="1283" w:right="170" w:firstLine="0"/>
        <w:jc w:val="both"/>
        <w:rPr>
          <w:rFonts w:ascii="Arial Black"/>
          <w:sz w:val="24"/>
        </w:rPr>
      </w:pPr>
      <w:r>
        <w:rPr>
          <w:rFonts w:ascii="Arial Black"/>
          <w:color w:val="525252"/>
          <w:w w:val="90"/>
          <w:sz w:val="24"/>
        </w:rPr>
        <w:t>PAA</w:t>
      </w:r>
      <w:r>
        <w:rPr>
          <w:rFonts w:ascii="Arial Black"/>
          <w:color w:val="525252"/>
          <w:spacing w:val="-1"/>
          <w:w w:val="90"/>
          <w:sz w:val="24"/>
        </w:rPr>
        <w:t> </w:t>
      </w:r>
      <w:r>
        <w:rPr>
          <w:rFonts w:ascii="Arial Black"/>
          <w:color w:val="525252"/>
          <w:w w:val="90"/>
          <w:sz w:val="24"/>
        </w:rPr>
        <w:t>KWESI</w:t>
      </w:r>
      <w:r>
        <w:rPr>
          <w:rFonts w:ascii="Arial Black"/>
          <w:color w:val="525252"/>
          <w:spacing w:val="-8"/>
          <w:w w:val="90"/>
          <w:sz w:val="24"/>
        </w:rPr>
        <w:t> </w:t>
      </w:r>
      <w:r>
        <w:rPr>
          <w:rFonts w:ascii="Arial Black"/>
          <w:color w:val="525252"/>
          <w:w w:val="90"/>
          <w:sz w:val="24"/>
        </w:rPr>
        <w:t>ABAIDOO</w:t>
      </w:r>
      <w:r>
        <w:rPr>
          <w:rFonts w:ascii="Arial Black"/>
          <w:color w:val="525252"/>
          <w:spacing w:val="-1"/>
          <w:w w:val="90"/>
          <w:sz w:val="24"/>
        </w:rPr>
        <w:t> </w:t>
      </w:r>
      <w:r>
        <w:rPr>
          <w:rFonts w:ascii="Arial Black"/>
          <w:color w:val="525252"/>
          <w:w w:val="90"/>
          <w:sz w:val="24"/>
        </w:rPr>
        <w:t>ESQ.</w:t>
      </w:r>
      <w:r>
        <w:rPr>
          <w:rFonts w:ascii="Arial Black"/>
          <w:color w:val="525252"/>
          <w:spacing w:val="-4"/>
          <w:w w:val="90"/>
          <w:sz w:val="24"/>
        </w:rPr>
        <w:t> </w:t>
      </w:r>
      <w:r>
        <w:rPr>
          <w:rFonts w:ascii="Arial Black"/>
          <w:color w:val="525252"/>
          <w:w w:val="90"/>
          <w:sz w:val="24"/>
        </w:rPr>
        <w:t>FOR</w:t>
      </w:r>
      <w:r>
        <w:rPr>
          <w:rFonts w:ascii="Arial Black"/>
          <w:color w:val="525252"/>
          <w:spacing w:val="-11"/>
          <w:w w:val="90"/>
          <w:sz w:val="24"/>
        </w:rPr>
        <w:t> </w:t>
      </w:r>
      <w:r>
        <w:rPr>
          <w:rFonts w:ascii="Arial Black"/>
          <w:color w:val="525252"/>
          <w:w w:val="90"/>
          <w:sz w:val="24"/>
        </w:rPr>
        <w:t>THE</w:t>
      </w:r>
      <w:r>
        <w:rPr>
          <w:rFonts w:ascii="Arial Black"/>
          <w:color w:val="525252"/>
          <w:w w:val="90"/>
          <w:sz w:val="24"/>
        </w:rPr>
        <w:t> PLAINTIFF</w:t>
      </w:r>
      <w:r>
        <w:rPr>
          <w:rFonts w:ascii="Arial Black"/>
          <w:color w:val="525252"/>
          <w:w w:val="90"/>
          <w:sz w:val="24"/>
        </w:rPr>
        <w:t> WITH ARTHUR CHAMBERS </w:t>
      </w:r>
      <w:r>
        <w:rPr>
          <w:rFonts w:ascii="Arial Black"/>
          <w:color w:val="525252"/>
          <w:spacing w:val="-4"/>
          <w:w w:val="95"/>
          <w:sz w:val="24"/>
        </w:rPr>
        <w:t>ESQ.</w:t>
      </w:r>
    </w:p>
    <w:p>
      <w:pPr>
        <w:spacing w:before="224"/>
        <w:ind w:left="1281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525252"/>
          <w:w w:val="85"/>
          <w:sz w:val="24"/>
        </w:rPr>
        <w:t>THADDEUS</w:t>
      </w:r>
      <w:r>
        <w:rPr>
          <w:rFonts w:ascii="Arial Black" w:hAnsi="Arial Black"/>
          <w:color w:val="525252"/>
          <w:spacing w:val="5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SORY</w:t>
      </w:r>
      <w:r>
        <w:rPr>
          <w:rFonts w:ascii="Arial Black" w:hAnsi="Arial Black"/>
          <w:color w:val="525252"/>
          <w:spacing w:val="-8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ESQ.</w:t>
      </w:r>
      <w:r>
        <w:rPr>
          <w:rFonts w:ascii="Arial Black" w:hAnsi="Arial Black"/>
          <w:color w:val="525252"/>
          <w:spacing w:val="-3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FOR</w:t>
      </w:r>
      <w:r>
        <w:rPr>
          <w:rFonts w:ascii="Arial Black" w:hAnsi="Arial Black"/>
          <w:color w:val="525252"/>
          <w:spacing w:val="-1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1”</w:t>
      </w:r>
      <w:r>
        <w:rPr>
          <w:rFonts w:ascii="Arial Black" w:hAnsi="Arial Black"/>
          <w:color w:val="525252"/>
          <w:spacing w:val="77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DEFENDANT</w:t>
      </w:r>
      <w:r>
        <w:rPr>
          <w:rFonts w:ascii="Arial Black" w:hAnsi="Arial Black"/>
          <w:color w:val="525252"/>
          <w:spacing w:val="1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WITH</w:t>
      </w:r>
      <w:r>
        <w:rPr>
          <w:rFonts w:ascii="Arial Black" w:hAnsi="Arial Black"/>
          <w:color w:val="525252"/>
          <w:spacing w:val="-7"/>
          <w:sz w:val="24"/>
        </w:rPr>
        <w:t> </w:t>
      </w:r>
      <w:r>
        <w:rPr>
          <w:rFonts w:ascii="Arial Black" w:hAnsi="Arial Black"/>
          <w:color w:val="525252"/>
          <w:w w:val="85"/>
          <w:sz w:val="24"/>
        </w:rPr>
        <w:t>PUUMAYA</w:t>
      </w:r>
      <w:r>
        <w:rPr>
          <w:rFonts w:ascii="Arial Black" w:hAnsi="Arial Black"/>
          <w:color w:val="525252"/>
          <w:spacing w:val="18"/>
          <w:sz w:val="24"/>
        </w:rPr>
        <w:t> </w:t>
      </w:r>
      <w:r>
        <w:rPr>
          <w:rFonts w:ascii="Arial Black" w:hAnsi="Arial Black"/>
          <w:color w:val="525252"/>
          <w:spacing w:val="-2"/>
          <w:w w:val="85"/>
          <w:sz w:val="24"/>
        </w:rPr>
        <w:t>NANTOGMA</w:t>
      </w:r>
    </w:p>
    <w:p>
      <w:pPr>
        <w:spacing w:line="182" w:lineRule="auto" w:before="268"/>
        <w:ind w:left="1291" w:right="172" w:hanging="2"/>
        <w:jc w:val="both"/>
        <w:rPr>
          <w:rFonts w:ascii="Arial Black"/>
          <w:sz w:val="25"/>
        </w:rPr>
      </w:pPr>
      <w:r>
        <w:rPr>
          <w:rFonts w:ascii="Arial Black"/>
          <w:color w:val="525252"/>
          <w:w w:val="85"/>
          <w:sz w:val="25"/>
        </w:rPr>
        <w:t>GODFRED</w:t>
      </w:r>
      <w:r>
        <w:rPr>
          <w:rFonts w:ascii="Arial Black"/>
          <w:color w:val="525252"/>
          <w:w w:val="85"/>
          <w:sz w:val="25"/>
        </w:rPr>
        <w:t> YEBOAH</w:t>
      </w:r>
      <w:r>
        <w:rPr>
          <w:rFonts w:ascii="Arial Black"/>
          <w:color w:val="525252"/>
          <w:w w:val="85"/>
          <w:sz w:val="25"/>
        </w:rPr>
        <w:t> DAME,</w:t>
      </w:r>
      <w:r>
        <w:rPr>
          <w:rFonts w:ascii="Arial Black"/>
          <w:color w:val="525252"/>
          <w:w w:val="85"/>
          <w:sz w:val="25"/>
        </w:rPr>
        <w:t> ATTORNEY</w:t>
      </w:r>
      <w:r>
        <w:rPr>
          <w:rFonts w:ascii="Arial Black"/>
          <w:color w:val="525252"/>
          <w:w w:val="85"/>
          <w:sz w:val="25"/>
        </w:rPr>
        <w:t> -</w:t>
      </w:r>
      <w:r>
        <w:rPr>
          <w:rFonts w:ascii="Arial Black"/>
          <w:color w:val="525252"/>
          <w:sz w:val="25"/>
        </w:rPr>
        <w:t> </w:t>
      </w:r>
      <w:r>
        <w:rPr>
          <w:rFonts w:ascii="Arial Black"/>
          <w:color w:val="525252"/>
          <w:w w:val="85"/>
          <w:sz w:val="25"/>
        </w:rPr>
        <w:t>GENERAL</w:t>
      </w:r>
      <w:r>
        <w:rPr>
          <w:rFonts w:ascii="Arial Black"/>
          <w:color w:val="525252"/>
          <w:w w:val="85"/>
          <w:sz w:val="25"/>
        </w:rPr>
        <w:t> WITH</w:t>
      </w:r>
      <w:r>
        <w:rPr>
          <w:rFonts w:ascii="Arial Black"/>
          <w:color w:val="525252"/>
          <w:w w:val="85"/>
          <w:sz w:val="25"/>
        </w:rPr>
        <w:t> DIANA</w:t>
      </w:r>
      <w:r>
        <w:rPr>
          <w:rFonts w:ascii="Arial Black"/>
          <w:color w:val="525252"/>
          <w:w w:val="85"/>
          <w:sz w:val="25"/>
        </w:rPr>
        <w:t> ASONABA </w:t>
      </w:r>
      <w:r>
        <w:rPr>
          <w:rFonts w:ascii="Arial Black"/>
          <w:color w:val="525252"/>
          <w:w w:val="80"/>
          <w:sz w:val="26"/>
        </w:rPr>
        <w:t>DAPAAH</w:t>
      </w:r>
      <w:r>
        <w:rPr>
          <w:rFonts w:ascii="Arial Black"/>
          <w:color w:val="525252"/>
          <w:sz w:val="26"/>
        </w:rPr>
        <w:t> </w:t>
      </w:r>
      <w:r>
        <w:rPr>
          <w:rFonts w:ascii="Arial Black"/>
          <w:color w:val="525252"/>
          <w:w w:val="80"/>
          <w:sz w:val="26"/>
        </w:rPr>
        <w:t>(DEPUTY</w:t>
      </w:r>
      <w:r>
        <w:rPr>
          <w:rFonts w:ascii="Arial Black"/>
          <w:color w:val="525252"/>
          <w:sz w:val="26"/>
        </w:rPr>
        <w:t> </w:t>
      </w:r>
      <w:r>
        <w:rPr>
          <w:rFonts w:ascii="Arial Black"/>
          <w:color w:val="525252"/>
          <w:w w:val="80"/>
          <w:sz w:val="26"/>
        </w:rPr>
        <w:t>ATTORNEY-GENERAL),</w:t>
      </w:r>
      <w:r>
        <w:rPr>
          <w:rFonts w:ascii="Arial Black"/>
          <w:color w:val="525252"/>
          <w:spacing w:val="-2"/>
          <w:w w:val="80"/>
          <w:sz w:val="26"/>
        </w:rPr>
        <w:t> </w:t>
      </w:r>
      <w:r>
        <w:rPr>
          <w:rFonts w:ascii="Arial Black"/>
          <w:color w:val="525252"/>
          <w:w w:val="80"/>
          <w:sz w:val="26"/>
        </w:rPr>
        <w:t>DR. SYLVIA</w:t>
      </w:r>
      <w:r>
        <w:rPr>
          <w:rFonts w:ascii="Arial Black"/>
          <w:color w:val="525252"/>
          <w:sz w:val="26"/>
        </w:rPr>
        <w:t> </w:t>
      </w:r>
      <w:r>
        <w:rPr>
          <w:rFonts w:ascii="Arial Black"/>
          <w:color w:val="525252"/>
          <w:w w:val="80"/>
          <w:sz w:val="26"/>
        </w:rPr>
        <w:t>ADUSU (CHIEF STATE </w:t>
      </w:r>
      <w:r>
        <w:rPr>
          <w:rFonts w:ascii="Arial Black"/>
          <w:color w:val="525252"/>
          <w:w w:val="85"/>
          <w:sz w:val="26"/>
        </w:rPr>
        <w:t>ATTORNEY),</w:t>
      </w:r>
      <w:r>
        <w:rPr>
          <w:rFonts w:ascii="Arial Black"/>
          <w:color w:val="525252"/>
          <w:spacing w:val="-9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VICTORIA</w:t>
      </w:r>
      <w:r>
        <w:rPr>
          <w:rFonts w:ascii="Arial Black"/>
          <w:color w:val="525252"/>
          <w:spacing w:val="-9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ADOTEY</w:t>
      </w:r>
      <w:r>
        <w:rPr>
          <w:rFonts w:ascii="Arial Black"/>
          <w:color w:val="525252"/>
          <w:spacing w:val="-9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(STATE</w:t>
      </w:r>
      <w:r>
        <w:rPr>
          <w:rFonts w:ascii="Arial Black"/>
          <w:color w:val="525252"/>
          <w:spacing w:val="-8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ATTORNEY)</w:t>
      </w:r>
      <w:r>
        <w:rPr>
          <w:rFonts w:ascii="Arial Black"/>
          <w:color w:val="525252"/>
          <w:spacing w:val="-9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AND</w:t>
      </w:r>
      <w:r>
        <w:rPr>
          <w:rFonts w:ascii="Arial Black"/>
          <w:color w:val="525252"/>
          <w:spacing w:val="-9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NANA</w:t>
      </w:r>
      <w:r>
        <w:rPr>
          <w:rFonts w:ascii="Arial Black"/>
          <w:color w:val="525252"/>
          <w:spacing w:val="-8"/>
          <w:w w:val="85"/>
          <w:sz w:val="26"/>
        </w:rPr>
        <w:t> </w:t>
      </w:r>
      <w:r>
        <w:rPr>
          <w:rFonts w:ascii="Arial Black"/>
          <w:color w:val="525252"/>
          <w:w w:val="85"/>
          <w:sz w:val="26"/>
        </w:rPr>
        <w:t>KONADU </w:t>
      </w:r>
      <w:r>
        <w:rPr>
          <w:rFonts w:ascii="Arial Black"/>
          <w:color w:val="525252"/>
          <w:w w:val="85"/>
          <w:sz w:val="25"/>
        </w:rPr>
        <w:t>FREMPONG</w:t>
      </w:r>
      <w:r>
        <w:rPr>
          <w:rFonts w:ascii="Arial Black"/>
          <w:color w:val="525252"/>
          <w:spacing w:val="-9"/>
          <w:w w:val="85"/>
          <w:sz w:val="25"/>
        </w:rPr>
        <w:t> </w:t>
      </w:r>
      <w:r>
        <w:rPr>
          <w:rFonts w:ascii="Arial Black"/>
          <w:color w:val="525252"/>
          <w:w w:val="85"/>
          <w:sz w:val="25"/>
        </w:rPr>
        <w:t>(ASSISTANT</w:t>
      </w:r>
      <w:r>
        <w:rPr>
          <w:rFonts w:ascii="Arial Black"/>
          <w:color w:val="525252"/>
          <w:spacing w:val="-8"/>
          <w:w w:val="85"/>
          <w:sz w:val="25"/>
        </w:rPr>
        <w:t> </w:t>
      </w:r>
      <w:r>
        <w:rPr>
          <w:rFonts w:ascii="Arial Black"/>
          <w:color w:val="525252"/>
          <w:w w:val="85"/>
          <w:sz w:val="25"/>
        </w:rPr>
        <w:t>STATE</w:t>
      </w:r>
      <w:r>
        <w:rPr>
          <w:rFonts w:ascii="Arial Black"/>
          <w:color w:val="525252"/>
          <w:spacing w:val="-9"/>
          <w:w w:val="85"/>
          <w:sz w:val="25"/>
        </w:rPr>
        <w:t> </w:t>
      </w:r>
      <w:r>
        <w:rPr>
          <w:rFonts w:ascii="Arial Black"/>
          <w:color w:val="525252"/>
          <w:w w:val="85"/>
          <w:sz w:val="25"/>
        </w:rPr>
        <w:t>ATTORNEY)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48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4215950</wp:posOffset>
            </wp:positionH>
            <wp:positionV relativeFrom="paragraph">
              <wp:posOffset>351869</wp:posOffset>
            </wp:positionV>
            <wp:extent cx="1121707" cy="777239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07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87"/>
        <w:rPr>
          <w:rFonts w:ascii="Arial Black"/>
        </w:rPr>
      </w:pPr>
    </w:p>
    <w:p>
      <w:pPr>
        <w:spacing w:before="1"/>
        <w:ind w:left="0" w:right="115" w:firstLine="0"/>
        <w:jc w:val="right"/>
        <w:rPr>
          <w:sz w:val="19"/>
        </w:rPr>
      </w:pPr>
      <w:r>
        <w:rPr>
          <w:color w:val="646464"/>
          <w:spacing w:val="-2"/>
          <w:sz w:val="19"/>
        </w:rPr>
        <w:t>Page</w:t>
      </w:r>
      <w:r>
        <w:rPr>
          <w:color w:val="646464"/>
          <w:spacing w:val="-9"/>
          <w:sz w:val="19"/>
        </w:rPr>
        <w:t> </w:t>
      </w:r>
      <w:r>
        <w:rPr>
          <w:color w:val="646464"/>
          <w:spacing w:val="-2"/>
          <w:sz w:val="19"/>
        </w:rPr>
        <w:t>90</w:t>
      </w:r>
      <w:r>
        <w:rPr>
          <w:color w:val="646464"/>
          <w:spacing w:val="-11"/>
          <w:sz w:val="19"/>
        </w:rPr>
        <w:t> </w:t>
      </w:r>
      <w:r>
        <w:rPr>
          <w:color w:val="646464"/>
          <w:spacing w:val="-2"/>
          <w:sz w:val="19"/>
        </w:rPr>
        <w:t>of</w:t>
      </w:r>
      <w:r>
        <w:rPr>
          <w:color w:val="646464"/>
          <w:spacing w:val="-6"/>
          <w:sz w:val="19"/>
        </w:rPr>
        <w:t> </w:t>
      </w:r>
      <w:r>
        <w:rPr>
          <w:color w:val="646464"/>
          <w:spacing w:val="-5"/>
          <w:sz w:val="19"/>
        </w:rPr>
        <w:t>90</w:t>
      </w:r>
    </w:p>
    <w:sectPr>
      <w:footerReference w:type="default" r:id="rId235"/>
      <w:pgSz w:w="11920" w:h="16840"/>
      <w:pgMar w:header="0" w:footer="0" w:top="1940" w:bottom="280" w:left="28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OCR A Extended">
    <w:altName w:val="OCR A Extended"/>
    <w:charset w:val="0"/>
    <w:family w:val="moder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1232">
              <wp:simplePos x="0" y="0"/>
              <wp:positionH relativeFrom="page">
                <wp:posOffset>5994799</wp:posOffset>
              </wp:positionH>
              <wp:positionV relativeFrom="page">
                <wp:posOffset>9316762</wp:posOffset>
              </wp:positionV>
              <wp:extent cx="681355" cy="22796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681355" cy="227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spacing w:val="-2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1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2.031494pt;margin-top:733.603333pt;width:53.65pt;height:17.95pt;mso-position-horizontal-relative:page;mso-position-vertical-relative:page;z-index:-16885248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3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4304">
              <wp:simplePos x="0" y="0"/>
              <wp:positionH relativeFrom="page">
                <wp:posOffset>5927735</wp:posOffset>
              </wp:positionH>
              <wp:positionV relativeFrom="page">
                <wp:posOffset>9329848</wp:posOffset>
              </wp:positionV>
              <wp:extent cx="746760" cy="22479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74676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66666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66666"/>
                              <w:spacing w:val="-25"/>
                              <w:w w:val="70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66666"/>
                              <w:spacing w:val="-1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750793pt;margin-top:734.633728pt;width:58.8pt;height:17.7pt;mso-position-horizontal-relative:page;mso-position-vertical-relative:page;z-index:-16882176" type="#_x0000_t202" id="docshape1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66666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t>21</w:t>
                    </w: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666666"/>
                        <w:spacing w:val="-25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w w:val="70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66666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4816">
              <wp:simplePos x="0" y="0"/>
              <wp:positionH relativeFrom="page">
                <wp:posOffset>5937337</wp:posOffset>
              </wp:positionH>
              <wp:positionV relativeFrom="page">
                <wp:posOffset>9326800</wp:posOffset>
              </wp:positionV>
              <wp:extent cx="753745" cy="213995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75374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565656"/>
                              <w:spacing w:val="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26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565656"/>
                              <w:spacing w:val="-1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565656"/>
                              <w:spacing w:val="-1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506897pt;margin-top:734.393738pt;width:59.35pt;height:16.850pt;mso-position-horizontal-relative:page;mso-position-vertical-relative:page;z-index:-16881664" type="#_x0000_t202" id="docshape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565656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instrText> PAGE </w:instrTex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26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fldChar w:fldCharType="end"/>
                    </w:r>
                    <w:r>
                      <w:rPr>
                        <w:rFonts w:ascii="Arial Black"/>
                        <w:color w:val="565656"/>
                        <w:spacing w:val="-17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565656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instrText> NUMPAGES </w:instrTex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t>90</w: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5328">
              <wp:simplePos x="0" y="0"/>
              <wp:positionH relativeFrom="page">
                <wp:posOffset>5922095</wp:posOffset>
              </wp:positionH>
              <wp:positionV relativeFrom="page">
                <wp:posOffset>9326800</wp:posOffset>
              </wp:positionV>
              <wp:extent cx="753745" cy="243204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753745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-1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t>31</w:t>
                          </w: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spacing w:val="-25"/>
                              <w:w w:val="7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5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8"/>
                              <w:w w:val="7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5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5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306702pt;margin-top:734.393738pt;width:59.35pt;height:19.150pt;mso-position-horizontal-relative:page;mso-position-vertical-relative:page;z-index:-16881152" type="#_x0000_t202" id="docshape3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-14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t>31</w:t>
                    </w: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spacing w:val="-25"/>
                        <w:w w:val="7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5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8"/>
                        <w:w w:val="7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5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5"/>
                        <w:sz w:val="21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75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5"/>
                        <w:sz w:val="21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5840">
              <wp:simplePos x="0" y="0"/>
              <wp:positionH relativeFrom="page">
                <wp:posOffset>4883044</wp:posOffset>
              </wp:positionH>
              <wp:positionV relativeFrom="page">
                <wp:posOffset>9196092</wp:posOffset>
              </wp:positionV>
              <wp:extent cx="392430" cy="240665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392430" cy="240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color w:val="827BAE"/>
                              <w:w w:val="90"/>
                              <w:sz w:val="24"/>
                            </w:rPr>
                            <w:t>/&gt;</w:t>
                          </w:r>
                          <w:r>
                            <w:rPr>
                              <w:rFonts w:ascii="Arial Black"/>
                              <w:color w:val="827BAE"/>
                              <w:spacing w:val="3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827BAE"/>
                              <w:spacing w:val="-7"/>
                              <w:sz w:val="24"/>
                            </w:rPr>
                            <w:t>&gt;f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491699pt;margin-top:724.101807pt;width:30.9pt;height:18.95pt;mso-position-horizontal-relative:page;mso-position-vertical-relative:page;z-index:-16880640" type="#_x0000_t202" id="docshape3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827BAE"/>
                        <w:w w:val="90"/>
                        <w:sz w:val="24"/>
                      </w:rPr>
                      <w:t>/&gt;</w:t>
                    </w:r>
                    <w:r>
                      <w:rPr>
                        <w:rFonts w:ascii="Arial Black"/>
                        <w:color w:val="827BAE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827BAE"/>
                        <w:spacing w:val="-7"/>
                        <w:sz w:val="24"/>
                      </w:rPr>
                      <w:t>&gt;f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6352">
              <wp:simplePos x="0" y="0"/>
              <wp:positionH relativeFrom="page">
                <wp:posOffset>5924687</wp:posOffset>
              </wp:positionH>
              <wp:positionV relativeFrom="page">
                <wp:posOffset>9319810</wp:posOffset>
              </wp:positionV>
              <wp:extent cx="754380" cy="22288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7543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66666"/>
                              <w:w w:val="65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66666"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w w:val="65"/>
                              <w:sz w:val="22"/>
                            </w:rPr>
                            <w:t>38</w:t>
                          </w:r>
                          <w:r>
                            <w:rPr>
                              <w:rFonts w:ascii="Arial Black"/>
                              <w:color w:val="666666"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w w:val="65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66666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65"/>
                              <w:sz w:val="22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510803pt;margin-top:733.843384pt;width:59.4pt;height:17.55pt;mso-position-horizontal-relative:page;mso-position-vertical-relative:page;z-index:-16880128" type="#_x0000_t202" id="docshape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66666"/>
                        <w:w w:val="65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66666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w w:val="65"/>
                        <w:sz w:val="22"/>
                      </w:rPr>
                      <w:t>38</w:t>
                    </w:r>
                    <w:r>
                      <w:rPr>
                        <w:rFonts w:ascii="Arial Black"/>
                        <w:color w:val="666666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w w:val="65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66666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spacing w:val="-5"/>
                        <w:w w:val="65"/>
                        <w:sz w:val="22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6864">
              <wp:simplePos x="0" y="0"/>
              <wp:positionH relativeFrom="page">
                <wp:posOffset>5918589</wp:posOffset>
              </wp:positionH>
              <wp:positionV relativeFrom="page">
                <wp:posOffset>9316762</wp:posOffset>
              </wp:positionV>
              <wp:extent cx="746760" cy="28448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746760" cy="284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t>41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1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030701pt;margin-top:733.603333pt;width:58.8pt;height:22.4pt;mso-position-horizontal-relative:page;mso-position-vertical-relative:page;z-index:-16879616" type="#_x0000_t202" id="docshape4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t>41</w: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1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7376">
              <wp:simplePos x="0" y="0"/>
              <wp:positionH relativeFrom="page">
                <wp:posOffset>5946025</wp:posOffset>
              </wp:positionH>
              <wp:positionV relativeFrom="page">
                <wp:posOffset>9311558</wp:posOffset>
              </wp:positionV>
              <wp:extent cx="751840" cy="22479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75184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5B5B5B"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t>50</w:t>
                          </w: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5B5B5B"/>
                              <w:spacing w:val="-1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B5B5B"/>
                              <w:w w:val="65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5B5B5B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B5B5B"/>
                              <w:spacing w:val="-5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B5B5B"/>
                              <w:spacing w:val="-5"/>
                              <w:w w:val="65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5B5B5B"/>
                              <w:spacing w:val="-5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B5B5B"/>
                              <w:spacing w:val="-5"/>
                              <w:w w:val="65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5B5B5B"/>
                              <w:spacing w:val="-5"/>
                              <w:w w:val="6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8.19101pt;margin-top:733.193604pt;width:59.2pt;height:17.7pt;mso-position-horizontal-relative:page;mso-position-vertical-relative:page;z-index:-16879104" type="#_x0000_t202" id="docshape49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5B5B5B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t>50</w:t>
                    </w: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5B5B5B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5B5B5B"/>
                        <w:w w:val="65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5B5B5B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5B5B5B"/>
                        <w:spacing w:val="-5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5B5B5B"/>
                        <w:spacing w:val="-5"/>
                        <w:w w:val="65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5B5B5B"/>
                        <w:spacing w:val="-5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5B5B5B"/>
                        <w:spacing w:val="-5"/>
                        <w:w w:val="65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5B5B5B"/>
                        <w:spacing w:val="-5"/>
                        <w:w w:val="6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7888">
              <wp:simplePos x="0" y="0"/>
              <wp:positionH relativeFrom="page">
                <wp:posOffset>5154116</wp:posOffset>
              </wp:positionH>
              <wp:positionV relativeFrom="page">
                <wp:posOffset>9332896</wp:posOffset>
              </wp:positionV>
              <wp:extent cx="46355" cy="213995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4635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7C74A8"/>
                              <w:spacing w:val="-10"/>
                              <w:w w:val="45"/>
                              <w:sz w:val="21"/>
                            </w:rPr>
                            <w:t>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5.835907pt;margin-top:734.873779pt;width:3.65pt;height:16.850pt;mso-position-horizontal-relative:page;mso-position-vertical-relative:page;z-index:-16878592" type="#_x0000_t202" id="docshape5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7C74A8"/>
                        <w:spacing w:val="-10"/>
                        <w:w w:val="45"/>
                        <w:sz w:val="21"/>
                      </w:rPr>
                      <w:t>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8400">
              <wp:simplePos x="0" y="0"/>
              <wp:positionH relativeFrom="page">
                <wp:posOffset>5931240</wp:posOffset>
              </wp:positionH>
              <wp:positionV relativeFrom="page">
                <wp:posOffset>9332896</wp:posOffset>
              </wp:positionV>
              <wp:extent cx="744855" cy="213995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74485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66666"/>
                              <w:spacing w:val="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t>51</w: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66666"/>
                              <w:spacing w:val="-9"/>
                              <w:w w:val="7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66666"/>
                              <w:spacing w:val="-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66666"/>
                              <w:spacing w:val="-5"/>
                              <w:w w:val="7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026794pt;margin-top:734.873779pt;width:58.65pt;height:16.850pt;mso-position-horizontal-relative:page;mso-position-vertical-relative:page;z-index:-16878080" type="#_x0000_t202" id="docshape5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666666"/>
                        <w:spacing w:val="4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instrText> PAGE </w:instrText>
                    </w: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t>51</w:t>
                    </w: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fldChar w:fldCharType="end"/>
                    </w:r>
                    <w:r>
                      <w:rPr>
                        <w:rFonts w:ascii="Arial Black"/>
                        <w:color w:val="666666"/>
                        <w:spacing w:val="-9"/>
                        <w:w w:val="70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666666"/>
                        <w:spacing w:val="-7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1"/>
                      </w:rPr>
                      <w:instrText> NUMPAGES </w:instrText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1"/>
                      </w:rPr>
                      <w:t>90</w:t>
                    </w:r>
                    <w:r>
                      <w:rPr>
                        <w:rFonts w:ascii="Arial Black"/>
                        <w:color w:val="666666"/>
                        <w:spacing w:val="-5"/>
                        <w:w w:val="7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1744">
              <wp:simplePos x="0" y="0"/>
              <wp:positionH relativeFrom="page">
                <wp:posOffset>5985654</wp:posOffset>
              </wp:positionH>
              <wp:positionV relativeFrom="page">
                <wp:posOffset>9311558</wp:posOffset>
              </wp:positionV>
              <wp:extent cx="687070" cy="22479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68707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spacing w:val="-1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311401pt;margin-top:733.193604pt;width:54.1pt;height:17.7pt;mso-position-horizontal-relative:page;mso-position-vertical-relative:page;z-index:-16884736" type="#_x0000_t202" id="docshape8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7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spacing w:val="-1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8912">
              <wp:simplePos x="0" y="0"/>
              <wp:positionH relativeFrom="page">
                <wp:posOffset>5949073</wp:posOffset>
              </wp:positionH>
              <wp:positionV relativeFrom="page">
                <wp:posOffset>9389921</wp:posOffset>
              </wp:positionV>
              <wp:extent cx="749935" cy="22288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7499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66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8.431pt;margin-top:739.363892pt;width:59.05pt;height:17.55pt;mso-position-horizontal-relative:page;mso-position-vertical-relative:page;z-index:-16877568" type="#_x0000_t202" id="docshape7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66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9424">
              <wp:simplePos x="0" y="0"/>
              <wp:positionH relativeFrom="page">
                <wp:posOffset>5931240</wp:posOffset>
              </wp:positionH>
              <wp:positionV relativeFrom="page">
                <wp:posOffset>9426501</wp:posOffset>
              </wp:positionV>
              <wp:extent cx="748665" cy="22288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74866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77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565656"/>
                              <w:spacing w:val="-1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565656"/>
                              <w:spacing w:val="-1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026794pt;margin-top:742.244202pt;width:58.95pt;height:17.55pt;mso-position-horizontal-relative:page;mso-position-vertical-relative:page;z-index:-16877056" type="#_x0000_t202" id="docshape9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565656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instrText> PAGE </w:instrTex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77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fldChar w:fldCharType="end"/>
                    </w:r>
                    <w:r>
                      <w:rPr>
                        <w:rFonts w:ascii="Arial Black"/>
                        <w:color w:val="565656"/>
                        <w:spacing w:val="-14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565656"/>
                        <w:spacing w:val="-14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instrText> NUMPAGES </w:instrTex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t>90</w: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9936">
              <wp:simplePos x="0" y="0"/>
              <wp:positionH relativeFrom="page">
                <wp:posOffset>5925144</wp:posOffset>
              </wp:positionH>
              <wp:positionV relativeFrom="page">
                <wp:posOffset>9342041</wp:posOffset>
              </wp:positionV>
              <wp:extent cx="747395" cy="213995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74739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79</w:t>
                          </w:r>
                          <w:r>
                            <w:rPr>
                              <w:rFonts w:ascii="Arial Black"/>
                              <w:color w:val="565656"/>
                              <w:spacing w:val="-11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565656"/>
                              <w:spacing w:val="-2"/>
                              <w:w w:val="7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65656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546814pt;margin-top:735.593811pt;width:58.85pt;height:16.850pt;mso-position-horizontal-relative:page;mso-position-vertical-relative:page;z-index:-16876544" type="#_x0000_t202" id="docshape9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565656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79</w:t>
                    </w:r>
                    <w:r>
                      <w:rPr>
                        <w:rFonts w:ascii="Arial Black"/>
                        <w:color w:val="565656"/>
                        <w:spacing w:val="-1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565656"/>
                        <w:spacing w:val="-2"/>
                        <w:w w:val="70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65656"/>
                        <w:spacing w:val="-5"/>
                        <w:w w:val="70"/>
                        <w:sz w:val="21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40448">
              <wp:simplePos x="0" y="0"/>
              <wp:positionH relativeFrom="page">
                <wp:posOffset>5930783</wp:posOffset>
              </wp:positionH>
              <wp:positionV relativeFrom="page">
                <wp:posOffset>9408211</wp:posOffset>
              </wp:positionV>
              <wp:extent cx="751205" cy="222885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75120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80</w:t>
                          </w:r>
                          <w:r>
                            <w:rPr>
                              <w:rFonts w:ascii="Arial Black"/>
                              <w:color w:val="646464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65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65"/>
                              <w:sz w:val="22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990814pt;margin-top:740.804016pt;width:59.15pt;height:17.55pt;mso-position-horizontal-relative:page;mso-position-vertical-relative:page;z-index:-16876032" type="#_x0000_t202" id="docshape10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80</w:t>
                    </w:r>
                    <w:r>
                      <w:rPr>
                        <w:rFonts w:ascii="Arial Black"/>
                        <w:color w:val="646464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65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65"/>
                        <w:sz w:val="22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40960">
              <wp:simplePos x="0" y="0"/>
              <wp:positionH relativeFrom="page">
                <wp:posOffset>5932963</wp:posOffset>
              </wp:positionH>
              <wp:positionV relativeFrom="page">
                <wp:posOffset>9432208</wp:posOffset>
              </wp:positionV>
              <wp:extent cx="751205" cy="182245"/>
              <wp:effectExtent l="0" t="0" r="0" b="0"/>
              <wp:wrapNone/>
              <wp:docPr id="221" name="Textbox 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1" name="Textbox 221"/>
                    <wps:cNvSpPr txBox="1"/>
                    <wps:spPr>
                      <a:xfrm>
                        <a:off x="0" y="0"/>
                        <a:ext cx="7512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ambria"/>
                              <w:sz w:val="21"/>
                            </w:rPr>
                          </w:pPr>
                          <w:r>
                            <w:rPr>
                              <w:rFonts w:ascii="Cambria"/>
                              <w:color w:val="565656"/>
                              <w:spacing w:val="-6"/>
                              <w:sz w:val="21"/>
                            </w:rPr>
                            <w:t>Page 81 of</w:t>
                          </w:r>
                          <w:r>
                            <w:rPr>
                              <w:rFonts w:ascii="Cambria"/>
                              <w:color w:val="565656"/>
                              <w:spacing w:val="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ambria"/>
                              <w:color w:val="565656"/>
                              <w:spacing w:val="-6"/>
                              <w:sz w:val="21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162506pt;margin-top:742.693604pt;width:59.15pt;height:14.35pt;mso-position-horizontal-relative:page;mso-position-vertical-relative:page;z-index:-16875520" type="#_x0000_t202" id="docshape10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color w:val="565656"/>
                        <w:spacing w:val="-6"/>
                        <w:sz w:val="21"/>
                      </w:rPr>
                      <w:t>Page 81 of</w:t>
                    </w:r>
                    <w:r>
                      <w:rPr>
                        <w:rFonts w:ascii="Cambria"/>
                        <w:color w:val="565656"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Cambria"/>
                        <w:color w:val="565656"/>
                        <w:spacing w:val="-6"/>
                        <w:sz w:val="21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41472">
              <wp:simplePos x="0" y="0"/>
              <wp:positionH relativeFrom="page">
                <wp:posOffset>5912949</wp:posOffset>
              </wp:positionH>
              <wp:positionV relativeFrom="page">
                <wp:posOffset>9360331</wp:posOffset>
              </wp:positionV>
              <wp:extent cx="751205" cy="222885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75120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t>83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spacing w:val="-1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5.586609pt;margin-top:737.033997pt;width:59.15pt;height:17.55pt;mso-position-horizontal-relative:page;mso-position-vertical-relative:page;z-index:-16875008" type="#_x0000_t202" id="docshape102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t>83</w:t>
                    </w: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1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1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41984">
              <wp:simplePos x="0" y="0"/>
              <wp:positionH relativeFrom="page">
                <wp:posOffset>5937337</wp:posOffset>
              </wp:positionH>
              <wp:positionV relativeFrom="page">
                <wp:posOffset>9332896</wp:posOffset>
              </wp:positionV>
              <wp:extent cx="751840" cy="213995"/>
              <wp:effectExtent l="0" t="0" r="0" b="0"/>
              <wp:wrapNone/>
              <wp:docPr id="230" name="Textbox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Textbox 230"/>
                    <wps:cNvSpPr txBox="1"/>
                    <wps:spPr>
                      <a:xfrm>
                        <a:off x="0" y="0"/>
                        <a:ext cx="751840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 w:hAnsi="Arial Black"/>
                              <w:sz w:val="21"/>
                            </w:rPr>
                          </w:pPr>
                          <w:r>
                            <w:rPr>
                              <w:rFonts w:ascii="Arial Black" w:hAnsi="Arial Black"/>
                              <w:color w:val="545454"/>
                              <w:w w:val="65"/>
                              <w:sz w:val="21"/>
                            </w:rPr>
                            <w:t>Page°</w:t>
                          </w:r>
                          <w:r>
                            <w:rPr>
                              <w:rFonts w:ascii="Arial Black" w:hAnsi="Arial Black"/>
                              <w:color w:val="545454"/>
                              <w:spacing w:val="-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545454"/>
                              <w:w w:val="65"/>
                              <w:sz w:val="21"/>
                            </w:rPr>
                            <w:t>88</w:t>
                          </w:r>
                          <w:r>
                            <w:rPr>
                              <w:rFonts w:ascii="Arial Black" w:hAnsi="Arial Black"/>
                              <w:color w:val="545454"/>
                              <w:spacing w:val="-1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545454"/>
                              <w:w w:val="65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 w:hAnsi="Arial Black"/>
                              <w:color w:val="545454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 w:hAnsi="Arial Black"/>
                              <w:color w:val="545454"/>
                              <w:spacing w:val="-7"/>
                              <w:w w:val="65"/>
                              <w:sz w:val="21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506897pt;margin-top:734.873779pt;width:59.2pt;height:16.850pt;mso-position-horizontal-relative:page;mso-position-vertical-relative:page;z-index:-16874496" type="#_x0000_t202" id="docshape10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color w:val="545454"/>
                        <w:w w:val="65"/>
                        <w:sz w:val="21"/>
                      </w:rPr>
                      <w:t>Page°</w:t>
                    </w:r>
                    <w:r>
                      <w:rPr>
                        <w:rFonts w:ascii="Arial Black" w:hAnsi="Arial Black"/>
                        <w:color w:val="545454"/>
                        <w:spacing w:val="-6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545454"/>
                        <w:w w:val="65"/>
                        <w:sz w:val="21"/>
                      </w:rPr>
                      <w:t>88</w:t>
                    </w:r>
                    <w:r>
                      <w:rPr>
                        <w:rFonts w:ascii="Arial Black" w:hAnsi="Arial Black"/>
                        <w:color w:val="545454"/>
                        <w:spacing w:val="-15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545454"/>
                        <w:w w:val="65"/>
                        <w:sz w:val="21"/>
                      </w:rPr>
                      <w:t>of</w:t>
                    </w:r>
                    <w:r>
                      <w:rPr>
                        <w:rFonts w:ascii="Arial Black" w:hAnsi="Arial Black"/>
                        <w:color w:val="545454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Arial Black" w:hAnsi="Arial Black"/>
                        <w:color w:val="545454"/>
                        <w:spacing w:val="-7"/>
                        <w:w w:val="65"/>
                        <w:sz w:val="21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42496">
              <wp:simplePos x="0" y="0"/>
              <wp:positionH relativeFrom="page">
                <wp:posOffset>5940385</wp:posOffset>
              </wp:positionH>
              <wp:positionV relativeFrom="page">
                <wp:posOffset>9329848</wp:posOffset>
              </wp:positionV>
              <wp:extent cx="742315" cy="213995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74231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spacing w:val="-2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-1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2"/>
                              <w:w w:val="70"/>
                              <w:sz w:val="21"/>
                            </w:rPr>
                            <w:t>B9</w:t>
                          </w:r>
                          <w:r>
                            <w:rPr>
                              <w:rFonts w:ascii="Arial Black"/>
                              <w:color w:val="646464"/>
                              <w:spacing w:val="-1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2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1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746887pt;margin-top:734.633728pt;width:58.45pt;height:16.850pt;mso-position-horizontal-relative:page;mso-position-vertical-relative:page;z-index:-16873984" type="#_x0000_t202" id="docshape10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646464"/>
                        <w:spacing w:val="-2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2"/>
                        <w:w w:val="70"/>
                        <w:sz w:val="21"/>
                      </w:rPr>
                      <w:t>B9</w:t>
                    </w:r>
                    <w:r>
                      <w:rPr>
                        <w:rFonts w:ascii="Arial Black"/>
                        <w:color w:val="646464"/>
                        <w:spacing w:val="-1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2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1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2256">
              <wp:simplePos x="0" y="0"/>
              <wp:positionH relativeFrom="page">
                <wp:posOffset>5939928</wp:posOffset>
              </wp:positionH>
              <wp:positionV relativeFrom="page">
                <wp:posOffset>9345090</wp:posOffset>
              </wp:positionV>
              <wp:extent cx="745490" cy="23114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745490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 Black"/>
                              <w:sz w:val="22"/>
                            </w:rPr>
                          </w:pP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646464"/>
                              <w:spacing w:val="-17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646464"/>
                              <w:spacing w:val="-24"/>
                              <w:w w:val="70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w w:val="70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646464"/>
                              <w:spacing w:val="-3"/>
                              <w:w w:val="70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646464"/>
                              <w:spacing w:val="-5"/>
                              <w:w w:val="7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710907pt;margin-top:735.833862pt;width:58.7pt;height:18.2pt;mso-position-horizontal-relative:page;mso-position-vertical-relative:page;z-index:-16884224" type="#_x0000_t202" id="docshape1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t>Page</w:t>
                    </w:r>
                    <w:r>
                      <w:rPr>
                        <w:rFonts w:ascii="Arial Black"/>
                        <w:color w:val="646464"/>
                        <w:spacing w:val="-17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instrText> PAGE </w:instrTex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t>11</w: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fldChar w:fldCharType="end"/>
                    </w:r>
                    <w:r>
                      <w:rPr>
                        <w:rFonts w:ascii="Arial Black"/>
                        <w:color w:val="646464"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w w:val="70"/>
                        <w:sz w:val="22"/>
                      </w:rPr>
                      <w:t>of</w:t>
                    </w:r>
                    <w:r>
                      <w:rPr>
                        <w:rFonts w:ascii="Arial Black"/>
                        <w:color w:val="646464"/>
                        <w:spacing w:val="-3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fldChar w:fldCharType="begin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instrText> NUMPAGES </w:instrTex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fldChar w:fldCharType="separate"/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t>90</w:t>
                    </w:r>
                    <w:r>
                      <w:rPr>
                        <w:rFonts w:ascii="Arial Black"/>
                        <w:color w:val="646464"/>
                        <w:spacing w:val="-5"/>
                        <w:w w:val="7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2768">
              <wp:simplePos x="0" y="0"/>
              <wp:positionH relativeFrom="page">
                <wp:posOffset>4678564</wp:posOffset>
              </wp:positionH>
              <wp:positionV relativeFrom="page">
                <wp:posOffset>9317655</wp:posOffset>
              </wp:positionV>
              <wp:extent cx="59690" cy="21399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59690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525252"/>
                              <w:spacing w:val="-10"/>
                              <w:sz w:val="21"/>
                            </w:rPr>
                            <w:t>'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8.3909pt;margin-top:733.673645pt;width:4.7pt;height:16.850pt;mso-position-horizontal-relative:page;mso-position-vertical-relative:page;z-index:-16883712" type="#_x0000_t202" id="docshape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525252"/>
                        <w:spacing w:val="-10"/>
                        <w:sz w:val="21"/>
                      </w:rPr>
                      <w:t>'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3280">
              <wp:simplePos x="0" y="0"/>
              <wp:positionH relativeFrom="page">
                <wp:posOffset>5958676</wp:posOffset>
              </wp:positionH>
              <wp:positionV relativeFrom="page">
                <wp:posOffset>9317655</wp:posOffset>
              </wp:positionV>
              <wp:extent cx="748665" cy="21399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74866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Arial Black"/>
                              <w:color w:val="525252"/>
                              <w:spacing w:val="-1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t>13</w:t>
                          </w: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525252"/>
                              <w:spacing w:val="-1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25252"/>
                              <w:w w:val="70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525252"/>
                              <w:spacing w:val="-1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525252"/>
                              <w:spacing w:val="-5"/>
                              <w:w w:val="7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25252"/>
                              <w:spacing w:val="-5"/>
                              <w:w w:val="70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Arial Black"/>
                              <w:color w:val="525252"/>
                              <w:spacing w:val="-5"/>
                              <w:w w:val="7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25252"/>
                              <w:spacing w:val="-5"/>
                              <w:w w:val="70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Arial Black"/>
                              <w:color w:val="525252"/>
                              <w:spacing w:val="-5"/>
                              <w:w w:val="7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9.187103pt;margin-top:733.673645pt;width:58.95pt;height:16.850pt;mso-position-horizontal-relative:page;mso-position-vertical-relative:page;z-index:-16883200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t>Page</w:t>
                    </w:r>
                    <w:r>
                      <w:rPr>
                        <w:rFonts w:ascii="Arial Black"/>
                        <w:color w:val="525252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instrText> PAGE </w:instrText>
                    </w: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t>13</w:t>
                    </w: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fldChar w:fldCharType="end"/>
                    </w:r>
                    <w:r>
                      <w:rPr>
                        <w:rFonts w:ascii="Arial Black"/>
                        <w:color w:val="525252"/>
                        <w:spacing w:val="-14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25252"/>
                        <w:w w:val="70"/>
                        <w:sz w:val="21"/>
                      </w:rPr>
                      <w:t>of</w:t>
                    </w:r>
                    <w:r>
                      <w:rPr>
                        <w:rFonts w:ascii="Arial Black"/>
                        <w:color w:val="525252"/>
                        <w:spacing w:val="-17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525252"/>
                        <w:spacing w:val="-5"/>
                        <w:w w:val="70"/>
                        <w:sz w:val="21"/>
                      </w:rPr>
                      <w:fldChar w:fldCharType="begin"/>
                    </w:r>
                    <w:r>
                      <w:rPr>
                        <w:rFonts w:ascii="Arial Black"/>
                        <w:color w:val="525252"/>
                        <w:spacing w:val="-5"/>
                        <w:w w:val="70"/>
                        <w:sz w:val="21"/>
                      </w:rPr>
                      <w:instrText> NUMPAGES </w:instrText>
                    </w:r>
                    <w:r>
                      <w:rPr>
                        <w:rFonts w:ascii="Arial Black"/>
                        <w:color w:val="525252"/>
                        <w:spacing w:val="-5"/>
                        <w:w w:val="70"/>
                        <w:sz w:val="21"/>
                      </w:rPr>
                      <w:fldChar w:fldCharType="separate"/>
                    </w:r>
                    <w:r>
                      <w:rPr>
                        <w:rFonts w:ascii="Arial Black"/>
                        <w:color w:val="525252"/>
                        <w:spacing w:val="-5"/>
                        <w:w w:val="70"/>
                        <w:sz w:val="21"/>
                      </w:rPr>
                      <w:t>90</w:t>
                    </w:r>
                    <w:r>
                      <w:rPr>
                        <w:rFonts w:ascii="Arial Black"/>
                        <w:color w:val="525252"/>
                        <w:spacing w:val="-5"/>
                        <w:w w:val="7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433792">
              <wp:simplePos x="0" y="0"/>
              <wp:positionH relativeFrom="page">
                <wp:posOffset>5932963</wp:posOffset>
              </wp:positionH>
              <wp:positionV relativeFrom="page">
                <wp:posOffset>9332004</wp:posOffset>
              </wp:positionV>
              <wp:extent cx="754380" cy="22288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7543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3"/>
                            <w:ind w:left="20" w:right="0" w:firstLine="0"/>
                            <w:jc w:val="left"/>
                            <w:rPr>
                              <w:rFonts w:ascii="Cambria"/>
                              <w:sz w:val="21"/>
                            </w:rPr>
                          </w:pP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t>Page</w:t>
                          </w:r>
                          <w:r>
                            <w:rPr>
                              <w:rFonts w:ascii="Cambria"/>
                              <w:color w:val="666666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t>17</w:t>
                          </w: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color w:val="666666"/>
                              <w:spacing w:val="-1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ambria"/>
                              <w:color w:val="666666"/>
                              <w:spacing w:val="-2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666666"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Cambria"/>
                              <w:color w:val="666666"/>
                              <w:spacing w:val="-7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666666"/>
                              <w:spacing w:val="-7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Cambria"/>
                              <w:color w:val="666666"/>
                              <w:spacing w:val="-7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666666"/>
                              <w:spacing w:val="-7"/>
                              <w:sz w:val="21"/>
                            </w:rPr>
                            <w:t>90</w:t>
                          </w:r>
                          <w:r>
                            <w:rPr>
                              <w:rFonts w:ascii="Cambria"/>
                              <w:color w:val="666666"/>
                              <w:spacing w:val="-7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162506pt;margin-top:734.803467pt;width:59.4pt;height:17.55pt;mso-position-horizontal-relative:page;mso-position-vertical-relative:page;z-index:-16882688" type="#_x0000_t202" id="docshape18" filled="false" stroked="false">
              <v:textbox inset="0,0,0,0">
                <w:txbxContent>
                  <w:p>
                    <w:pPr>
                      <w:spacing w:before="53"/>
                      <w:ind w:left="20" w:right="0" w:firstLine="0"/>
                      <w:jc w:val="left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t>Page</w:t>
                    </w:r>
                    <w:r>
                      <w:rPr>
                        <w:rFonts w:ascii="Cambria"/>
                        <w:color w:val="666666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fldChar w:fldCharType="begin"/>
                    </w: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instrText> PAGE </w:instrText>
                    </w: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fldChar w:fldCharType="separate"/>
                    </w: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t>17</w:t>
                    </w: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fldChar w:fldCharType="end"/>
                    </w:r>
                    <w:r>
                      <w:rPr>
                        <w:rFonts w:ascii="Cambria"/>
                        <w:color w:val="666666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Cambria"/>
                        <w:color w:val="666666"/>
                        <w:spacing w:val="-2"/>
                        <w:sz w:val="21"/>
                      </w:rPr>
                      <w:t>of</w:t>
                    </w:r>
                    <w:r>
                      <w:rPr>
                        <w:rFonts w:ascii="Cambria"/>
                        <w:color w:val="666666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Cambria"/>
                        <w:color w:val="666666"/>
                        <w:spacing w:val="-7"/>
                        <w:sz w:val="21"/>
                      </w:rPr>
                      <w:fldChar w:fldCharType="begin"/>
                    </w:r>
                    <w:r>
                      <w:rPr>
                        <w:rFonts w:ascii="Cambria"/>
                        <w:color w:val="666666"/>
                        <w:spacing w:val="-7"/>
                        <w:sz w:val="21"/>
                      </w:rPr>
                      <w:instrText> NUMPAGES </w:instrText>
                    </w:r>
                    <w:r>
                      <w:rPr>
                        <w:rFonts w:ascii="Cambria"/>
                        <w:color w:val="666666"/>
                        <w:spacing w:val="-7"/>
                        <w:sz w:val="21"/>
                      </w:rPr>
                      <w:fldChar w:fldCharType="separate"/>
                    </w:r>
                    <w:r>
                      <w:rPr>
                        <w:rFonts w:ascii="Cambria"/>
                        <w:color w:val="666666"/>
                        <w:spacing w:val="-7"/>
                        <w:sz w:val="21"/>
                      </w:rPr>
                      <w:t>90</w:t>
                    </w:r>
                    <w:r>
                      <w:rPr>
                        <w:rFonts w:ascii="Cambria"/>
                        <w:color w:val="666666"/>
                        <w:spacing w:val="-7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2"/>
      <w:numFmt w:val="decimal"/>
      <w:lvlText w:val="(%1)"/>
      <w:lvlJc w:val="left"/>
      <w:pPr>
        <w:ind w:left="1955" w:hanging="383"/>
        <w:jc w:val="left"/>
      </w:pPr>
      <w:rPr>
        <w:rFonts w:hint="default" w:ascii="Calibri" w:hAnsi="Calibri" w:eastAsia="Calibri" w:cs="Calibri"/>
        <w:b w:val="0"/>
        <w:bCs w:val="0"/>
        <w:i/>
        <w:iCs/>
        <w:color w:val="565656"/>
        <w:spacing w:val="-1"/>
        <w:w w:val="105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0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1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1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1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1" w:hanging="38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9"/>
      <w:numFmt w:val="decimal"/>
      <w:lvlText w:val="%1."/>
      <w:lvlJc w:val="left"/>
      <w:pPr>
        <w:ind w:left="1971" w:hanging="341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565656"/>
        <w:spacing w:val="0"/>
        <w:w w:val="61"/>
        <w:sz w:val="26"/>
        <w:szCs w:val="26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300" w:hanging="357"/>
        <w:jc w:val="left"/>
      </w:pPr>
      <w:rPr>
        <w:rFonts w:hint="default" w:ascii="Cambria" w:hAnsi="Cambria" w:eastAsia="Cambria" w:cs="Cambria"/>
        <w:b w:val="0"/>
        <w:bCs w:val="0"/>
        <w:i/>
        <w:iCs/>
        <w:color w:val="565656"/>
        <w:spacing w:val="-1"/>
        <w:w w:val="87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5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1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7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8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4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0" w:hanging="35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947" w:hanging="353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565656"/>
        <w:spacing w:val="0"/>
        <w:w w:val="63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8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1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5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35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8"/>
      <w:numFmt w:val="decimal"/>
      <w:lvlText w:val="(%1)"/>
      <w:lvlJc w:val="left"/>
      <w:pPr>
        <w:ind w:left="1996" w:hanging="391"/>
        <w:jc w:val="left"/>
      </w:pPr>
      <w:rPr>
        <w:rFonts w:hint="default" w:ascii="Calibri" w:hAnsi="Calibri" w:eastAsia="Calibri" w:cs="Calibri"/>
        <w:b w:val="0"/>
        <w:bCs w:val="0"/>
        <w:i/>
        <w:iCs/>
        <w:color w:val="545454"/>
        <w:spacing w:val="-1"/>
        <w:w w:val="109"/>
        <w:sz w:val="26"/>
        <w:szCs w:val="26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690" w:hanging="360"/>
        <w:jc w:val="right"/>
      </w:pPr>
      <w:rPr>
        <w:rFonts w:hint="default" w:ascii="Calibri" w:hAnsi="Calibri" w:eastAsia="Calibri" w:cs="Calibri"/>
        <w:b w:val="0"/>
        <w:bCs w:val="0"/>
        <w:i/>
        <w:iCs/>
        <w:color w:val="545454"/>
        <w:spacing w:val="-1"/>
        <w:w w:val="108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9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(%1)"/>
      <w:lvlJc w:val="left"/>
      <w:pPr>
        <w:ind w:left="1982" w:hanging="379"/>
        <w:jc w:val="left"/>
      </w:pPr>
      <w:rPr>
        <w:rFonts w:hint="default"/>
        <w:spacing w:val="-1"/>
        <w:w w:val="8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669" w:hanging="377"/>
        <w:jc w:val="left"/>
      </w:pPr>
      <w:rPr>
        <w:rFonts w:hint="default" w:ascii="Calibri" w:hAnsi="Calibri" w:eastAsia="Calibri" w:cs="Calibri"/>
        <w:b w:val="0"/>
        <w:bCs w:val="0"/>
        <w:i/>
        <w:iCs/>
        <w:color w:val="565656"/>
        <w:spacing w:val="-1"/>
        <w:w w:val="11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5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1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7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3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8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0" w:hanging="37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956" w:hanging="354"/>
        <w:jc w:val="left"/>
      </w:pPr>
      <w:rPr>
        <w:rFonts w:hint="default" w:ascii="Calibri" w:hAnsi="Calibri" w:eastAsia="Calibri" w:cs="Calibri"/>
        <w:b w:val="0"/>
        <w:bCs w:val="0"/>
        <w:i/>
        <w:iCs/>
        <w:color w:val="525252"/>
        <w:spacing w:val="-1"/>
        <w:w w:val="105"/>
        <w:sz w:val="26"/>
        <w:szCs w:val="26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3374" w:hanging="348"/>
        <w:jc w:val="left"/>
      </w:pPr>
      <w:rPr>
        <w:rFonts w:hint="default"/>
        <w:spacing w:val="-1"/>
        <w:w w:val="9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1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7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8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4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0" w:hanging="34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95" w:hanging="354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6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2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1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7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3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5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021" w:hanging="365"/>
        <w:jc w:val="left"/>
      </w:pPr>
      <w:rPr>
        <w:rFonts w:hint="default"/>
        <w:spacing w:val="-1"/>
        <w:w w:val="101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989" w:hanging="332"/>
        <w:jc w:val="left"/>
      </w:pPr>
      <w:rPr>
        <w:rFonts w:hint="default"/>
        <w:spacing w:val="-1"/>
        <w:w w:val="9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6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3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7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4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1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33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5"/>
      <w:numFmt w:val="lowerRoman"/>
      <w:lvlText w:val="(%1)"/>
      <w:lvlJc w:val="left"/>
      <w:pPr>
        <w:ind w:left="2274" w:hanging="68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spacing w:val="0"/>
        <w:w w:val="95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8" w:hanging="6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6" w:hanging="6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4" w:hanging="6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2" w:hanging="6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1" w:hanging="6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9" w:hanging="6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6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5" w:hanging="68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2294" w:hanging="681"/>
        <w:jc w:val="left"/>
      </w:pPr>
      <w:rPr>
        <w:rFonts w:hint="default" w:ascii="Arial" w:hAnsi="Arial" w:eastAsia="Arial" w:cs="Arial"/>
        <w:b w:val="0"/>
        <w:bCs w:val="0"/>
        <w:i/>
        <w:iCs/>
        <w:color w:val="565656"/>
        <w:spacing w:val="-1"/>
        <w:w w:val="93"/>
        <w:sz w:val="26"/>
        <w:szCs w:val="2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15" w:hanging="376"/>
        <w:jc w:val="left"/>
      </w:pPr>
      <w:rPr>
        <w:rFonts w:hint="default"/>
        <w:spacing w:val="-1"/>
        <w:w w:val="107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356" w:hanging="683"/>
        <w:jc w:val="right"/>
      </w:pPr>
      <w:rPr>
        <w:rFonts w:hint="default"/>
        <w:spacing w:val="-1"/>
        <w:w w:val="9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6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6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6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1" w:hanging="6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1" w:hanging="6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1" w:hanging="68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967" w:hanging="348"/>
        <w:jc w:val="right"/>
      </w:pPr>
      <w:rPr>
        <w:rFonts w:hint="default" w:ascii="Calibri" w:hAnsi="Calibri" w:eastAsia="Calibri" w:cs="Calibri"/>
        <w:b w:val="0"/>
        <w:bCs w:val="0"/>
        <w:i/>
        <w:iCs/>
        <w:color w:val="565656"/>
        <w:spacing w:val="-1"/>
        <w:w w:val="96"/>
        <w:sz w:val="26"/>
        <w:szCs w:val="2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660" w:hanging="784"/>
        <w:jc w:val="left"/>
      </w:pPr>
      <w:rPr>
        <w:rFonts w:hint="default" w:ascii="Arial" w:hAnsi="Arial" w:eastAsia="Arial" w:cs="Arial"/>
        <w:b w:val="0"/>
        <w:bCs w:val="0"/>
        <w:i/>
        <w:iCs/>
        <w:color w:val="545454"/>
        <w:spacing w:val="-1"/>
        <w:w w:val="102"/>
        <w:sz w:val="26"/>
        <w:szCs w:val="26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3015" w:hanging="356"/>
        <w:jc w:val="left"/>
      </w:pPr>
      <w:rPr>
        <w:rFonts w:hint="default" w:ascii="Calibri" w:hAnsi="Calibri" w:eastAsia="Calibri" w:cs="Calibri"/>
        <w:b w:val="0"/>
        <w:bCs w:val="0"/>
        <w:i/>
        <w:iCs/>
        <w:color w:val="545454"/>
        <w:spacing w:val="-1"/>
        <w:w w:val="102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3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6" w:hanging="35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591" w:hanging="617"/>
        <w:jc w:val="left"/>
      </w:pPr>
      <w:rPr>
        <w:rFonts w:hint="default"/>
        <w:spacing w:val="0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6" w:hanging="6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2" w:hanging="6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8" w:hanging="6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4" w:hanging="6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1" w:hanging="6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7" w:hanging="6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3" w:hanging="6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9" w:hanging="61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972" w:hanging="349"/>
        <w:jc w:val="lef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543" w:hanging="603"/>
        <w:jc w:val="left"/>
      </w:pPr>
      <w:rPr>
        <w:rFonts w:hint="default" w:ascii="Calibri" w:hAnsi="Calibri" w:eastAsia="Calibri" w:cs="Calibri"/>
        <w:b w:val="0"/>
        <w:bCs w:val="0"/>
        <w:i/>
        <w:iCs/>
        <w:color w:val="565656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3673" w:hanging="341"/>
        <w:jc w:val="left"/>
      </w:pPr>
      <w:rPr>
        <w:rFonts w:hint="default"/>
        <w:spacing w:val="-1"/>
        <w:w w:val="9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34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964" w:hanging="330"/>
        <w:jc w:val="left"/>
      </w:pPr>
      <w:rPr>
        <w:rFonts w:hint="default"/>
        <w:spacing w:val="-1"/>
        <w:w w:val="8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0" w:hanging="3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3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3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3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1" w:hanging="3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1" w:hanging="3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1" w:hanging="3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1" w:hanging="33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lowerLetter"/>
      <w:lvlText w:val="%1."/>
      <w:lvlJc w:val="left"/>
      <w:pPr>
        <w:ind w:left="2573" w:hanging="513"/>
        <w:jc w:val="left"/>
      </w:pPr>
      <w:rPr>
        <w:rFonts w:hint="default"/>
        <w:spacing w:val="0"/>
        <w:w w:val="6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8" w:hanging="5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6" w:hanging="5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4" w:hanging="5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5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1" w:hanging="5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9" w:hanging="5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7" w:hanging="5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5" w:hanging="51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lowerRoman"/>
      <w:lvlText w:val="%1."/>
      <w:lvlJc w:val="left"/>
      <w:pPr>
        <w:ind w:left="2510" w:hanging="70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color w:val="545454"/>
        <w:spacing w:val="-1"/>
        <w:w w:val="84"/>
        <w:sz w:val="25"/>
        <w:szCs w:val="25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370" w:hanging="356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525252"/>
        <w:spacing w:val="0"/>
        <w:w w:val="65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1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2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5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6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8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9" w:hanging="35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lowerRoman"/>
      <w:lvlText w:val="%1."/>
      <w:lvlJc w:val="left"/>
      <w:pPr>
        <w:ind w:left="2509" w:hanging="599"/>
        <w:jc w:val="left"/>
      </w:pPr>
      <w:rPr>
        <w:rFonts w:hint="default"/>
        <w:spacing w:val="-1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86" w:hanging="5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2" w:hanging="5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58" w:hanging="5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4" w:hanging="5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1" w:hanging="5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5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3" w:hanging="5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9" w:hanging="59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1976" w:hanging="395"/>
        <w:jc w:val="left"/>
      </w:pPr>
      <w:rPr>
        <w:rFonts w:hint="default" w:ascii="Cambria" w:hAnsi="Cambria" w:eastAsia="Cambria" w:cs="Cambria"/>
        <w:b w:val="0"/>
        <w:bCs w:val="0"/>
        <w:i/>
        <w:iCs/>
        <w:color w:val="565656"/>
        <w:spacing w:val="-1"/>
        <w:w w:val="94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3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6" w:hanging="3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4" w:hanging="3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3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1" w:hanging="3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9" w:hanging="3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7" w:hanging="3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5" w:hanging="39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)"/>
      <w:lvlJc w:val="left"/>
      <w:pPr>
        <w:ind w:left="2409" w:hanging="297"/>
        <w:jc w:val="left"/>
      </w:pPr>
      <w:rPr>
        <w:rFonts w:hint="default" w:ascii="Cambria" w:hAnsi="Cambria" w:eastAsia="Cambria" w:cs="Cambria"/>
        <w:b w:val="0"/>
        <w:bCs w:val="0"/>
        <w:i/>
        <w:iCs/>
        <w:color w:val="565656"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96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2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8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4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1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7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3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29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2398" w:hanging="297"/>
        <w:jc w:val="right"/>
      </w:pPr>
      <w:rPr>
        <w:rFonts w:hint="default"/>
        <w:spacing w:val="-1"/>
        <w:w w:val="88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959" w:hanging="382"/>
        <w:jc w:val="left"/>
      </w:pPr>
      <w:rPr>
        <w:rFonts w:hint="default" w:ascii="Cambria" w:hAnsi="Cambria" w:eastAsia="Cambria" w:cs="Cambria"/>
        <w:b w:val="0"/>
        <w:bCs w:val="0"/>
        <w:i/>
        <w:iCs/>
        <w:color w:val="545454"/>
        <w:spacing w:val="-1"/>
        <w:w w:val="94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9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4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3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8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38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2690" w:hanging="459"/>
        <w:jc w:val="left"/>
      </w:pPr>
      <w:rPr>
        <w:rFonts w:hint="default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6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2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8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4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1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7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3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5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413" w:hanging="696"/>
        <w:jc w:val="right"/>
      </w:pPr>
      <w:rPr>
        <w:rFonts w:hint="default"/>
        <w:spacing w:val="-1"/>
        <w:w w:val="98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971" w:hanging="377"/>
        <w:jc w:val="left"/>
      </w:pPr>
      <w:rPr>
        <w:rFonts w:hint="default"/>
        <w:spacing w:val="0"/>
        <w:w w:val="10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2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9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37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2735" w:hanging="694"/>
        <w:jc w:val="left"/>
      </w:pPr>
      <w:rPr>
        <w:rFonts w:hint="default"/>
        <w:spacing w:val="-1"/>
        <w:w w:val="9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02" w:hanging="6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4" w:hanging="6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6" w:hanging="6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8" w:hanging="6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1" w:hanging="6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3" w:hanging="6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5" w:hanging="6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7" w:hanging="69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lowerLetter"/>
      <w:lvlText w:val="%1."/>
      <w:lvlJc w:val="left"/>
      <w:pPr>
        <w:ind w:left="2638" w:hanging="685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12" w:hanging="6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4" w:hanging="6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6" w:hanging="6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8" w:hanging="6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1" w:hanging="6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3" w:hanging="6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5" w:hanging="6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7" w:hanging="68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67" w:hanging="3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75757"/>
        <w:spacing w:val="-1"/>
        <w:w w:val="8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4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4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9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4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69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4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9" w:hanging="354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83" w:line="325" w:lineRule="exact"/>
      <w:outlineLvl w:val="2"/>
    </w:pPr>
    <w:rPr>
      <w:rFonts w:ascii="Arial" w:hAnsi="Arial" w:eastAsia="Arial" w:cs="Arial"/>
      <w:sz w:val="29"/>
      <w:szCs w:val="2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1972"/>
      <w:outlineLvl w:val="3"/>
    </w:pPr>
    <w:rPr>
      <w:rFonts w:ascii="Times New Roman" w:hAnsi="Times New Roman" w:eastAsia="Times New Roman" w:cs="Times New Roman"/>
      <w:i/>
      <w:iCs/>
      <w:sz w:val="29"/>
      <w:szCs w:val="29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80"/>
      <w:jc w:val="both"/>
      <w:outlineLvl w:val="4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966"/>
      <w:outlineLvl w:val="5"/>
    </w:pPr>
    <w:rPr>
      <w:rFonts w:ascii="Cambria" w:hAnsi="Cambria" w:eastAsia="Cambria" w:cs="Cambria"/>
      <w:i/>
      <w:i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264"/>
      <w:outlineLvl w:val="6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56" w:hanging="339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oter" Target="footer2.xm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3.xml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footer" Target="footer4.xm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footer" Target="footer5.xml"/><Relationship Id="rId23" Type="http://schemas.openxmlformats.org/officeDocument/2006/relationships/image" Target="media/image14.jpeg"/><Relationship Id="rId24" Type="http://schemas.openxmlformats.org/officeDocument/2006/relationships/footer" Target="footer6.xm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footer" Target="footer7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footer" Target="footer8.xml"/><Relationship Id="rId33" Type="http://schemas.openxmlformats.org/officeDocument/2006/relationships/image" Target="media/image21.jpeg"/><Relationship Id="rId34" Type="http://schemas.openxmlformats.org/officeDocument/2006/relationships/footer" Target="footer9.xml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png"/><Relationship Id="rId41" Type="http://schemas.openxmlformats.org/officeDocument/2006/relationships/image" Target="media/image28.jpeg"/><Relationship Id="rId42" Type="http://schemas.openxmlformats.org/officeDocument/2006/relationships/footer" Target="footer10.xml"/><Relationship Id="rId43" Type="http://schemas.openxmlformats.org/officeDocument/2006/relationships/image" Target="media/image29.jpeg"/><Relationship Id="rId44" Type="http://schemas.openxmlformats.org/officeDocument/2006/relationships/image" Target="media/image30.png"/><Relationship Id="rId45" Type="http://schemas.openxmlformats.org/officeDocument/2006/relationships/image" Target="media/image31.jpe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footer" Target="footer11.xml"/><Relationship Id="rId49" Type="http://schemas.openxmlformats.org/officeDocument/2006/relationships/image" Target="media/image34.jpeg"/><Relationship Id="rId50" Type="http://schemas.openxmlformats.org/officeDocument/2006/relationships/image" Target="media/image35.jpe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footer" Target="footer12.xml"/><Relationship Id="rId54" Type="http://schemas.openxmlformats.org/officeDocument/2006/relationships/image" Target="media/image38.png"/><Relationship Id="rId55" Type="http://schemas.openxmlformats.org/officeDocument/2006/relationships/footer" Target="footer13.xml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footer" Target="footer14.xml"/><Relationship Id="rId59" Type="http://schemas.openxmlformats.org/officeDocument/2006/relationships/image" Target="media/image41.jpeg"/><Relationship Id="rId60" Type="http://schemas.openxmlformats.org/officeDocument/2006/relationships/image" Target="media/image42.jpeg"/><Relationship Id="rId61" Type="http://schemas.openxmlformats.org/officeDocument/2006/relationships/footer" Target="footer15.xml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footer" Target="footer16.xml"/><Relationship Id="rId65" Type="http://schemas.openxmlformats.org/officeDocument/2006/relationships/image" Target="media/image45.jpeg"/><Relationship Id="rId66" Type="http://schemas.openxmlformats.org/officeDocument/2006/relationships/image" Target="media/image46.jpeg"/><Relationship Id="rId67" Type="http://schemas.openxmlformats.org/officeDocument/2006/relationships/image" Target="media/image47.jpeg"/><Relationship Id="rId68" Type="http://schemas.openxmlformats.org/officeDocument/2006/relationships/footer" Target="footer17.xml"/><Relationship Id="rId69" Type="http://schemas.openxmlformats.org/officeDocument/2006/relationships/image" Target="media/image48.png"/><Relationship Id="rId70" Type="http://schemas.openxmlformats.org/officeDocument/2006/relationships/footer" Target="footer18.xml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jpeg"/><Relationship Id="rId75" Type="http://schemas.openxmlformats.org/officeDocument/2006/relationships/image" Target="media/image53.jpeg"/><Relationship Id="rId76" Type="http://schemas.openxmlformats.org/officeDocument/2006/relationships/image" Target="media/image54.png"/><Relationship Id="rId77" Type="http://schemas.openxmlformats.org/officeDocument/2006/relationships/image" Target="media/image55.jpeg"/><Relationship Id="rId78" Type="http://schemas.openxmlformats.org/officeDocument/2006/relationships/image" Target="media/image56.png"/><Relationship Id="rId79" Type="http://schemas.openxmlformats.org/officeDocument/2006/relationships/image" Target="media/image57.png"/><Relationship Id="rId80" Type="http://schemas.openxmlformats.org/officeDocument/2006/relationships/image" Target="media/image58.png"/><Relationship Id="rId81" Type="http://schemas.openxmlformats.org/officeDocument/2006/relationships/image" Target="media/image59.png"/><Relationship Id="rId82" Type="http://schemas.openxmlformats.org/officeDocument/2006/relationships/image" Target="media/image60.jpeg"/><Relationship Id="rId83" Type="http://schemas.openxmlformats.org/officeDocument/2006/relationships/image" Target="media/image61.png"/><Relationship Id="rId84" Type="http://schemas.openxmlformats.org/officeDocument/2006/relationships/footer" Target="footer19.xml"/><Relationship Id="rId85" Type="http://schemas.openxmlformats.org/officeDocument/2006/relationships/image" Target="media/image62.jpeg"/><Relationship Id="rId86" Type="http://schemas.openxmlformats.org/officeDocument/2006/relationships/footer" Target="footer20.xml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footer" Target="footer21.xml"/><Relationship Id="rId92" Type="http://schemas.openxmlformats.org/officeDocument/2006/relationships/image" Target="media/image67.png"/><Relationship Id="rId93" Type="http://schemas.openxmlformats.org/officeDocument/2006/relationships/image" Target="media/image68.png"/><Relationship Id="rId94" Type="http://schemas.openxmlformats.org/officeDocument/2006/relationships/footer" Target="footer22.xml"/><Relationship Id="rId95" Type="http://schemas.openxmlformats.org/officeDocument/2006/relationships/image" Target="media/image69.png"/><Relationship Id="rId96" Type="http://schemas.openxmlformats.org/officeDocument/2006/relationships/footer" Target="footer23.xml"/><Relationship Id="rId97" Type="http://schemas.openxmlformats.org/officeDocument/2006/relationships/image" Target="media/image70.png"/><Relationship Id="rId98" Type="http://schemas.openxmlformats.org/officeDocument/2006/relationships/image" Target="media/image71.png"/><Relationship Id="rId99" Type="http://schemas.openxmlformats.org/officeDocument/2006/relationships/image" Target="media/image72.png"/><Relationship Id="rId100" Type="http://schemas.openxmlformats.org/officeDocument/2006/relationships/image" Target="media/image73.png"/><Relationship Id="rId101" Type="http://schemas.openxmlformats.org/officeDocument/2006/relationships/image" Target="media/image74.png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image" Target="media/image77.png"/><Relationship Id="rId105" Type="http://schemas.openxmlformats.org/officeDocument/2006/relationships/image" Target="media/image78.png"/><Relationship Id="rId106" Type="http://schemas.openxmlformats.org/officeDocument/2006/relationships/image" Target="media/image79.png"/><Relationship Id="rId107" Type="http://schemas.openxmlformats.org/officeDocument/2006/relationships/image" Target="media/image80.jpeg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110" Type="http://schemas.openxmlformats.org/officeDocument/2006/relationships/image" Target="media/image83.png"/><Relationship Id="rId111" Type="http://schemas.openxmlformats.org/officeDocument/2006/relationships/image" Target="media/image84.png"/><Relationship Id="rId112" Type="http://schemas.openxmlformats.org/officeDocument/2006/relationships/image" Target="media/image85.png"/><Relationship Id="rId113" Type="http://schemas.openxmlformats.org/officeDocument/2006/relationships/footer" Target="footer24.xml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footer" Target="footer25.xml"/><Relationship Id="rId117" Type="http://schemas.openxmlformats.org/officeDocument/2006/relationships/image" Target="media/image88.png"/><Relationship Id="rId118" Type="http://schemas.openxmlformats.org/officeDocument/2006/relationships/image" Target="media/image89.png"/><Relationship Id="rId119" Type="http://schemas.openxmlformats.org/officeDocument/2006/relationships/image" Target="media/image90.png"/><Relationship Id="rId120" Type="http://schemas.openxmlformats.org/officeDocument/2006/relationships/image" Target="media/image91.png"/><Relationship Id="rId121" Type="http://schemas.openxmlformats.org/officeDocument/2006/relationships/image" Target="media/image92.png"/><Relationship Id="rId122" Type="http://schemas.openxmlformats.org/officeDocument/2006/relationships/image" Target="media/image93.png"/><Relationship Id="rId123" Type="http://schemas.openxmlformats.org/officeDocument/2006/relationships/image" Target="media/image94.png"/><Relationship Id="rId124" Type="http://schemas.openxmlformats.org/officeDocument/2006/relationships/image" Target="media/image95.png"/><Relationship Id="rId125" Type="http://schemas.openxmlformats.org/officeDocument/2006/relationships/image" Target="media/image96.png"/><Relationship Id="rId126" Type="http://schemas.openxmlformats.org/officeDocument/2006/relationships/image" Target="media/image97.jpeg"/><Relationship Id="rId127" Type="http://schemas.openxmlformats.org/officeDocument/2006/relationships/image" Target="media/image98.jpeg"/><Relationship Id="rId128" Type="http://schemas.openxmlformats.org/officeDocument/2006/relationships/image" Target="media/image99.png"/><Relationship Id="rId129" Type="http://schemas.openxmlformats.org/officeDocument/2006/relationships/image" Target="media/image100.jpeg"/><Relationship Id="rId130" Type="http://schemas.openxmlformats.org/officeDocument/2006/relationships/image" Target="media/image101.png"/><Relationship Id="rId131" Type="http://schemas.openxmlformats.org/officeDocument/2006/relationships/image" Target="media/image102.png"/><Relationship Id="rId132" Type="http://schemas.openxmlformats.org/officeDocument/2006/relationships/footer" Target="footer26.xml"/><Relationship Id="rId133" Type="http://schemas.openxmlformats.org/officeDocument/2006/relationships/image" Target="media/image103.png"/><Relationship Id="rId134" Type="http://schemas.openxmlformats.org/officeDocument/2006/relationships/footer" Target="footer27.xml"/><Relationship Id="rId135" Type="http://schemas.openxmlformats.org/officeDocument/2006/relationships/image" Target="media/image104.png"/><Relationship Id="rId136" Type="http://schemas.openxmlformats.org/officeDocument/2006/relationships/image" Target="media/image105.png"/><Relationship Id="rId137" Type="http://schemas.openxmlformats.org/officeDocument/2006/relationships/footer" Target="footer28.xml"/><Relationship Id="rId138" Type="http://schemas.openxmlformats.org/officeDocument/2006/relationships/image" Target="media/image106.png"/><Relationship Id="rId139" Type="http://schemas.openxmlformats.org/officeDocument/2006/relationships/footer" Target="footer29.xml"/><Relationship Id="rId140" Type="http://schemas.openxmlformats.org/officeDocument/2006/relationships/image" Target="media/image107.png"/><Relationship Id="rId141" Type="http://schemas.openxmlformats.org/officeDocument/2006/relationships/footer" Target="footer30.xml"/><Relationship Id="rId142" Type="http://schemas.openxmlformats.org/officeDocument/2006/relationships/image" Target="media/image108.png"/><Relationship Id="rId143" Type="http://schemas.openxmlformats.org/officeDocument/2006/relationships/image" Target="media/image109.jpeg"/><Relationship Id="rId144" Type="http://schemas.openxmlformats.org/officeDocument/2006/relationships/image" Target="media/image110.png"/><Relationship Id="rId145" Type="http://schemas.openxmlformats.org/officeDocument/2006/relationships/image" Target="media/image111.png"/><Relationship Id="rId146" Type="http://schemas.openxmlformats.org/officeDocument/2006/relationships/footer" Target="footer31.xml"/><Relationship Id="rId147" Type="http://schemas.openxmlformats.org/officeDocument/2006/relationships/image" Target="media/image112.png"/><Relationship Id="rId148" Type="http://schemas.openxmlformats.org/officeDocument/2006/relationships/image" Target="media/image113.png"/><Relationship Id="rId149" Type="http://schemas.openxmlformats.org/officeDocument/2006/relationships/image" Target="media/image114.png"/><Relationship Id="rId150" Type="http://schemas.openxmlformats.org/officeDocument/2006/relationships/image" Target="media/image115.png"/><Relationship Id="rId151" Type="http://schemas.openxmlformats.org/officeDocument/2006/relationships/footer" Target="footer32.xml"/><Relationship Id="rId152" Type="http://schemas.openxmlformats.org/officeDocument/2006/relationships/image" Target="media/image116.png"/><Relationship Id="rId153" Type="http://schemas.openxmlformats.org/officeDocument/2006/relationships/image" Target="media/image117.png"/><Relationship Id="rId154" Type="http://schemas.openxmlformats.org/officeDocument/2006/relationships/footer" Target="footer33.xml"/><Relationship Id="rId155" Type="http://schemas.openxmlformats.org/officeDocument/2006/relationships/image" Target="media/image118.png"/><Relationship Id="rId156" Type="http://schemas.openxmlformats.org/officeDocument/2006/relationships/image" Target="media/image119.png"/><Relationship Id="rId157" Type="http://schemas.openxmlformats.org/officeDocument/2006/relationships/image" Target="media/image120.png"/><Relationship Id="rId158" Type="http://schemas.openxmlformats.org/officeDocument/2006/relationships/footer" Target="footer34.xml"/><Relationship Id="rId159" Type="http://schemas.openxmlformats.org/officeDocument/2006/relationships/image" Target="media/image121.png"/><Relationship Id="rId160" Type="http://schemas.openxmlformats.org/officeDocument/2006/relationships/footer" Target="footer35.xml"/><Relationship Id="rId161" Type="http://schemas.openxmlformats.org/officeDocument/2006/relationships/image" Target="media/image122.png"/><Relationship Id="rId162" Type="http://schemas.openxmlformats.org/officeDocument/2006/relationships/footer" Target="footer36.xml"/><Relationship Id="rId163" Type="http://schemas.openxmlformats.org/officeDocument/2006/relationships/image" Target="media/image123.png"/><Relationship Id="rId164" Type="http://schemas.openxmlformats.org/officeDocument/2006/relationships/image" Target="media/image124.png"/><Relationship Id="rId165" Type="http://schemas.openxmlformats.org/officeDocument/2006/relationships/image" Target="media/image125.png"/><Relationship Id="rId166" Type="http://schemas.openxmlformats.org/officeDocument/2006/relationships/footer" Target="footer37.xml"/><Relationship Id="rId167" Type="http://schemas.openxmlformats.org/officeDocument/2006/relationships/image" Target="media/image126.png"/><Relationship Id="rId168" Type="http://schemas.openxmlformats.org/officeDocument/2006/relationships/footer" Target="footer38.xml"/><Relationship Id="rId169" Type="http://schemas.openxmlformats.org/officeDocument/2006/relationships/image" Target="media/image127.png"/><Relationship Id="rId170" Type="http://schemas.openxmlformats.org/officeDocument/2006/relationships/image" Target="media/image128.png"/><Relationship Id="rId171" Type="http://schemas.openxmlformats.org/officeDocument/2006/relationships/footer" Target="footer39.xml"/><Relationship Id="rId172" Type="http://schemas.openxmlformats.org/officeDocument/2006/relationships/image" Target="media/image129.png"/><Relationship Id="rId173" Type="http://schemas.openxmlformats.org/officeDocument/2006/relationships/image" Target="media/image130.png"/><Relationship Id="rId174" Type="http://schemas.openxmlformats.org/officeDocument/2006/relationships/footer" Target="footer40.xml"/><Relationship Id="rId175" Type="http://schemas.openxmlformats.org/officeDocument/2006/relationships/image" Target="media/image131.png"/><Relationship Id="rId176" Type="http://schemas.openxmlformats.org/officeDocument/2006/relationships/footer" Target="footer41.xml"/><Relationship Id="rId177" Type="http://schemas.openxmlformats.org/officeDocument/2006/relationships/image" Target="media/image132.png"/><Relationship Id="rId178" Type="http://schemas.openxmlformats.org/officeDocument/2006/relationships/image" Target="media/image133.png"/><Relationship Id="rId179" Type="http://schemas.openxmlformats.org/officeDocument/2006/relationships/image" Target="media/image134.png"/><Relationship Id="rId180" Type="http://schemas.openxmlformats.org/officeDocument/2006/relationships/image" Target="media/image135.png"/><Relationship Id="rId181" Type="http://schemas.openxmlformats.org/officeDocument/2006/relationships/image" Target="media/image136.jpeg"/><Relationship Id="rId182" Type="http://schemas.openxmlformats.org/officeDocument/2006/relationships/footer" Target="footer42.xml"/><Relationship Id="rId183" Type="http://schemas.openxmlformats.org/officeDocument/2006/relationships/image" Target="media/image137.png"/><Relationship Id="rId184" Type="http://schemas.openxmlformats.org/officeDocument/2006/relationships/image" Target="media/image138.jpeg"/><Relationship Id="rId185" Type="http://schemas.openxmlformats.org/officeDocument/2006/relationships/image" Target="media/image139.jpeg"/><Relationship Id="rId186" Type="http://schemas.openxmlformats.org/officeDocument/2006/relationships/image" Target="media/image140.png"/><Relationship Id="rId187" Type="http://schemas.openxmlformats.org/officeDocument/2006/relationships/image" Target="media/image141.png"/><Relationship Id="rId188" Type="http://schemas.openxmlformats.org/officeDocument/2006/relationships/image" Target="media/image142.jpeg"/><Relationship Id="rId189" Type="http://schemas.openxmlformats.org/officeDocument/2006/relationships/footer" Target="footer43.xml"/><Relationship Id="rId190" Type="http://schemas.openxmlformats.org/officeDocument/2006/relationships/image" Target="media/image143.png"/><Relationship Id="rId191" Type="http://schemas.openxmlformats.org/officeDocument/2006/relationships/footer" Target="footer44.xml"/><Relationship Id="rId192" Type="http://schemas.openxmlformats.org/officeDocument/2006/relationships/image" Target="media/image144.png"/><Relationship Id="rId193" Type="http://schemas.openxmlformats.org/officeDocument/2006/relationships/footer" Target="footer45.xml"/><Relationship Id="rId194" Type="http://schemas.openxmlformats.org/officeDocument/2006/relationships/image" Target="media/image145.png"/><Relationship Id="rId195" Type="http://schemas.openxmlformats.org/officeDocument/2006/relationships/footer" Target="footer46.xml"/><Relationship Id="rId196" Type="http://schemas.openxmlformats.org/officeDocument/2006/relationships/image" Target="media/image146.png"/><Relationship Id="rId197" Type="http://schemas.openxmlformats.org/officeDocument/2006/relationships/footer" Target="footer47.xml"/><Relationship Id="rId198" Type="http://schemas.openxmlformats.org/officeDocument/2006/relationships/image" Target="media/image147.jpeg"/><Relationship Id="rId199" Type="http://schemas.openxmlformats.org/officeDocument/2006/relationships/footer" Target="footer48.xml"/><Relationship Id="rId200" Type="http://schemas.openxmlformats.org/officeDocument/2006/relationships/image" Target="media/image148.png"/><Relationship Id="rId201" Type="http://schemas.openxmlformats.org/officeDocument/2006/relationships/image" Target="media/image149.png"/><Relationship Id="rId202" Type="http://schemas.openxmlformats.org/officeDocument/2006/relationships/image" Target="media/image150.png"/><Relationship Id="rId203" Type="http://schemas.openxmlformats.org/officeDocument/2006/relationships/footer" Target="footer49.xml"/><Relationship Id="rId204" Type="http://schemas.openxmlformats.org/officeDocument/2006/relationships/image" Target="media/image151.png"/><Relationship Id="rId205" Type="http://schemas.openxmlformats.org/officeDocument/2006/relationships/image" Target="media/image152.png"/><Relationship Id="rId206" Type="http://schemas.openxmlformats.org/officeDocument/2006/relationships/image" Target="media/image153.png"/><Relationship Id="rId207" Type="http://schemas.openxmlformats.org/officeDocument/2006/relationships/footer" Target="footer50.xml"/><Relationship Id="rId208" Type="http://schemas.openxmlformats.org/officeDocument/2006/relationships/image" Target="media/image154.jpeg"/><Relationship Id="rId209" Type="http://schemas.openxmlformats.org/officeDocument/2006/relationships/image" Target="media/image155.png"/><Relationship Id="rId210" Type="http://schemas.openxmlformats.org/officeDocument/2006/relationships/image" Target="media/image156.png"/><Relationship Id="rId211" Type="http://schemas.openxmlformats.org/officeDocument/2006/relationships/image" Target="media/image157.png"/><Relationship Id="rId212" Type="http://schemas.openxmlformats.org/officeDocument/2006/relationships/footer" Target="footer51.xml"/><Relationship Id="rId213" Type="http://schemas.openxmlformats.org/officeDocument/2006/relationships/image" Target="media/image158.jpeg"/><Relationship Id="rId214" Type="http://schemas.openxmlformats.org/officeDocument/2006/relationships/footer" Target="footer52.xml"/><Relationship Id="rId215" Type="http://schemas.openxmlformats.org/officeDocument/2006/relationships/image" Target="media/image159.png"/><Relationship Id="rId216" Type="http://schemas.openxmlformats.org/officeDocument/2006/relationships/image" Target="media/image160.png"/><Relationship Id="rId217" Type="http://schemas.openxmlformats.org/officeDocument/2006/relationships/image" Target="media/image161.png"/><Relationship Id="rId218" Type="http://schemas.openxmlformats.org/officeDocument/2006/relationships/footer" Target="footer53.xml"/><Relationship Id="rId219" Type="http://schemas.openxmlformats.org/officeDocument/2006/relationships/image" Target="media/image162.jpeg"/><Relationship Id="rId220" Type="http://schemas.openxmlformats.org/officeDocument/2006/relationships/footer" Target="footer54.xml"/><Relationship Id="rId221" Type="http://schemas.openxmlformats.org/officeDocument/2006/relationships/image" Target="media/image163.jpeg"/><Relationship Id="rId222" Type="http://schemas.openxmlformats.org/officeDocument/2006/relationships/image" Target="media/image164.png"/><Relationship Id="rId223" Type="http://schemas.openxmlformats.org/officeDocument/2006/relationships/image" Target="media/image165.png"/><Relationship Id="rId224" Type="http://schemas.openxmlformats.org/officeDocument/2006/relationships/footer" Target="footer55.xml"/><Relationship Id="rId225" Type="http://schemas.openxmlformats.org/officeDocument/2006/relationships/image" Target="media/image166.png"/><Relationship Id="rId226" Type="http://schemas.openxmlformats.org/officeDocument/2006/relationships/footer" Target="footer56.xml"/><Relationship Id="rId227" Type="http://schemas.openxmlformats.org/officeDocument/2006/relationships/image" Target="media/image167.jpeg"/><Relationship Id="rId228" Type="http://schemas.openxmlformats.org/officeDocument/2006/relationships/footer" Target="footer57.xml"/><Relationship Id="rId229" Type="http://schemas.openxmlformats.org/officeDocument/2006/relationships/image" Target="media/image168.png"/><Relationship Id="rId230" Type="http://schemas.openxmlformats.org/officeDocument/2006/relationships/footer" Target="footer58.xml"/><Relationship Id="rId231" Type="http://schemas.openxmlformats.org/officeDocument/2006/relationships/image" Target="media/image169.png"/><Relationship Id="rId232" Type="http://schemas.openxmlformats.org/officeDocument/2006/relationships/image" Target="media/image170.png"/><Relationship Id="rId233" Type="http://schemas.openxmlformats.org/officeDocument/2006/relationships/footer" Target="footer59.xml"/><Relationship Id="rId234" Type="http://schemas.openxmlformats.org/officeDocument/2006/relationships/image" Target="media/image171.jpeg"/><Relationship Id="rId235" Type="http://schemas.openxmlformats.org/officeDocument/2006/relationships/footer" Target="footer60.xml"/><Relationship Id="rId236" Type="http://schemas.openxmlformats.org/officeDocument/2006/relationships/image" Target="media/image172.png"/><Relationship Id="rId237" Type="http://schemas.openxmlformats.org/officeDocument/2006/relationships/image" Target="media/image173.png"/><Relationship Id="rId2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2024-12-31T19:27:11Z</dcterms:created>
  <dcterms:modified xsi:type="dcterms:W3CDTF">2024-12-31T19:27:11Z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2024-12-25T00:00:00Z</vt:filetime>
  </property>
  <property fmtid="{D5CDD505-2E9C-101B-9397-08002B2CF9AE}" pid="3" name="Creator">
    <vt:lpwstr>Xerox AltaLink B8170</vt:lpwstr>
  </property>
  <property fmtid="{D5CDD505-2E9C-101B-9397-08002B2CF9AE}" pid="4" name="Producer">
    <vt:lpwstr>Xerox AltaLink B8170</vt:lpwstr>
  </property>
  <property fmtid="{D5CDD505-2E9C-101B-9397-08002B2CF9AE}" pid="5" name="LastSaved">
    <vt:filetime>2024-12-25T00:00:00Z</vt:filetime>
  </property>
</Properties>
</file>