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5535" w14:textId="77777777" w:rsidR="00155097" w:rsidRDefault="001261CE">
      <w:pPr>
        <w:tabs>
          <w:tab w:val="right" w:pos="9533"/>
        </w:tabs>
        <w:spacing w:after="0"/>
        <w:ind w:left="-720" w:right="-960"/>
      </w:pPr>
      <w:r>
        <w:rPr>
          <w:noProof/>
        </w:rPr>
        <w:drawing>
          <wp:inline distT="0" distB="0" distL="0" distR="0" wp14:anchorId="66DE56E5" wp14:editId="7AB8862D">
            <wp:extent cx="1255395" cy="1237615"/>
            <wp:effectExtent l="0" t="0" r="0" b="0"/>
            <wp:docPr id="2801" name="Picture 2801"/>
            <wp:cNvGraphicFramePr/>
            <a:graphic xmlns:a="http://schemas.openxmlformats.org/drawingml/2006/main">
              <a:graphicData uri="http://schemas.openxmlformats.org/drawingml/2006/picture">
                <pic:pic xmlns:pic="http://schemas.openxmlformats.org/drawingml/2006/picture">
                  <pic:nvPicPr>
                    <pic:cNvPr id="2801" name="Picture 2801"/>
                    <pic:cNvPicPr/>
                  </pic:nvPicPr>
                  <pic:blipFill>
                    <a:blip r:embed="rId7"/>
                    <a:stretch>
                      <a:fillRect/>
                    </a:stretch>
                  </pic:blipFill>
                  <pic:spPr>
                    <a:xfrm>
                      <a:off x="0" y="0"/>
                      <a:ext cx="1255776" cy="1237841"/>
                    </a:xfrm>
                    <a:prstGeom prst="rect">
                      <a:avLst/>
                    </a:prstGeom>
                  </pic:spPr>
                </pic:pic>
              </a:graphicData>
            </a:graphic>
          </wp:inline>
        </w:drawing>
      </w:r>
      <w:r>
        <w:tab/>
        <w:t>Ref: ………………………………………………………</w:t>
      </w:r>
    </w:p>
    <w:p w14:paraId="2853A786" w14:textId="77777777" w:rsidR="00155097" w:rsidRDefault="001261CE">
      <w:pPr>
        <w:tabs>
          <w:tab w:val="right" w:pos="9533"/>
        </w:tabs>
        <w:spacing w:after="0"/>
        <w:ind w:left="-720" w:right="-960" w:firstLineChars="3050" w:firstLine="6710"/>
        <w:rPr>
          <w:rFonts w:ascii="Times New Roman" w:hAnsi="Times New Roman" w:cs="Times New Roman"/>
        </w:rPr>
      </w:pPr>
      <w:r>
        <w:t xml:space="preserve">Date: </w:t>
      </w:r>
      <w:r>
        <w:t>6</w:t>
      </w:r>
      <w:r>
        <w:rPr>
          <w:vertAlign w:val="superscript"/>
        </w:rPr>
        <w:t>th</w:t>
      </w:r>
      <w:r>
        <w:t xml:space="preserve"> May, 2025.</w:t>
      </w:r>
      <w:r>
        <w:rPr>
          <w:noProof/>
        </w:rPr>
        <mc:AlternateContent>
          <mc:Choice Requires="wpg">
            <w:drawing>
              <wp:anchor distT="0" distB="0" distL="114300" distR="114300" simplePos="0" relativeHeight="251659264" behindDoc="0" locked="0" layoutInCell="1" allowOverlap="1" wp14:anchorId="14005746" wp14:editId="6C20D3B2">
                <wp:simplePos x="0" y="0"/>
                <wp:positionH relativeFrom="page">
                  <wp:posOffset>4559300</wp:posOffset>
                </wp:positionH>
                <wp:positionV relativeFrom="page">
                  <wp:posOffset>865505</wp:posOffset>
                </wp:positionV>
                <wp:extent cx="2706370" cy="36830"/>
                <wp:effectExtent l="0" t="0" r="0" b="0"/>
                <wp:wrapTopAndBottom/>
                <wp:docPr id="2808" name="Group 2808"/>
                <wp:cNvGraphicFramePr/>
                <a:graphic xmlns:a="http://schemas.openxmlformats.org/drawingml/2006/main">
                  <a:graphicData uri="http://schemas.microsoft.com/office/word/2010/wordprocessingGroup">
                    <wpg:wgp>
                      <wpg:cNvGrpSpPr/>
                      <wpg:grpSpPr>
                        <a:xfrm>
                          <a:off x="0" y="0"/>
                          <a:ext cx="2706624" cy="36586"/>
                          <a:chOff x="0" y="0"/>
                          <a:chExt cx="2706624" cy="36586"/>
                        </a:xfrm>
                      </wpg:grpSpPr>
                      <wps:wsp>
                        <wps:cNvPr id="2807" name="Shape 2807"/>
                        <wps:cNvSpPr/>
                        <wps:spPr>
                          <a:xfrm>
                            <a:off x="0" y="0"/>
                            <a:ext cx="2706624" cy="36586"/>
                          </a:xfrm>
                          <a:custGeom>
                            <a:avLst/>
                            <a:gdLst/>
                            <a:ahLst/>
                            <a:cxnLst/>
                            <a:rect l="0" t="0" r="0" b="0"/>
                            <a:pathLst>
                              <a:path w="2706624" h="36586">
                                <a:moveTo>
                                  <a:pt x="0" y="18293"/>
                                </a:moveTo>
                                <a:lnTo>
                                  <a:pt x="2706624" y="18293"/>
                                </a:lnTo>
                              </a:path>
                            </a:pathLst>
                          </a:custGeom>
                          <a:ln w="3658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359pt;margin-top:68.15pt;height:2.9pt;width:213.1pt;mso-position-horizontal-relative:page;mso-position-vertical-relative:page;mso-wrap-distance-bottom:0pt;mso-wrap-distance-top:0pt;z-index:251659264;mso-width-relative:page;mso-height-relative:page;" coordsize="2706624,36586" o:gfxdata="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8W5XPb&#10;AAAADAEAAA8AAAAAAAAAAQAgAAAAIgAAAGRycy9kb3ducmV2LnhtbFBLAQIUABQAAAAIAIdO4kDb&#10;6TRCVgIAALAFAAAOAAAAAAAAAAEAIAAAACoBAABkcnMvZTJvRG9jLnhtbFBLBQYAAAAABgAGAFkB&#10;AADyBQAAAAA=&#10;">
                <o:lock v:ext="edit" aspectratio="f"/>
                <v:shape id="Shape 2807" o:spid="_x0000_s1026" o:spt="100" style="position:absolute;left:0;top:0;height:36586;width:2706624;" filled="f" stroked="t" coordsize="2706624,36586" o:gfxdata="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St+L4A&#10;AADdAAAADwAAAAAAAAABACAAAAAiAAAAZHJzL2Rvd25yZXYueG1sUEsBAhQAFAAAAAgAh07iQDMv&#10;BZ47AAAAOQAAABAAAAAAAAAAAQAgAAAADQEAAGRycy9zaGFwZXhtbC54bWxQSwUGAAAAAAYABgBb&#10;AQAAtwMAAAAA&#10;" path="m0,18293l2706624,18293e">
                  <v:fill on="f" focussize="0,0"/>
                  <v:stroke weight="2.8807874015748pt" color="#000000" miterlimit="1" joinstyle="miter"/>
                  <v:imagedata o:title=""/>
                  <o:lock v:ext="edit" aspectratio="f"/>
                </v:shape>
                <w10:wrap type="topAndBottom"/>
              </v:group>
            </w:pict>
          </mc:Fallback>
        </mc:AlternateContent>
      </w:r>
      <w:r>
        <w:rPr>
          <w:noProof/>
        </w:rPr>
        <w:drawing>
          <wp:anchor distT="0" distB="0" distL="114300" distR="114300" simplePos="0" relativeHeight="251660288" behindDoc="0" locked="0" layoutInCell="1" allowOverlap="0" wp14:anchorId="42664781" wp14:editId="68D1F2CF">
            <wp:simplePos x="0" y="0"/>
            <wp:positionH relativeFrom="page">
              <wp:posOffset>6501130</wp:posOffset>
            </wp:positionH>
            <wp:positionV relativeFrom="page">
              <wp:posOffset>9756140</wp:posOffset>
            </wp:positionV>
            <wp:extent cx="3175" cy="6350"/>
            <wp:effectExtent l="0" t="0" r="0" b="0"/>
            <wp:wrapSquare wrapText="bothSides"/>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8"/>
                    <a:stretch>
                      <a:fillRect/>
                    </a:stretch>
                  </pic:blipFill>
                  <pic:spPr>
                    <a:xfrm>
                      <a:off x="0" y="0"/>
                      <a:ext cx="3048" cy="6097"/>
                    </a:xfrm>
                    <a:prstGeom prst="rect">
                      <a:avLst/>
                    </a:prstGeom>
                  </pic:spPr>
                </pic:pic>
              </a:graphicData>
            </a:graphic>
          </wp:anchor>
        </w:drawing>
      </w:r>
      <w:r>
        <w:tab/>
      </w:r>
      <w:r>
        <w:tab/>
      </w:r>
      <w:r>
        <w:tab/>
      </w:r>
    </w:p>
    <w:p w14:paraId="2C4E8E48" w14:textId="77777777" w:rsidR="00155097" w:rsidRDefault="001261CE">
      <w:pPr>
        <w:spacing w:line="360" w:lineRule="auto"/>
        <w:jc w:val="center"/>
        <w:rPr>
          <w:rFonts w:ascii="Times New Roman" w:hAnsi="Times New Roman" w:cs="Times New Roman"/>
          <w:sz w:val="40"/>
          <w:szCs w:val="40"/>
          <w:u w:val="single"/>
        </w:rPr>
      </w:pPr>
      <w:r>
        <w:rPr>
          <w:rFonts w:ascii="Times New Roman" w:hAnsi="Times New Roman" w:cs="Times New Roman"/>
          <w:sz w:val="40"/>
          <w:szCs w:val="40"/>
          <w:u w:val="single"/>
        </w:rPr>
        <w:t>PRESS STATEMENT</w:t>
      </w:r>
    </w:p>
    <w:p w14:paraId="5CB52863" w14:textId="77777777" w:rsidR="00155097" w:rsidRDefault="001261CE">
      <w:pPr>
        <w:spacing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GUTA COMMENDS THE CENTRAL BANK FOR ITS EFFORTS AT MANAGING THE FOREX MARKET AND STRENGHTENING THE LOCAL CURRENCY.</w:t>
      </w:r>
    </w:p>
    <w:p w14:paraId="2CDB3BB4" w14:textId="77777777" w:rsidR="00155097" w:rsidRDefault="001261CE">
      <w:pPr>
        <w:spacing w:line="240" w:lineRule="auto"/>
        <w:jc w:val="both"/>
        <w:rPr>
          <w:rFonts w:ascii="Times New Roman" w:hAnsi="Times New Roman" w:cs="Times New Roman"/>
          <w:sz w:val="28"/>
          <w:szCs w:val="28"/>
        </w:rPr>
      </w:pPr>
      <w:r>
        <w:rPr>
          <w:rFonts w:ascii="Times New Roman" w:hAnsi="Times New Roman" w:cs="Times New Roman"/>
          <w:sz w:val="28"/>
          <w:szCs w:val="28"/>
        </w:rPr>
        <w:t>The Ghana Union of Traders’ Associations (GUTA) has observed from January to date that the local currency has gained some strength against the major foreign trading currencies. This positive trend has brought some level of respite and confidence to the eco</w:t>
      </w:r>
      <w:r>
        <w:rPr>
          <w:rFonts w:ascii="Times New Roman" w:hAnsi="Times New Roman" w:cs="Times New Roman"/>
          <w:sz w:val="28"/>
          <w:szCs w:val="28"/>
        </w:rPr>
        <w:t xml:space="preserve">nomy. </w:t>
      </w:r>
    </w:p>
    <w:p w14:paraId="718E24C8" w14:textId="77777777" w:rsidR="00155097" w:rsidRDefault="001261CE">
      <w:pPr>
        <w:spacing w:line="240" w:lineRule="auto"/>
        <w:jc w:val="both"/>
        <w:rPr>
          <w:rFonts w:ascii="Times New Roman" w:hAnsi="Times New Roman" w:cs="Times New Roman"/>
          <w:sz w:val="28"/>
          <w:szCs w:val="28"/>
        </w:rPr>
      </w:pPr>
      <w:r>
        <w:rPr>
          <w:rFonts w:ascii="Times New Roman" w:hAnsi="Times New Roman" w:cs="Times New Roman"/>
          <w:sz w:val="28"/>
          <w:szCs w:val="28"/>
        </w:rPr>
        <w:t>We wish to highly commend the Governor and his team for efficiently managing the forex market to this extent. We believe that the fiscal discipline that has been ad</w:t>
      </w:r>
      <w:r>
        <w:rPr>
          <w:rFonts w:ascii="Times New Roman" w:hAnsi="Times New Roman" w:cs="Times New Roman"/>
          <w:sz w:val="28"/>
          <w:szCs w:val="28"/>
        </w:rPr>
        <w:t>o</w:t>
      </w:r>
      <w:r>
        <w:rPr>
          <w:rFonts w:ascii="Times New Roman" w:hAnsi="Times New Roman" w:cs="Times New Roman"/>
          <w:sz w:val="28"/>
          <w:szCs w:val="28"/>
        </w:rPr>
        <w:t xml:space="preserve">pted by the Government also contributed to this feat. </w:t>
      </w:r>
    </w:p>
    <w:p w14:paraId="7525F5ED" w14:textId="77777777" w:rsidR="00155097" w:rsidRDefault="001261C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This has brought hope to the </w:t>
      </w:r>
      <w:r>
        <w:rPr>
          <w:rFonts w:ascii="Times New Roman" w:hAnsi="Times New Roman" w:cs="Times New Roman"/>
          <w:sz w:val="28"/>
          <w:szCs w:val="28"/>
        </w:rPr>
        <w:t xml:space="preserve">business community in recouping some of the lost capital during the last couple of years. Importantly, it has also brought a positive speculation and predictability around the foreign exchange </w:t>
      </w:r>
      <w:r>
        <w:rPr>
          <w:rFonts w:ascii="Times New Roman" w:hAnsi="Times New Roman" w:cs="Times New Roman"/>
          <w:sz w:val="28"/>
          <w:szCs w:val="28"/>
        </w:rPr>
        <w:t xml:space="preserve">space, </w:t>
      </w:r>
      <w:r>
        <w:rPr>
          <w:rFonts w:ascii="Times New Roman" w:hAnsi="Times New Roman" w:cs="Times New Roman"/>
          <w:sz w:val="28"/>
          <w:szCs w:val="28"/>
        </w:rPr>
        <w:t xml:space="preserve">thereby eroding the notion that the foreign currency is </w:t>
      </w:r>
      <w:r>
        <w:rPr>
          <w:rFonts w:ascii="Times New Roman" w:hAnsi="Times New Roman" w:cs="Times New Roman"/>
          <w:sz w:val="28"/>
          <w:szCs w:val="28"/>
        </w:rPr>
        <w:t xml:space="preserve">a store of value in the Ghanaian community. </w:t>
      </w:r>
    </w:p>
    <w:p w14:paraId="4C588D3E" w14:textId="77777777" w:rsidR="00155097" w:rsidRDefault="001261CE">
      <w:pPr>
        <w:spacing w:line="240" w:lineRule="auto"/>
        <w:jc w:val="both"/>
        <w:rPr>
          <w:rFonts w:ascii="Times New Roman" w:hAnsi="Times New Roman" w:cs="Times New Roman"/>
          <w:sz w:val="28"/>
          <w:szCs w:val="28"/>
        </w:rPr>
      </w:pPr>
      <w:r>
        <w:rPr>
          <w:rFonts w:ascii="Times New Roman" w:hAnsi="Times New Roman" w:cs="Times New Roman"/>
          <w:sz w:val="28"/>
          <w:szCs w:val="28"/>
        </w:rPr>
        <w:t>We, therefore, encourage the Government</w:t>
      </w:r>
      <w:r>
        <w:rPr>
          <w:rFonts w:ascii="Times New Roman" w:hAnsi="Times New Roman" w:cs="Times New Roman"/>
          <w:sz w:val="28"/>
          <w:szCs w:val="28"/>
        </w:rPr>
        <w:t>,</w:t>
      </w:r>
      <w:r>
        <w:rPr>
          <w:rFonts w:ascii="Times New Roman" w:hAnsi="Times New Roman" w:cs="Times New Roman"/>
          <w:sz w:val="28"/>
          <w:szCs w:val="28"/>
        </w:rPr>
        <w:t xml:space="preserve"> especially the Central Bank</w:t>
      </w:r>
      <w:r>
        <w:rPr>
          <w:rFonts w:ascii="Times New Roman" w:hAnsi="Times New Roman" w:cs="Times New Roman"/>
          <w:sz w:val="28"/>
          <w:szCs w:val="28"/>
        </w:rPr>
        <w:t>,</w:t>
      </w:r>
      <w:r>
        <w:rPr>
          <w:rFonts w:ascii="Times New Roman" w:hAnsi="Times New Roman" w:cs="Times New Roman"/>
          <w:sz w:val="28"/>
          <w:szCs w:val="28"/>
        </w:rPr>
        <w:t xml:space="preserve"> to continue with this laudable effort. These prudent measures</w:t>
      </w:r>
      <w:r>
        <w:rPr>
          <w:rFonts w:ascii="Times New Roman" w:hAnsi="Times New Roman" w:cs="Times New Roman"/>
          <w:sz w:val="28"/>
          <w:szCs w:val="28"/>
        </w:rPr>
        <w:t>,</w:t>
      </w:r>
      <w:r>
        <w:rPr>
          <w:rFonts w:ascii="Times New Roman" w:hAnsi="Times New Roman" w:cs="Times New Roman"/>
          <w:sz w:val="28"/>
          <w:szCs w:val="28"/>
        </w:rPr>
        <w:t xml:space="preserve"> if sustained would lead to full economic recovery and make businesses competit</w:t>
      </w:r>
      <w:r>
        <w:rPr>
          <w:rFonts w:ascii="Times New Roman" w:hAnsi="Times New Roman" w:cs="Times New Roman"/>
          <w:sz w:val="28"/>
          <w:szCs w:val="28"/>
        </w:rPr>
        <w:t xml:space="preserve">ive, increase productivity, as well as alleviate the high cost of living in the country. </w:t>
      </w:r>
    </w:p>
    <w:p w14:paraId="7C2F5F02" w14:textId="77777777" w:rsidR="00155097" w:rsidRDefault="00155097">
      <w:pPr>
        <w:spacing w:line="240" w:lineRule="auto"/>
        <w:jc w:val="both"/>
        <w:rPr>
          <w:rFonts w:ascii="Times New Roman" w:hAnsi="Times New Roman" w:cs="Times New Roman"/>
          <w:sz w:val="28"/>
          <w:szCs w:val="28"/>
        </w:rPr>
      </w:pPr>
    </w:p>
    <w:p w14:paraId="405CC79D" w14:textId="3C2B2DB3" w:rsidR="00155097" w:rsidRDefault="001261CE" w:rsidP="00B60E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Signed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Signed</w:t>
      </w:r>
    </w:p>
    <w:p w14:paraId="42629D7D" w14:textId="6088C7B3" w:rsidR="00155097" w:rsidRPr="003A5443" w:rsidRDefault="001261CE" w:rsidP="00B60E35">
      <w:pPr>
        <w:spacing w:after="0" w:line="240" w:lineRule="auto"/>
        <w:jc w:val="both"/>
        <w:rPr>
          <w:rFonts w:ascii="Times New Roman" w:hAnsi="Times New Roman" w:cs="Times New Roman"/>
          <w:sz w:val="28"/>
          <w:szCs w:val="28"/>
          <w:lang w:val="de-DE"/>
        </w:rPr>
      </w:pPr>
      <w:r w:rsidRPr="003A5443">
        <w:rPr>
          <w:rFonts w:ascii="Times New Roman" w:hAnsi="Times New Roman" w:cs="Times New Roman"/>
          <w:sz w:val="28"/>
          <w:szCs w:val="28"/>
          <w:lang w:val="de-DE"/>
        </w:rPr>
        <w:t xml:space="preserve">Dr. Joseph Obeng </w:t>
      </w:r>
      <w:r w:rsidRPr="003A5443">
        <w:rPr>
          <w:rFonts w:ascii="Times New Roman" w:hAnsi="Times New Roman" w:cs="Times New Roman"/>
          <w:sz w:val="28"/>
          <w:szCs w:val="28"/>
          <w:lang w:val="de-DE"/>
        </w:rPr>
        <w:tab/>
      </w:r>
      <w:r w:rsidRPr="003A5443">
        <w:rPr>
          <w:rFonts w:ascii="Times New Roman" w:hAnsi="Times New Roman" w:cs="Times New Roman"/>
          <w:sz w:val="28"/>
          <w:szCs w:val="28"/>
          <w:lang w:val="de-DE"/>
        </w:rPr>
        <w:t>Charles Kusi Appiah Kubi</w:t>
      </w:r>
    </w:p>
    <w:p w14:paraId="5C409AE0" w14:textId="00C57BBC" w:rsidR="00155097" w:rsidRDefault="001261CE" w:rsidP="00B60E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President</w:t>
      </w:r>
      <w:r w:rsidR="009D5D0A">
        <w:rPr>
          <w:rFonts w:ascii="Times New Roman" w:hAnsi="Times New Roman" w:cs="Times New Roman"/>
          <w:sz w:val="28"/>
          <w:szCs w:val="28"/>
        </w:rPr>
        <w:t xml:space="preserve"> </w:t>
      </w:r>
      <w:r>
        <w:rPr>
          <w:rFonts w:ascii="Times New Roman" w:hAnsi="Times New Roman" w:cs="Times New Roman"/>
          <w:sz w:val="28"/>
          <w:szCs w:val="28"/>
        </w:rPr>
        <w:tab/>
      </w:r>
      <w:r w:rsidR="00E44E35">
        <w:rPr>
          <w:rFonts w:ascii="Times New Roman" w:hAnsi="Times New Roman" w:cs="Times New Roman"/>
          <w:sz w:val="28"/>
          <w:szCs w:val="28"/>
        </w:rPr>
        <w:tab/>
      </w:r>
      <w:r>
        <w:rPr>
          <w:rFonts w:ascii="Times New Roman" w:hAnsi="Times New Roman" w:cs="Times New Roman"/>
          <w:sz w:val="28"/>
          <w:szCs w:val="28"/>
        </w:rPr>
        <w:t>Head, Business</w:t>
      </w:r>
      <w:r w:rsidR="006C4711">
        <w:rPr>
          <w:rFonts w:ascii="Times New Roman" w:hAnsi="Times New Roman" w:cs="Times New Roman"/>
          <w:sz w:val="28"/>
          <w:szCs w:val="28"/>
        </w:rPr>
        <w:t xml:space="preserve"> &amp; </w:t>
      </w:r>
      <w:r>
        <w:rPr>
          <w:rFonts w:ascii="Times New Roman" w:hAnsi="Times New Roman" w:cs="Times New Roman"/>
          <w:sz w:val="28"/>
          <w:szCs w:val="28"/>
        </w:rPr>
        <w:t>Eco</w:t>
      </w:r>
      <w:r w:rsidR="00A40409">
        <w:rPr>
          <w:rFonts w:ascii="Times New Roman" w:hAnsi="Times New Roman" w:cs="Times New Roman"/>
          <w:sz w:val="28"/>
          <w:szCs w:val="28"/>
        </w:rPr>
        <w:t>.</w:t>
      </w:r>
      <w:r>
        <w:rPr>
          <w:rFonts w:ascii="Times New Roman" w:hAnsi="Times New Roman" w:cs="Times New Roman"/>
          <w:sz w:val="28"/>
          <w:szCs w:val="28"/>
        </w:rPr>
        <w:t xml:space="preserve"> Bureau</w:t>
      </w:r>
    </w:p>
    <w:p w14:paraId="358274BE" w14:textId="56DEDE49" w:rsidR="00155097" w:rsidRDefault="001261CE" w:rsidP="00B60E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(+233 553 679 964)</w:t>
      </w:r>
    </w:p>
    <w:p w14:paraId="68C5700B" w14:textId="77777777" w:rsidR="00155097" w:rsidRDefault="00155097">
      <w:pPr>
        <w:spacing w:line="240" w:lineRule="exact"/>
        <w:jc w:val="both"/>
        <w:rPr>
          <w:rFonts w:ascii="Times New Roman" w:hAnsi="Times New Roman" w:cs="Times New Roman"/>
          <w:sz w:val="28"/>
          <w:szCs w:val="28"/>
        </w:rPr>
      </w:pPr>
    </w:p>
    <w:p w14:paraId="796839B9" w14:textId="77777777" w:rsidR="00155097" w:rsidRDefault="001261CE">
      <w:pPr>
        <w:spacing w:line="240" w:lineRule="auto"/>
        <w:jc w:val="both"/>
        <w:rPr>
          <w:rFonts w:ascii="Times New Roman" w:hAnsi="Times New Roman" w:cs="Times New Roman"/>
          <w:sz w:val="28"/>
          <w:szCs w:val="28"/>
        </w:rPr>
      </w:pPr>
      <w:r>
        <w:rPr>
          <w:sz w:val="16"/>
          <w:szCs w:val="16"/>
        </w:rPr>
        <w:t>97</w:t>
      </w:r>
      <w:r>
        <w:rPr>
          <w:sz w:val="16"/>
          <w:szCs w:val="16"/>
        </w:rPr>
        <w:t>1338 / +233-201-264089 / +233-244-686163 / +233-544-157995      P.O. Box 22590, Accra-Central    guta1146@yahoo.com</w:t>
      </w:r>
      <w:r>
        <w:tab/>
      </w:r>
      <w:r>
        <w:tab/>
      </w:r>
      <w:r>
        <w:tab/>
      </w:r>
      <w:r>
        <w:rPr>
          <w:sz w:val="16"/>
          <w:szCs w:val="16"/>
        </w:rPr>
        <w:t>Ghana Housing Building. Behind General Post Office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bCs/>
          <w:sz w:val="16"/>
          <w:szCs w:val="16"/>
        </w:rPr>
        <w:t>BANKERS: GCB BANK / REPUBLIC BANK</w:t>
      </w:r>
      <w:r>
        <w:tab/>
      </w:r>
      <w:r>
        <w:tab/>
      </w:r>
    </w:p>
    <w:p w14:paraId="2E7B6558" w14:textId="77777777" w:rsidR="00155097" w:rsidRDefault="00155097">
      <w:pPr>
        <w:spacing w:line="240" w:lineRule="auto"/>
        <w:jc w:val="both"/>
        <w:rPr>
          <w:rFonts w:ascii="Times New Roman" w:hAnsi="Times New Roman" w:cs="Times New Roman"/>
          <w:sz w:val="28"/>
          <w:szCs w:val="28"/>
        </w:rPr>
      </w:pPr>
    </w:p>
    <w:p w14:paraId="4EEBB39D" w14:textId="77777777" w:rsidR="00155097" w:rsidRDefault="00155097">
      <w:pPr>
        <w:spacing w:line="240" w:lineRule="auto"/>
        <w:jc w:val="both"/>
        <w:rPr>
          <w:rFonts w:ascii="Times New Roman" w:hAnsi="Times New Roman" w:cs="Times New Roman"/>
          <w:sz w:val="28"/>
          <w:szCs w:val="28"/>
        </w:rPr>
      </w:pPr>
    </w:p>
    <w:p w14:paraId="43567549" w14:textId="77777777" w:rsidR="00155097" w:rsidRDefault="001261CE">
      <w:pPr>
        <w:spacing w:after="12799"/>
        <w:ind w:right="-960"/>
        <w:jc w:val="both"/>
        <w:rPr>
          <w:sz w:val="8"/>
          <w:szCs w:val="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 xml:space="preserve"> </w:t>
      </w:r>
      <w:r>
        <w:tab/>
      </w:r>
      <w:r>
        <w:tab/>
      </w:r>
      <w:r>
        <w:tab/>
      </w:r>
      <w:r>
        <w:tab/>
      </w:r>
      <w:r>
        <w:tab/>
      </w:r>
      <w:r>
        <w:tab/>
      </w:r>
      <w:r>
        <w:tab/>
      </w:r>
      <w:r>
        <w:tab/>
      </w:r>
      <w:r>
        <w:tab/>
      </w:r>
      <w:r>
        <w:tab/>
      </w:r>
      <w:r>
        <w:tab/>
      </w:r>
      <w:r>
        <w:tab/>
      </w:r>
      <w:r>
        <w:tab/>
      </w:r>
      <w:r>
        <w:tab/>
      </w:r>
      <w:r>
        <w:tab/>
      </w:r>
      <w:r>
        <w:tab/>
      </w:r>
      <w:r>
        <w:tab/>
      </w:r>
      <w:r>
        <w:tab/>
      </w:r>
    </w:p>
    <w:sectPr w:rsidR="00155097">
      <w:pgSz w:w="11904" w:h="16838"/>
      <w:pgMar w:top="317" w:right="1670" w:bottom="1440" w:left="16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52BC" w14:textId="77777777" w:rsidR="001261CE" w:rsidRDefault="001261CE">
      <w:pPr>
        <w:spacing w:line="240" w:lineRule="auto"/>
      </w:pPr>
      <w:r>
        <w:separator/>
      </w:r>
    </w:p>
  </w:endnote>
  <w:endnote w:type="continuationSeparator" w:id="0">
    <w:p w14:paraId="37BCD850" w14:textId="77777777" w:rsidR="001261CE" w:rsidRDefault="00126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7DD6" w14:textId="77777777" w:rsidR="001261CE" w:rsidRDefault="001261CE">
      <w:pPr>
        <w:spacing w:after="0"/>
      </w:pPr>
      <w:r>
        <w:separator/>
      </w:r>
    </w:p>
  </w:footnote>
  <w:footnote w:type="continuationSeparator" w:id="0">
    <w:p w14:paraId="7673D031" w14:textId="77777777" w:rsidR="001261CE" w:rsidRDefault="001261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26"/>
    <w:rsid w:val="00076FC7"/>
    <w:rsid w:val="001261CE"/>
    <w:rsid w:val="00155097"/>
    <w:rsid w:val="00304E13"/>
    <w:rsid w:val="00323249"/>
    <w:rsid w:val="003940A9"/>
    <w:rsid w:val="003A5443"/>
    <w:rsid w:val="003E607B"/>
    <w:rsid w:val="004A3D6C"/>
    <w:rsid w:val="0050321A"/>
    <w:rsid w:val="00523344"/>
    <w:rsid w:val="005D4BA0"/>
    <w:rsid w:val="00696626"/>
    <w:rsid w:val="006C4711"/>
    <w:rsid w:val="006C7B28"/>
    <w:rsid w:val="006E5567"/>
    <w:rsid w:val="00766A20"/>
    <w:rsid w:val="009D5D0A"/>
    <w:rsid w:val="00A40409"/>
    <w:rsid w:val="00AF4F1C"/>
    <w:rsid w:val="00B01162"/>
    <w:rsid w:val="00B60E35"/>
    <w:rsid w:val="00B85489"/>
    <w:rsid w:val="00C02023"/>
    <w:rsid w:val="00CA2ED8"/>
    <w:rsid w:val="00CC3A38"/>
    <w:rsid w:val="00E44E35"/>
    <w:rsid w:val="00EB28FA"/>
    <w:rsid w:val="15B87658"/>
    <w:rsid w:val="3478571D"/>
    <w:rsid w:val="34800A49"/>
    <w:rsid w:val="4D773A25"/>
    <w:rsid w:val="68CF0D92"/>
    <w:rsid w:val="72A3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E1BB96"/>
  <w15:docId w15:val="{9AA9746B-BD89-4651-A29C-59216A28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0"/>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rFonts w:cs="Times New Roman"/>
      <w:sz w:val="24"/>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msolistparagraph0">
    <w:name w:val="msolistparagraph"/>
    <w:qFormat/>
    <w:pPr>
      <w:spacing w:after="160" w:line="256" w:lineRule="auto"/>
      <w:ind w:left="720"/>
      <w:contextualSpacing/>
    </w:pPr>
    <w:rPr>
      <w:rFonts w:cs="Times New Roman" w:hint="eastAsia"/>
      <w:kern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Newlucky Office</dc:creator>
  <cp:lastModifiedBy>Emmanuel Boamah</cp:lastModifiedBy>
  <cp:revision>23</cp:revision>
  <cp:lastPrinted>2025-05-06T20:07:00Z</cp:lastPrinted>
  <dcterms:created xsi:type="dcterms:W3CDTF">2023-08-02T20:34:00Z</dcterms:created>
  <dcterms:modified xsi:type="dcterms:W3CDTF">2025-05-06T21:51:00Z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7914817551F346319774F3C000B2912B_13</vt:lpwstr>
  </property>
</Properties>
</file>